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84498" w:rsidRPr="00A373A0" w14:paraId="7462B697" w14:textId="77777777" w:rsidTr="000F4AC5">
        <w:trPr>
          <w:cantSplit/>
        </w:trPr>
        <w:tc>
          <w:tcPr>
            <w:tcW w:w="10423" w:type="dxa"/>
            <w:gridSpan w:val="2"/>
            <w:shd w:val="clear" w:color="auto" w:fill="auto"/>
          </w:tcPr>
          <w:p w14:paraId="0D6EF2BB" w14:textId="484A6C85" w:rsidR="00684498" w:rsidRPr="00A373A0" w:rsidRDefault="00684498" w:rsidP="00E87737">
            <w:pPr>
              <w:pStyle w:val="ZA"/>
              <w:framePr w:w="0" w:hRule="auto" w:wrap="auto" w:vAnchor="margin" w:hAnchor="text" w:yAlign="inline"/>
            </w:pPr>
            <w:bookmarkStart w:id="0" w:name="tableOfContents"/>
            <w:bookmarkStart w:id="1" w:name="foreword"/>
            <w:bookmarkStart w:id="2" w:name="page1"/>
            <w:bookmarkStart w:id="3" w:name="_Toc120864988"/>
            <w:bookmarkEnd w:id="0"/>
            <w:bookmarkEnd w:id="1"/>
            <w:r w:rsidRPr="00D00350">
              <w:rPr>
                <w:sz w:val="64"/>
              </w:rPr>
              <w:t xml:space="preserve">3GPP </w:t>
            </w:r>
            <w:bookmarkStart w:id="4" w:name="specType1"/>
            <w:r w:rsidRPr="00D00350">
              <w:rPr>
                <w:sz w:val="64"/>
              </w:rPr>
              <w:t>T</w:t>
            </w:r>
            <w:bookmarkEnd w:id="4"/>
            <w:r>
              <w:rPr>
                <w:sz w:val="64"/>
              </w:rPr>
              <w:t>R</w:t>
            </w:r>
            <w:r w:rsidRPr="00D00350">
              <w:rPr>
                <w:sz w:val="64"/>
              </w:rPr>
              <w:t xml:space="preserve"> </w:t>
            </w:r>
            <w:bookmarkStart w:id="5" w:name="specNumber"/>
            <w:r w:rsidRPr="00D00350">
              <w:rPr>
                <w:sz w:val="64"/>
              </w:rPr>
              <w:t>26.</w:t>
            </w:r>
            <w:bookmarkEnd w:id="5"/>
            <w:r>
              <w:rPr>
                <w:sz w:val="64"/>
              </w:rPr>
              <w:t>847</w:t>
            </w:r>
            <w:r w:rsidRPr="00D00350">
              <w:rPr>
                <w:sz w:val="64"/>
              </w:rPr>
              <w:t xml:space="preserve"> </w:t>
            </w:r>
            <w:r w:rsidRPr="00D00350">
              <w:t>V</w:t>
            </w:r>
            <w:bookmarkStart w:id="6" w:name="specVersion"/>
            <w:r>
              <w:t>0</w:t>
            </w:r>
            <w:r w:rsidRPr="00D00350">
              <w:t>.</w:t>
            </w:r>
            <w:r w:rsidR="00E87737">
              <w:t>3</w:t>
            </w:r>
            <w:r w:rsidRPr="008D2BFE">
              <w:t>.</w:t>
            </w:r>
            <w:bookmarkEnd w:id="6"/>
            <w:r>
              <w:t>0</w:t>
            </w:r>
            <w:r w:rsidRPr="00434FD6">
              <w:t xml:space="preserve"> </w:t>
            </w:r>
            <w:r w:rsidRPr="00434FD6">
              <w:rPr>
                <w:sz w:val="32"/>
              </w:rPr>
              <w:t>(</w:t>
            </w:r>
            <w:bookmarkStart w:id="7" w:name="issueDate"/>
            <w:r w:rsidRPr="00434FD6">
              <w:rPr>
                <w:sz w:val="32"/>
              </w:rPr>
              <w:t>202</w:t>
            </w:r>
            <w:r>
              <w:rPr>
                <w:sz w:val="32"/>
              </w:rPr>
              <w:t>4</w:t>
            </w:r>
            <w:r w:rsidRPr="00434FD6">
              <w:rPr>
                <w:sz w:val="32"/>
              </w:rPr>
              <w:t>-</w:t>
            </w:r>
            <w:bookmarkEnd w:id="7"/>
            <w:r w:rsidR="00E87737">
              <w:rPr>
                <w:sz w:val="32"/>
              </w:rPr>
              <w:t>08</w:t>
            </w:r>
            <w:r w:rsidRPr="00434FD6">
              <w:rPr>
                <w:sz w:val="32"/>
              </w:rPr>
              <w:t>)</w:t>
            </w:r>
          </w:p>
        </w:tc>
      </w:tr>
      <w:tr w:rsidR="00684498" w:rsidRPr="00A373A0" w14:paraId="13A5684E" w14:textId="77777777" w:rsidTr="000F4AC5">
        <w:trPr>
          <w:cantSplit/>
          <w:trHeight w:hRule="exact" w:val="1134"/>
        </w:trPr>
        <w:tc>
          <w:tcPr>
            <w:tcW w:w="10423" w:type="dxa"/>
            <w:gridSpan w:val="2"/>
            <w:shd w:val="clear" w:color="auto" w:fill="auto"/>
          </w:tcPr>
          <w:p w14:paraId="0A03A3B6" w14:textId="77777777" w:rsidR="00684498" w:rsidRPr="00434FD6" w:rsidRDefault="00684498" w:rsidP="000F4AC5">
            <w:pPr>
              <w:pStyle w:val="ZB"/>
              <w:framePr w:w="0" w:hRule="auto" w:wrap="auto" w:vAnchor="margin" w:hAnchor="text" w:yAlign="inline"/>
            </w:pPr>
            <w:r w:rsidRPr="00434FD6">
              <w:t xml:space="preserve">Technical </w:t>
            </w:r>
            <w:r>
              <w:t>Report</w:t>
            </w:r>
          </w:p>
          <w:p w14:paraId="48AC437A" w14:textId="77777777" w:rsidR="00684498" w:rsidRPr="00A373A0" w:rsidRDefault="00684498" w:rsidP="000F4AC5">
            <w:pPr>
              <w:pStyle w:val="TAR"/>
            </w:pPr>
          </w:p>
        </w:tc>
      </w:tr>
      <w:tr w:rsidR="00684498" w:rsidRPr="00A373A0" w14:paraId="33846E03" w14:textId="77777777" w:rsidTr="000F4AC5">
        <w:trPr>
          <w:cantSplit/>
          <w:trHeight w:hRule="exact" w:val="3685"/>
        </w:trPr>
        <w:tc>
          <w:tcPr>
            <w:tcW w:w="10423" w:type="dxa"/>
            <w:gridSpan w:val="2"/>
            <w:tcBorders>
              <w:bottom w:val="single" w:sz="12" w:space="0" w:color="auto"/>
            </w:tcBorders>
            <w:shd w:val="clear" w:color="auto" w:fill="auto"/>
          </w:tcPr>
          <w:p w14:paraId="4B9F28AA" w14:textId="77777777" w:rsidR="00684498" w:rsidRPr="00434FD6" w:rsidRDefault="00684498" w:rsidP="000F4AC5">
            <w:pPr>
              <w:pStyle w:val="ZT"/>
              <w:framePr w:wrap="auto" w:hAnchor="text" w:yAlign="inline"/>
            </w:pPr>
            <w:r w:rsidRPr="00434FD6">
              <w:t>3rd Generation Partnership Project;</w:t>
            </w:r>
          </w:p>
          <w:p w14:paraId="33E7E1AB" w14:textId="77777777" w:rsidR="00684498" w:rsidRPr="00434FD6" w:rsidRDefault="00684498" w:rsidP="000F4AC5">
            <w:pPr>
              <w:pStyle w:val="ZT"/>
              <w:framePr w:wrap="auto" w:hAnchor="text" w:yAlign="inline"/>
            </w:pPr>
            <w:r w:rsidRPr="00434FD6">
              <w:t>Technical Specification Group Services and System Aspects;</w:t>
            </w:r>
          </w:p>
          <w:p w14:paraId="61C923C7" w14:textId="77777777" w:rsidR="00684498" w:rsidRPr="00434FD6" w:rsidRDefault="00684498" w:rsidP="000F4AC5">
            <w:pPr>
              <w:pStyle w:val="ZT"/>
              <w:framePr w:wrap="auto" w:hAnchor="text" w:yAlign="inline"/>
            </w:pPr>
            <w:r>
              <w:t>Evaluation of Artificial Intelligence and Machine Learning in 5G media services</w:t>
            </w:r>
          </w:p>
          <w:p w14:paraId="7C6E6E25" w14:textId="6A320BCC" w:rsidR="00684498" w:rsidRPr="00A373A0" w:rsidRDefault="00684498" w:rsidP="00E87737">
            <w:pPr>
              <w:pStyle w:val="ZT"/>
              <w:framePr w:wrap="auto" w:hAnchor="text" w:yAlign="inline"/>
              <w:rPr>
                <w:i/>
                <w:sz w:val="28"/>
              </w:rPr>
            </w:pPr>
            <w:r w:rsidRPr="00434FD6">
              <w:t>(</w:t>
            </w:r>
            <w:r w:rsidRPr="00434FD6">
              <w:rPr>
                <w:rStyle w:val="ZGSM"/>
              </w:rPr>
              <w:t xml:space="preserve">Release </w:t>
            </w:r>
            <w:r w:rsidR="00E87737" w:rsidRPr="00434FD6">
              <w:rPr>
                <w:rStyle w:val="ZGSM"/>
              </w:rPr>
              <w:t>1</w:t>
            </w:r>
            <w:r w:rsidR="00E87737">
              <w:rPr>
                <w:rStyle w:val="ZGSM"/>
              </w:rPr>
              <w:t>9</w:t>
            </w:r>
            <w:r w:rsidRPr="00434FD6">
              <w:t>)</w:t>
            </w:r>
          </w:p>
        </w:tc>
      </w:tr>
      <w:tr w:rsidR="00684498" w:rsidRPr="00A373A0" w14:paraId="33A2A8F1" w14:textId="77777777" w:rsidTr="000F4AC5">
        <w:trPr>
          <w:cantSplit/>
        </w:trPr>
        <w:tc>
          <w:tcPr>
            <w:tcW w:w="10423" w:type="dxa"/>
            <w:gridSpan w:val="2"/>
            <w:tcBorders>
              <w:top w:val="single" w:sz="12" w:space="0" w:color="auto"/>
              <w:bottom w:val="dashed" w:sz="4" w:space="0" w:color="auto"/>
            </w:tcBorders>
            <w:shd w:val="clear" w:color="auto" w:fill="auto"/>
          </w:tcPr>
          <w:p w14:paraId="7A7D4A91" w14:textId="77777777" w:rsidR="00684498" w:rsidRPr="00A373A0" w:rsidRDefault="00684498" w:rsidP="000F4AC5">
            <w:pPr>
              <w:pStyle w:val="FP"/>
            </w:pPr>
          </w:p>
        </w:tc>
      </w:tr>
      <w:tr w:rsidR="00684498" w:rsidRPr="00A373A0" w14:paraId="4F5B84A4" w14:textId="77777777" w:rsidTr="000F4AC5">
        <w:trPr>
          <w:cantSplit/>
          <w:trHeight w:hRule="exact" w:val="1531"/>
        </w:trPr>
        <w:tc>
          <w:tcPr>
            <w:tcW w:w="5211" w:type="dxa"/>
            <w:tcBorders>
              <w:top w:val="dashed" w:sz="4" w:space="0" w:color="auto"/>
              <w:bottom w:val="dashed" w:sz="4" w:space="0" w:color="auto"/>
            </w:tcBorders>
            <w:shd w:val="clear" w:color="auto" w:fill="auto"/>
          </w:tcPr>
          <w:p w14:paraId="02380098" w14:textId="77777777" w:rsidR="00684498" w:rsidRPr="00A373A0" w:rsidRDefault="00684498" w:rsidP="000F4AC5">
            <w:pPr>
              <w:pStyle w:val="TAL"/>
            </w:pPr>
            <w:bookmarkStart w:id="8" w:name="_Hlk99699974"/>
            <w:bookmarkEnd w:id="8"/>
            <w:r w:rsidRPr="003360D6">
              <w:rPr>
                <w:i/>
                <w:noProof/>
                <w:lang w:eastAsia="ko-KR"/>
              </w:rPr>
              <w:drawing>
                <wp:inline distT="0" distB="0" distL="0" distR="0" wp14:anchorId="059FEEAD" wp14:editId="63941DAA">
                  <wp:extent cx="1207770" cy="83883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8835"/>
                          </a:xfrm>
                          <a:prstGeom prst="rect">
                            <a:avLst/>
                          </a:prstGeom>
                          <a:noFill/>
                          <a:ln>
                            <a:noFill/>
                          </a:ln>
                        </pic:spPr>
                      </pic:pic>
                    </a:graphicData>
                  </a:graphic>
                </wp:inline>
              </w:drawing>
            </w:r>
          </w:p>
        </w:tc>
        <w:tc>
          <w:tcPr>
            <w:tcW w:w="5212" w:type="dxa"/>
            <w:tcBorders>
              <w:top w:val="dashed" w:sz="4" w:space="0" w:color="auto"/>
              <w:bottom w:val="dashed" w:sz="4" w:space="0" w:color="auto"/>
            </w:tcBorders>
            <w:shd w:val="clear" w:color="auto" w:fill="auto"/>
          </w:tcPr>
          <w:p w14:paraId="397B6EEE" w14:textId="77777777" w:rsidR="00684498" w:rsidRPr="00A373A0" w:rsidRDefault="00684498" w:rsidP="000F4AC5">
            <w:pPr>
              <w:pStyle w:val="TAR"/>
            </w:pPr>
            <w:bookmarkStart w:id="9" w:name="logos"/>
            <w:r w:rsidRPr="003360D6">
              <w:rPr>
                <w:noProof/>
                <w:lang w:eastAsia="ko-KR"/>
              </w:rPr>
              <w:drawing>
                <wp:inline distT="0" distB="0" distL="0" distR="0" wp14:anchorId="4442F326" wp14:editId="5776E453">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9"/>
          </w:p>
        </w:tc>
      </w:tr>
      <w:tr w:rsidR="00684498" w:rsidRPr="00A373A0" w14:paraId="63CCF98A" w14:textId="77777777" w:rsidTr="000F4AC5">
        <w:trPr>
          <w:cantSplit/>
          <w:trHeight w:hRule="exact" w:val="5783"/>
        </w:trPr>
        <w:tc>
          <w:tcPr>
            <w:tcW w:w="10423" w:type="dxa"/>
            <w:gridSpan w:val="2"/>
            <w:tcBorders>
              <w:top w:val="dashed" w:sz="4" w:space="0" w:color="auto"/>
              <w:bottom w:val="dashed" w:sz="4" w:space="0" w:color="auto"/>
            </w:tcBorders>
            <w:shd w:val="clear" w:color="auto" w:fill="auto"/>
          </w:tcPr>
          <w:p w14:paraId="04FC72CE" w14:textId="77777777" w:rsidR="00684498" w:rsidRPr="00A373A0" w:rsidRDefault="00684498" w:rsidP="000F4AC5">
            <w:pPr>
              <w:pStyle w:val="FP"/>
            </w:pPr>
          </w:p>
        </w:tc>
      </w:tr>
      <w:tr w:rsidR="00684498" w:rsidRPr="00A373A0" w14:paraId="679069BB" w14:textId="77777777" w:rsidTr="000F4AC5">
        <w:trPr>
          <w:cantSplit/>
          <w:trHeight w:hRule="exact" w:val="964"/>
        </w:trPr>
        <w:tc>
          <w:tcPr>
            <w:tcW w:w="10423" w:type="dxa"/>
            <w:gridSpan w:val="2"/>
            <w:tcBorders>
              <w:top w:val="dashed" w:sz="4" w:space="0" w:color="auto"/>
            </w:tcBorders>
            <w:shd w:val="clear" w:color="auto" w:fill="auto"/>
          </w:tcPr>
          <w:p w14:paraId="498DFF85" w14:textId="77777777" w:rsidR="00684498" w:rsidRPr="00A373A0" w:rsidRDefault="00684498" w:rsidP="000F4AC5">
            <w:pPr>
              <w:rPr>
                <w:sz w:val="16"/>
                <w:szCs w:val="16"/>
              </w:rPr>
            </w:pPr>
            <w:r w:rsidRPr="00A373A0">
              <w:rPr>
                <w:sz w:val="16"/>
                <w:szCs w:val="16"/>
              </w:rPr>
              <w:t>The present document has been developed within the 3rd Generation Partnership Project (3GPP</w:t>
            </w:r>
            <w:r w:rsidRPr="00A373A0">
              <w:rPr>
                <w:sz w:val="16"/>
                <w:szCs w:val="16"/>
                <w:vertAlign w:val="superscript"/>
              </w:rPr>
              <w:t xml:space="preserve"> TM</w:t>
            </w:r>
            <w:r w:rsidRPr="00A373A0">
              <w:rPr>
                <w:sz w:val="16"/>
                <w:szCs w:val="16"/>
              </w:rPr>
              <w:t>) and may be further elaborated for the purposes of 3GPP.</w:t>
            </w:r>
            <w:r w:rsidRPr="00A373A0">
              <w:rPr>
                <w:sz w:val="16"/>
                <w:szCs w:val="16"/>
              </w:rPr>
              <w:br/>
              <w:t>The present document has not been subject to any approval process by the 3GPP</w:t>
            </w:r>
            <w:r w:rsidRPr="00A373A0">
              <w:rPr>
                <w:sz w:val="16"/>
                <w:szCs w:val="16"/>
                <w:vertAlign w:val="superscript"/>
              </w:rPr>
              <w:t xml:space="preserve"> </w:t>
            </w:r>
            <w:r w:rsidRPr="00A373A0">
              <w:rPr>
                <w:sz w:val="16"/>
                <w:szCs w:val="16"/>
              </w:rPr>
              <w:t>Organizational Partners and shall not be implemented.</w:t>
            </w:r>
            <w:r w:rsidRPr="00A373A0">
              <w:rPr>
                <w:sz w:val="16"/>
                <w:szCs w:val="16"/>
              </w:rPr>
              <w:br/>
              <w:t>This Specification is provided for future development work within 3GPP</w:t>
            </w:r>
            <w:r w:rsidRPr="00A373A0">
              <w:rPr>
                <w:sz w:val="16"/>
                <w:szCs w:val="16"/>
                <w:vertAlign w:val="superscript"/>
              </w:rPr>
              <w:t xml:space="preserve"> </w:t>
            </w:r>
            <w:r w:rsidRPr="00A373A0">
              <w:rPr>
                <w:sz w:val="16"/>
                <w:szCs w:val="16"/>
              </w:rPr>
              <w:t>only. The Organizational Partners accept no liability for any use of this Specification.</w:t>
            </w:r>
            <w:r w:rsidRPr="00A373A0">
              <w:rPr>
                <w:sz w:val="16"/>
                <w:szCs w:val="16"/>
              </w:rPr>
              <w:br/>
              <w:t>Specifications and Reports for implementation of the 3GPP</w:t>
            </w:r>
            <w:r w:rsidRPr="00A373A0">
              <w:rPr>
                <w:sz w:val="16"/>
                <w:szCs w:val="16"/>
                <w:vertAlign w:val="superscript"/>
              </w:rPr>
              <w:t xml:space="preserve"> TM</w:t>
            </w:r>
            <w:r w:rsidRPr="00A373A0">
              <w:rPr>
                <w:sz w:val="16"/>
                <w:szCs w:val="16"/>
              </w:rPr>
              <w:t xml:space="preserve"> system should be obtained via the 3GPP Organizational Partners' Publications Offices.</w:t>
            </w:r>
          </w:p>
        </w:tc>
      </w:tr>
    </w:tbl>
    <w:p w14:paraId="2A3511A9" w14:textId="77777777" w:rsidR="00684498" w:rsidRPr="00A373A0" w:rsidRDefault="00684498" w:rsidP="00684498">
      <w:pPr>
        <w:sectPr w:rsidR="00684498" w:rsidRPr="00A373A0" w:rsidSect="009114D7">
          <w:footnotePr>
            <w:numRestart w:val="eachSect"/>
          </w:footnotePr>
          <w:pgSz w:w="11907" w:h="16840" w:code="9"/>
          <w:pgMar w:top="1134" w:right="851" w:bottom="397" w:left="851" w:header="0" w:footer="0" w:gutter="0"/>
          <w:cols w:space="720"/>
        </w:sectPr>
      </w:pPr>
      <w:bookmarkStart w:id="10" w:name="_MON_1684549432"/>
      <w:bookmarkEnd w:id="2"/>
      <w:bookmarkEnd w:id="10"/>
    </w:p>
    <w:tbl>
      <w:tblPr>
        <w:tblW w:w="10423" w:type="dxa"/>
        <w:tblLook w:val="04A0" w:firstRow="1" w:lastRow="0" w:firstColumn="1" w:lastColumn="0" w:noHBand="0" w:noVBand="1"/>
      </w:tblPr>
      <w:tblGrid>
        <w:gridCol w:w="10423"/>
      </w:tblGrid>
      <w:tr w:rsidR="00684498" w:rsidRPr="00A373A0" w14:paraId="23049F88" w14:textId="77777777" w:rsidTr="000F4AC5">
        <w:trPr>
          <w:cantSplit/>
          <w:trHeight w:hRule="exact" w:val="5669"/>
        </w:trPr>
        <w:tc>
          <w:tcPr>
            <w:tcW w:w="10423" w:type="dxa"/>
            <w:shd w:val="clear" w:color="auto" w:fill="auto"/>
          </w:tcPr>
          <w:p w14:paraId="50F35B5B" w14:textId="77777777" w:rsidR="00684498" w:rsidRPr="00A373A0" w:rsidRDefault="00684498" w:rsidP="000F4AC5">
            <w:pPr>
              <w:pStyle w:val="FP"/>
            </w:pPr>
            <w:bookmarkStart w:id="11" w:name="page2"/>
          </w:p>
        </w:tc>
      </w:tr>
      <w:tr w:rsidR="00684498" w:rsidRPr="00A373A0" w14:paraId="117576B8" w14:textId="77777777" w:rsidTr="000F4AC5">
        <w:trPr>
          <w:cantSplit/>
          <w:trHeight w:hRule="exact" w:val="5386"/>
        </w:trPr>
        <w:tc>
          <w:tcPr>
            <w:tcW w:w="10423" w:type="dxa"/>
            <w:shd w:val="clear" w:color="auto" w:fill="auto"/>
          </w:tcPr>
          <w:p w14:paraId="0368E659" w14:textId="77777777" w:rsidR="00684498" w:rsidRPr="00A373A0" w:rsidRDefault="00684498" w:rsidP="000F4AC5">
            <w:pPr>
              <w:pStyle w:val="FP"/>
              <w:spacing w:after="240"/>
              <w:ind w:left="2835" w:right="2835"/>
              <w:jc w:val="center"/>
              <w:rPr>
                <w:rFonts w:ascii="Arial" w:hAnsi="Arial"/>
                <w:b/>
                <w:i/>
                <w:noProof/>
              </w:rPr>
            </w:pPr>
            <w:bookmarkStart w:id="12" w:name="coords3gpp"/>
            <w:r w:rsidRPr="00A373A0">
              <w:rPr>
                <w:rFonts w:ascii="Arial" w:hAnsi="Arial"/>
                <w:b/>
                <w:i/>
                <w:noProof/>
              </w:rPr>
              <w:t>3GPP</w:t>
            </w:r>
          </w:p>
          <w:p w14:paraId="6A5991D0" w14:textId="77777777" w:rsidR="00684498" w:rsidRPr="00A373A0" w:rsidRDefault="00684498" w:rsidP="000F4AC5">
            <w:pPr>
              <w:pStyle w:val="FP"/>
              <w:pBdr>
                <w:bottom w:val="single" w:sz="6" w:space="1" w:color="auto"/>
              </w:pBdr>
              <w:ind w:left="2835" w:right="2835"/>
              <w:jc w:val="center"/>
              <w:rPr>
                <w:noProof/>
              </w:rPr>
            </w:pPr>
            <w:r w:rsidRPr="00A373A0">
              <w:rPr>
                <w:noProof/>
              </w:rPr>
              <w:t>Postal address</w:t>
            </w:r>
          </w:p>
          <w:p w14:paraId="093BBC39" w14:textId="77777777" w:rsidR="00684498" w:rsidRPr="00A373A0" w:rsidRDefault="00684498" w:rsidP="000F4AC5">
            <w:pPr>
              <w:pStyle w:val="FP"/>
              <w:ind w:left="2835" w:right="2835"/>
              <w:jc w:val="center"/>
              <w:rPr>
                <w:rFonts w:ascii="Arial" w:hAnsi="Arial"/>
                <w:noProof/>
                <w:sz w:val="18"/>
              </w:rPr>
            </w:pPr>
          </w:p>
          <w:p w14:paraId="53B07A26" w14:textId="77777777" w:rsidR="00684498" w:rsidRPr="00A373A0" w:rsidRDefault="00684498" w:rsidP="000F4AC5">
            <w:pPr>
              <w:pStyle w:val="FP"/>
              <w:pBdr>
                <w:bottom w:val="single" w:sz="6" w:space="1" w:color="auto"/>
              </w:pBdr>
              <w:spacing w:before="240"/>
              <w:ind w:left="2835" w:right="2835"/>
              <w:jc w:val="center"/>
              <w:rPr>
                <w:noProof/>
              </w:rPr>
            </w:pPr>
            <w:r w:rsidRPr="00A373A0">
              <w:rPr>
                <w:noProof/>
              </w:rPr>
              <w:t>3GPP support office address</w:t>
            </w:r>
          </w:p>
          <w:p w14:paraId="344ADA6C" w14:textId="77777777" w:rsidR="00684498" w:rsidRPr="00A373A0" w:rsidRDefault="00684498" w:rsidP="000F4AC5">
            <w:pPr>
              <w:pStyle w:val="FP"/>
              <w:ind w:left="2835" w:right="2835"/>
              <w:jc w:val="center"/>
              <w:rPr>
                <w:rFonts w:ascii="Arial" w:hAnsi="Arial"/>
                <w:noProof/>
                <w:sz w:val="18"/>
              </w:rPr>
            </w:pPr>
            <w:r w:rsidRPr="00A373A0">
              <w:rPr>
                <w:rFonts w:ascii="Arial" w:hAnsi="Arial"/>
                <w:noProof/>
                <w:sz w:val="18"/>
              </w:rPr>
              <w:t>650 Route des Lucioles - Sophia Antipolis</w:t>
            </w:r>
          </w:p>
          <w:p w14:paraId="36AA3A2D" w14:textId="77777777" w:rsidR="00684498" w:rsidRPr="00A373A0" w:rsidRDefault="00684498" w:rsidP="000F4AC5">
            <w:pPr>
              <w:pStyle w:val="FP"/>
              <w:ind w:left="2835" w:right="2835"/>
              <w:jc w:val="center"/>
              <w:rPr>
                <w:rFonts w:ascii="Arial" w:hAnsi="Arial"/>
                <w:noProof/>
                <w:sz w:val="18"/>
              </w:rPr>
            </w:pPr>
            <w:r w:rsidRPr="00A373A0">
              <w:rPr>
                <w:rFonts w:ascii="Arial" w:hAnsi="Arial"/>
                <w:noProof/>
                <w:sz w:val="18"/>
              </w:rPr>
              <w:t>Valbonne - FRANCE</w:t>
            </w:r>
          </w:p>
          <w:p w14:paraId="3B869B20" w14:textId="77777777" w:rsidR="00684498" w:rsidRPr="00A373A0" w:rsidRDefault="00684498" w:rsidP="000F4AC5">
            <w:pPr>
              <w:pStyle w:val="FP"/>
              <w:spacing w:after="20"/>
              <w:ind w:left="2835" w:right="2835"/>
              <w:jc w:val="center"/>
              <w:rPr>
                <w:rFonts w:ascii="Arial" w:hAnsi="Arial"/>
                <w:noProof/>
                <w:sz w:val="18"/>
              </w:rPr>
            </w:pPr>
            <w:r w:rsidRPr="00A373A0">
              <w:rPr>
                <w:rFonts w:ascii="Arial" w:hAnsi="Arial"/>
                <w:noProof/>
                <w:sz w:val="18"/>
              </w:rPr>
              <w:t>Tel.: +33 4 92 94 42 00 Fax: +33 4 93 65 47 16</w:t>
            </w:r>
          </w:p>
          <w:p w14:paraId="35F9FF1B" w14:textId="77777777" w:rsidR="00684498" w:rsidRPr="00A373A0" w:rsidRDefault="00684498" w:rsidP="000F4AC5">
            <w:pPr>
              <w:pStyle w:val="FP"/>
              <w:pBdr>
                <w:bottom w:val="single" w:sz="6" w:space="1" w:color="auto"/>
              </w:pBdr>
              <w:spacing w:before="240"/>
              <w:ind w:left="2835" w:right="2835"/>
              <w:jc w:val="center"/>
              <w:rPr>
                <w:noProof/>
              </w:rPr>
            </w:pPr>
            <w:r w:rsidRPr="00A373A0">
              <w:rPr>
                <w:noProof/>
              </w:rPr>
              <w:t>Internet</w:t>
            </w:r>
          </w:p>
          <w:p w14:paraId="52BC788A" w14:textId="77777777" w:rsidR="00684498" w:rsidRPr="00A373A0" w:rsidRDefault="00684498" w:rsidP="000F4AC5">
            <w:pPr>
              <w:pStyle w:val="FP"/>
              <w:ind w:left="2835" w:right="2835"/>
              <w:jc w:val="center"/>
              <w:rPr>
                <w:rFonts w:ascii="Arial" w:hAnsi="Arial"/>
                <w:noProof/>
                <w:sz w:val="18"/>
              </w:rPr>
            </w:pPr>
            <w:r w:rsidRPr="00A373A0">
              <w:rPr>
                <w:rFonts w:ascii="Arial" w:hAnsi="Arial"/>
                <w:noProof/>
                <w:sz w:val="18"/>
              </w:rPr>
              <w:t>https://www.3gpp.org</w:t>
            </w:r>
            <w:bookmarkEnd w:id="12"/>
          </w:p>
          <w:p w14:paraId="236915C9" w14:textId="77777777" w:rsidR="00684498" w:rsidRPr="00A373A0" w:rsidRDefault="00684498" w:rsidP="000F4AC5">
            <w:pPr>
              <w:rPr>
                <w:noProof/>
              </w:rPr>
            </w:pPr>
          </w:p>
        </w:tc>
      </w:tr>
      <w:tr w:rsidR="00684498" w:rsidRPr="00A373A0" w14:paraId="32641746" w14:textId="77777777" w:rsidTr="000F4AC5">
        <w:trPr>
          <w:cantSplit/>
        </w:trPr>
        <w:tc>
          <w:tcPr>
            <w:tcW w:w="10423" w:type="dxa"/>
            <w:shd w:val="clear" w:color="auto" w:fill="auto"/>
            <w:vAlign w:val="bottom"/>
          </w:tcPr>
          <w:p w14:paraId="62583B3F" w14:textId="77777777" w:rsidR="00684498" w:rsidRPr="00A373A0" w:rsidRDefault="00684498" w:rsidP="000F4AC5">
            <w:pPr>
              <w:pStyle w:val="FP"/>
              <w:pBdr>
                <w:bottom w:val="single" w:sz="6" w:space="1" w:color="auto"/>
              </w:pBdr>
              <w:spacing w:after="240"/>
              <w:jc w:val="center"/>
              <w:rPr>
                <w:rFonts w:ascii="Arial" w:hAnsi="Arial"/>
                <w:b/>
                <w:i/>
                <w:noProof/>
              </w:rPr>
            </w:pPr>
            <w:bookmarkStart w:id="13" w:name="copyrightNotification"/>
            <w:r w:rsidRPr="00A373A0">
              <w:rPr>
                <w:rFonts w:ascii="Arial" w:hAnsi="Arial"/>
                <w:b/>
                <w:i/>
                <w:noProof/>
              </w:rPr>
              <w:t>Copyright Notification</w:t>
            </w:r>
          </w:p>
          <w:p w14:paraId="6DE5C7E2" w14:textId="77777777" w:rsidR="00684498" w:rsidRPr="00A373A0" w:rsidRDefault="00684498" w:rsidP="000F4AC5">
            <w:pPr>
              <w:pStyle w:val="FP"/>
              <w:jc w:val="center"/>
              <w:rPr>
                <w:noProof/>
              </w:rPr>
            </w:pPr>
            <w:r w:rsidRPr="00A373A0">
              <w:rPr>
                <w:noProof/>
              </w:rPr>
              <w:t>No part may be reproduced except as authorized by written permission.</w:t>
            </w:r>
            <w:r w:rsidRPr="00A373A0">
              <w:rPr>
                <w:noProof/>
              </w:rPr>
              <w:br/>
              <w:t>The copyright and the foregoing restriction extend to reproduction in all media.</w:t>
            </w:r>
          </w:p>
          <w:p w14:paraId="23322DCD" w14:textId="77777777" w:rsidR="00684498" w:rsidRPr="00A373A0" w:rsidRDefault="00684498" w:rsidP="000F4AC5">
            <w:pPr>
              <w:pStyle w:val="FP"/>
              <w:jc w:val="center"/>
              <w:rPr>
                <w:noProof/>
              </w:rPr>
            </w:pPr>
          </w:p>
          <w:p w14:paraId="5713DF52" w14:textId="77777777" w:rsidR="00684498" w:rsidRPr="00A373A0" w:rsidRDefault="00684498" w:rsidP="000F4AC5">
            <w:pPr>
              <w:pStyle w:val="FP"/>
              <w:jc w:val="center"/>
              <w:rPr>
                <w:noProof/>
                <w:sz w:val="18"/>
              </w:rPr>
            </w:pPr>
            <w:r w:rsidRPr="00A373A0">
              <w:rPr>
                <w:noProof/>
                <w:sz w:val="18"/>
              </w:rPr>
              <w:t xml:space="preserve">© </w:t>
            </w:r>
            <w:r>
              <w:rPr>
                <w:noProof/>
                <w:sz w:val="18"/>
              </w:rPr>
              <w:t>2024</w:t>
            </w:r>
            <w:r w:rsidRPr="00A373A0">
              <w:rPr>
                <w:noProof/>
                <w:sz w:val="18"/>
              </w:rPr>
              <w:t>, 3GPP Organizational Partners (ARIB, ATIS, CCSA, ETSI, TSDSI, TTA, TTC).</w:t>
            </w:r>
            <w:bookmarkStart w:id="14" w:name="copyrightaddon"/>
            <w:bookmarkEnd w:id="14"/>
          </w:p>
          <w:p w14:paraId="306B426E" w14:textId="77777777" w:rsidR="00684498" w:rsidRPr="00A373A0" w:rsidRDefault="00684498" w:rsidP="000F4AC5">
            <w:pPr>
              <w:pStyle w:val="FP"/>
              <w:jc w:val="center"/>
              <w:rPr>
                <w:noProof/>
                <w:sz w:val="18"/>
              </w:rPr>
            </w:pPr>
            <w:r w:rsidRPr="00A373A0">
              <w:rPr>
                <w:noProof/>
                <w:sz w:val="18"/>
              </w:rPr>
              <w:t>All rights reserved.</w:t>
            </w:r>
          </w:p>
          <w:p w14:paraId="1DE0302F" w14:textId="77777777" w:rsidR="00684498" w:rsidRPr="00A373A0" w:rsidRDefault="00684498" w:rsidP="000F4AC5">
            <w:pPr>
              <w:pStyle w:val="FP"/>
              <w:rPr>
                <w:noProof/>
                <w:sz w:val="18"/>
              </w:rPr>
            </w:pPr>
          </w:p>
          <w:p w14:paraId="3CA533B8" w14:textId="77777777" w:rsidR="00684498" w:rsidRPr="00A373A0" w:rsidRDefault="00684498" w:rsidP="000F4AC5">
            <w:pPr>
              <w:pStyle w:val="FP"/>
              <w:rPr>
                <w:noProof/>
                <w:sz w:val="18"/>
              </w:rPr>
            </w:pPr>
            <w:r w:rsidRPr="00A373A0">
              <w:rPr>
                <w:noProof/>
                <w:sz w:val="18"/>
              </w:rPr>
              <w:t>UMTS™ is a Trade Mark of ETSI registered for the benefit of its members</w:t>
            </w:r>
          </w:p>
          <w:p w14:paraId="28BDFFF9" w14:textId="77777777" w:rsidR="00684498" w:rsidRPr="00A373A0" w:rsidRDefault="00684498" w:rsidP="000F4AC5">
            <w:pPr>
              <w:pStyle w:val="FP"/>
              <w:rPr>
                <w:noProof/>
                <w:sz w:val="18"/>
              </w:rPr>
            </w:pPr>
            <w:r w:rsidRPr="00A373A0">
              <w:rPr>
                <w:noProof/>
                <w:sz w:val="18"/>
              </w:rPr>
              <w:t>3GPP™ is a Trade Mark of ETSI registered for the benefit of its Members and of the 3GPP Organizational Partners</w:t>
            </w:r>
            <w:r w:rsidRPr="00A373A0">
              <w:rPr>
                <w:noProof/>
                <w:sz w:val="18"/>
              </w:rPr>
              <w:br/>
              <w:t>LTE™ is a Trade Mark of ETSI registered for the benefit of its Members and of the 3GPP Organizational Partners</w:t>
            </w:r>
          </w:p>
          <w:p w14:paraId="1C11BD0A" w14:textId="77777777" w:rsidR="00684498" w:rsidRPr="00A373A0" w:rsidRDefault="00684498" w:rsidP="000F4AC5">
            <w:pPr>
              <w:pStyle w:val="FP"/>
              <w:rPr>
                <w:noProof/>
                <w:sz w:val="18"/>
              </w:rPr>
            </w:pPr>
            <w:r w:rsidRPr="00A373A0">
              <w:rPr>
                <w:noProof/>
                <w:sz w:val="18"/>
              </w:rPr>
              <w:t>GSM® and the GSM logo are registered and owned by the GSM Association</w:t>
            </w:r>
            <w:bookmarkEnd w:id="13"/>
          </w:p>
          <w:p w14:paraId="6F8DEA58" w14:textId="77777777" w:rsidR="00684498" w:rsidRPr="00A373A0" w:rsidRDefault="00684498" w:rsidP="000F4AC5"/>
        </w:tc>
      </w:tr>
      <w:bookmarkEnd w:id="11"/>
    </w:tbl>
    <w:p w14:paraId="28BB8F8E" w14:textId="44DDA216" w:rsidR="00423F76" w:rsidRPr="00434FD6" w:rsidRDefault="00684498" w:rsidP="00423F76">
      <w:pPr>
        <w:pStyle w:val="TT"/>
      </w:pPr>
      <w:r w:rsidRPr="00A373A0">
        <w:br w:type="page"/>
      </w:r>
      <w:r w:rsidR="00423F76" w:rsidRPr="00434FD6">
        <w:lastRenderedPageBreak/>
        <w:t>Contents</w:t>
      </w:r>
    </w:p>
    <w:p w14:paraId="0B0A563D" w14:textId="70799206" w:rsidR="006E63E1" w:rsidRDefault="00423F76">
      <w:pPr>
        <w:pStyle w:val="TOC1"/>
        <w:rPr>
          <w:rFonts w:asciiTheme="minorHAnsi" w:hAnsiTheme="minorHAnsi" w:cstheme="minorBidi"/>
          <w:noProof/>
          <w:szCs w:val="22"/>
          <w:lang w:eastAsia="ko-KR"/>
        </w:rPr>
      </w:pPr>
      <w:r w:rsidRPr="008D2BFE">
        <w:fldChar w:fldCharType="begin"/>
      </w:r>
      <w:r w:rsidRPr="00434FD6">
        <w:instrText xml:space="preserve"> TOC \o "1-9" </w:instrText>
      </w:r>
      <w:r w:rsidRPr="008D2BFE">
        <w:fldChar w:fldCharType="separate"/>
      </w:r>
      <w:r w:rsidR="006E63E1">
        <w:rPr>
          <w:noProof/>
        </w:rPr>
        <w:t>Foreword</w:t>
      </w:r>
      <w:r w:rsidR="006E63E1">
        <w:rPr>
          <w:noProof/>
        </w:rPr>
        <w:tab/>
      </w:r>
      <w:r w:rsidR="006E63E1">
        <w:rPr>
          <w:noProof/>
        </w:rPr>
        <w:fldChar w:fldCharType="begin"/>
      </w:r>
      <w:r w:rsidR="006E63E1">
        <w:rPr>
          <w:noProof/>
        </w:rPr>
        <w:instrText xml:space="preserve"> PAGEREF _Toc149913012 \h </w:instrText>
      </w:r>
      <w:r w:rsidR="006E63E1">
        <w:rPr>
          <w:noProof/>
        </w:rPr>
      </w:r>
      <w:r w:rsidR="006E63E1">
        <w:rPr>
          <w:noProof/>
        </w:rPr>
        <w:fldChar w:fldCharType="separate"/>
      </w:r>
      <w:r w:rsidR="006E63E1">
        <w:rPr>
          <w:noProof/>
        </w:rPr>
        <w:t>4</w:t>
      </w:r>
      <w:r w:rsidR="006E63E1">
        <w:rPr>
          <w:noProof/>
        </w:rPr>
        <w:fldChar w:fldCharType="end"/>
      </w:r>
    </w:p>
    <w:p w14:paraId="269B138A" w14:textId="04F578C7" w:rsidR="006E63E1" w:rsidRDefault="006E63E1">
      <w:pPr>
        <w:pStyle w:val="TOC1"/>
        <w:rPr>
          <w:rFonts w:asciiTheme="minorHAnsi" w:hAnsiTheme="minorHAnsi" w:cstheme="minorBidi"/>
          <w:noProof/>
          <w:szCs w:val="22"/>
          <w:lang w:eastAsia="ko-KR"/>
        </w:rPr>
      </w:pPr>
      <w:r>
        <w:rPr>
          <w:noProof/>
        </w:rPr>
        <w:t>Introduction</w:t>
      </w:r>
      <w:r>
        <w:rPr>
          <w:noProof/>
        </w:rPr>
        <w:tab/>
      </w:r>
      <w:r>
        <w:rPr>
          <w:noProof/>
        </w:rPr>
        <w:fldChar w:fldCharType="begin"/>
      </w:r>
      <w:r>
        <w:rPr>
          <w:noProof/>
        </w:rPr>
        <w:instrText xml:space="preserve"> PAGEREF _Toc149913013 \h </w:instrText>
      </w:r>
      <w:r>
        <w:rPr>
          <w:noProof/>
        </w:rPr>
      </w:r>
      <w:r>
        <w:rPr>
          <w:noProof/>
        </w:rPr>
        <w:fldChar w:fldCharType="separate"/>
      </w:r>
      <w:r>
        <w:rPr>
          <w:noProof/>
        </w:rPr>
        <w:t>5</w:t>
      </w:r>
      <w:r>
        <w:rPr>
          <w:noProof/>
        </w:rPr>
        <w:fldChar w:fldCharType="end"/>
      </w:r>
    </w:p>
    <w:p w14:paraId="26496382" w14:textId="3D73CF95" w:rsidR="006E63E1" w:rsidRDefault="006E63E1">
      <w:pPr>
        <w:pStyle w:val="TOC1"/>
        <w:rPr>
          <w:rFonts w:asciiTheme="minorHAnsi" w:hAnsiTheme="minorHAnsi" w:cstheme="minorBidi"/>
          <w:noProof/>
          <w:szCs w:val="22"/>
          <w:lang w:eastAsia="ko-KR"/>
        </w:rPr>
      </w:pPr>
      <w:r>
        <w:rPr>
          <w:noProof/>
        </w:rPr>
        <w:t>1</w:t>
      </w:r>
      <w:r>
        <w:rPr>
          <w:rFonts w:asciiTheme="minorHAnsi" w:hAnsiTheme="minorHAnsi" w:cstheme="minorBidi"/>
          <w:noProof/>
          <w:szCs w:val="22"/>
          <w:lang w:eastAsia="ko-KR"/>
        </w:rPr>
        <w:tab/>
      </w:r>
      <w:r>
        <w:rPr>
          <w:noProof/>
        </w:rPr>
        <w:t>Scope</w:t>
      </w:r>
      <w:r>
        <w:rPr>
          <w:noProof/>
        </w:rPr>
        <w:tab/>
      </w:r>
      <w:r>
        <w:rPr>
          <w:noProof/>
        </w:rPr>
        <w:fldChar w:fldCharType="begin"/>
      </w:r>
      <w:r>
        <w:rPr>
          <w:noProof/>
        </w:rPr>
        <w:instrText xml:space="preserve"> PAGEREF _Toc149913014 \h </w:instrText>
      </w:r>
      <w:r>
        <w:rPr>
          <w:noProof/>
        </w:rPr>
      </w:r>
      <w:r>
        <w:rPr>
          <w:noProof/>
        </w:rPr>
        <w:fldChar w:fldCharType="separate"/>
      </w:r>
      <w:r>
        <w:rPr>
          <w:noProof/>
        </w:rPr>
        <w:t>6</w:t>
      </w:r>
      <w:r>
        <w:rPr>
          <w:noProof/>
        </w:rPr>
        <w:fldChar w:fldCharType="end"/>
      </w:r>
    </w:p>
    <w:p w14:paraId="687B4BEA" w14:textId="79CC4E96" w:rsidR="006E63E1" w:rsidRDefault="006E63E1">
      <w:pPr>
        <w:pStyle w:val="TOC1"/>
        <w:rPr>
          <w:rFonts w:asciiTheme="minorHAnsi" w:hAnsiTheme="minorHAnsi" w:cstheme="minorBidi"/>
          <w:noProof/>
          <w:szCs w:val="22"/>
          <w:lang w:eastAsia="ko-KR"/>
        </w:rPr>
      </w:pPr>
      <w:r>
        <w:rPr>
          <w:noProof/>
        </w:rPr>
        <w:t>2</w:t>
      </w:r>
      <w:r>
        <w:rPr>
          <w:rFonts w:asciiTheme="minorHAnsi" w:hAnsiTheme="minorHAnsi" w:cstheme="minorBidi"/>
          <w:noProof/>
          <w:szCs w:val="22"/>
          <w:lang w:eastAsia="ko-KR"/>
        </w:rPr>
        <w:tab/>
      </w:r>
      <w:r>
        <w:rPr>
          <w:noProof/>
        </w:rPr>
        <w:t>References</w:t>
      </w:r>
      <w:r>
        <w:rPr>
          <w:noProof/>
        </w:rPr>
        <w:tab/>
      </w:r>
      <w:r>
        <w:rPr>
          <w:noProof/>
        </w:rPr>
        <w:fldChar w:fldCharType="begin"/>
      </w:r>
      <w:r>
        <w:rPr>
          <w:noProof/>
        </w:rPr>
        <w:instrText xml:space="preserve"> PAGEREF _Toc149913015 \h </w:instrText>
      </w:r>
      <w:r>
        <w:rPr>
          <w:noProof/>
        </w:rPr>
      </w:r>
      <w:r>
        <w:rPr>
          <w:noProof/>
        </w:rPr>
        <w:fldChar w:fldCharType="separate"/>
      </w:r>
      <w:r>
        <w:rPr>
          <w:noProof/>
        </w:rPr>
        <w:t>6</w:t>
      </w:r>
      <w:r>
        <w:rPr>
          <w:noProof/>
        </w:rPr>
        <w:fldChar w:fldCharType="end"/>
      </w:r>
    </w:p>
    <w:p w14:paraId="5D1C3A1B" w14:textId="132E2097" w:rsidR="006E63E1" w:rsidRDefault="006E63E1">
      <w:pPr>
        <w:pStyle w:val="TOC1"/>
        <w:rPr>
          <w:rFonts w:asciiTheme="minorHAnsi" w:hAnsiTheme="minorHAnsi" w:cstheme="minorBidi"/>
          <w:noProof/>
          <w:szCs w:val="22"/>
          <w:lang w:eastAsia="ko-KR"/>
        </w:rPr>
      </w:pPr>
      <w:r>
        <w:rPr>
          <w:noProof/>
        </w:rPr>
        <w:t>3</w:t>
      </w:r>
      <w:r>
        <w:rPr>
          <w:rFonts w:asciiTheme="minorHAnsi" w:hAnsiTheme="minorHAnsi" w:cstheme="minorBidi"/>
          <w:noProof/>
          <w:szCs w:val="22"/>
          <w:lang w:eastAsia="ko-KR"/>
        </w:rPr>
        <w:tab/>
      </w:r>
      <w:r>
        <w:rPr>
          <w:noProof/>
        </w:rPr>
        <w:t>Definitions of terms, symbols and abbreviations</w:t>
      </w:r>
      <w:r>
        <w:rPr>
          <w:noProof/>
        </w:rPr>
        <w:tab/>
      </w:r>
      <w:r>
        <w:rPr>
          <w:noProof/>
        </w:rPr>
        <w:fldChar w:fldCharType="begin"/>
      </w:r>
      <w:r>
        <w:rPr>
          <w:noProof/>
        </w:rPr>
        <w:instrText xml:space="preserve"> PAGEREF _Toc149913016 \h </w:instrText>
      </w:r>
      <w:r>
        <w:rPr>
          <w:noProof/>
        </w:rPr>
      </w:r>
      <w:r>
        <w:rPr>
          <w:noProof/>
        </w:rPr>
        <w:fldChar w:fldCharType="separate"/>
      </w:r>
      <w:r>
        <w:rPr>
          <w:noProof/>
        </w:rPr>
        <w:t>6</w:t>
      </w:r>
      <w:r>
        <w:rPr>
          <w:noProof/>
        </w:rPr>
        <w:fldChar w:fldCharType="end"/>
      </w:r>
    </w:p>
    <w:p w14:paraId="1EEDFF71" w14:textId="03668D56" w:rsidR="006E63E1" w:rsidRDefault="006E63E1">
      <w:pPr>
        <w:pStyle w:val="TOC2"/>
        <w:rPr>
          <w:rFonts w:asciiTheme="minorHAnsi" w:hAnsiTheme="minorHAnsi" w:cstheme="minorBidi"/>
          <w:noProof/>
          <w:sz w:val="22"/>
          <w:szCs w:val="22"/>
          <w:lang w:eastAsia="ko-KR"/>
        </w:rPr>
      </w:pPr>
      <w:r>
        <w:rPr>
          <w:noProof/>
        </w:rPr>
        <w:t>3.1</w:t>
      </w:r>
      <w:r>
        <w:rPr>
          <w:rFonts w:asciiTheme="minorHAnsi" w:hAnsiTheme="minorHAnsi" w:cstheme="minorBidi"/>
          <w:noProof/>
          <w:sz w:val="22"/>
          <w:szCs w:val="22"/>
          <w:lang w:eastAsia="ko-KR"/>
        </w:rPr>
        <w:tab/>
      </w:r>
      <w:r>
        <w:rPr>
          <w:noProof/>
        </w:rPr>
        <w:t>Terms</w:t>
      </w:r>
      <w:r>
        <w:rPr>
          <w:noProof/>
        </w:rPr>
        <w:tab/>
      </w:r>
      <w:r>
        <w:rPr>
          <w:noProof/>
        </w:rPr>
        <w:fldChar w:fldCharType="begin"/>
      </w:r>
      <w:r>
        <w:rPr>
          <w:noProof/>
        </w:rPr>
        <w:instrText xml:space="preserve"> PAGEREF _Toc149913017 \h </w:instrText>
      </w:r>
      <w:r>
        <w:rPr>
          <w:noProof/>
        </w:rPr>
      </w:r>
      <w:r>
        <w:rPr>
          <w:noProof/>
        </w:rPr>
        <w:fldChar w:fldCharType="separate"/>
      </w:r>
      <w:r>
        <w:rPr>
          <w:noProof/>
        </w:rPr>
        <w:t>6</w:t>
      </w:r>
      <w:r>
        <w:rPr>
          <w:noProof/>
        </w:rPr>
        <w:fldChar w:fldCharType="end"/>
      </w:r>
    </w:p>
    <w:p w14:paraId="2B6D5F87" w14:textId="4B426AE4" w:rsidR="006E63E1" w:rsidRDefault="006E63E1">
      <w:pPr>
        <w:pStyle w:val="TOC2"/>
        <w:rPr>
          <w:rFonts w:asciiTheme="minorHAnsi" w:hAnsiTheme="minorHAnsi" w:cstheme="minorBidi"/>
          <w:noProof/>
          <w:sz w:val="22"/>
          <w:szCs w:val="22"/>
          <w:lang w:eastAsia="ko-KR"/>
        </w:rPr>
      </w:pPr>
      <w:r>
        <w:rPr>
          <w:noProof/>
        </w:rPr>
        <w:t>3.2</w:t>
      </w:r>
      <w:r>
        <w:rPr>
          <w:rFonts w:asciiTheme="minorHAnsi" w:hAnsiTheme="minorHAnsi" w:cstheme="minorBidi"/>
          <w:noProof/>
          <w:sz w:val="22"/>
          <w:szCs w:val="22"/>
          <w:lang w:eastAsia="ko-KR"/>
        </w:rPr>
        <w:tab/>
      </w:r>
      <w:r>
        <w:rPr>
          <w:noProof/>
        </w:rPr>
        <w:t>Symbols</w:t>
      </w:r>
      <w:r>
        <w:rPr>
          <w:noProof/>
        </w:rPr>
        <w:tab/>
      </w:r>
      <w:r>
        <w:rPr>
          <w:noProof/>
        </w:rPr>
        <w:fldChar w:fldCharType="begin"/>
      </w:r>
      <w:r>
        <w:rPr>
          <w:noProof/>
        </w:rPr>
        <w:instrText xml:space="preserve"> PAGEREF _Toc149913018 \h </w:instrText>
      </w:r>
      <w:r>
        <w:rPr>
          <w:noProof/>
        </w:rPr>
      </w:r>
      <w:r>
        <w:rPr>
          <w:noProof/>
        </w:rPr>
        <w:fldChar w:fldCharType="separate"/>
      </w:r>
      <w:r>
        <w:rPr>
          <w:noProof/>
        </w:rPr>
        <w:t>6</w:t>
      </w:r>
      <w:r>
        <w:rPr>
          <w:noProof/>
        </w:rPr>
        <w:fldChar w:fldCharType="end"/>
      </w:r>
    </w:p>
    <w:p w14:paraId="1DF690D7" w14:textId="666013D0" w:rsidR="006E63E1" w:rsidRDefault="006E63E1">
      <w:pPr>
        <w:pStyle w:val="TOC2"/>
        <w:rPr>
          <w:rFonts w:asciiTheme="minorHAnsi" w:hAnsiTheme="minorHAnsi" w:cstheme="minorBidi"/>
          <w:noProof/>
          <w:sz w:val="22"/>
          <w:szCs w:val="22"/>
          <w:lang w:eastAsia="ko-KR"/>
        </w:rPr>
      </w:pPr>
      <w:r>
        <w:rPr>
          <w:noProof/>
        </w:rPr>
        <w:t>3.3</w:t>
      </w:r>
      <w:r>
        <w:rPr>
          <w:rFonts w:asciiTheme="minorHAnsi" w:hAnsiTheme="minorHAnsi" w:cstheme="minorBidi"/>
          <w:noProof/>
          <w:sz w:val="22"/>
          <w:szCs w:val="22"/>
          <w:lang w:eastAsia="ko-KR"/>
        </w:rPr>
        <w:tab/>
      </w:r>
      <w:r>
        <w:rPr>
          <w:noProof/>
        </w:rPr>
        <w:t>Abbreviations</w:t>
      </w:r>
      <w:r>
        <w:rPr>
          <w:noProof/>
        </w:rPr>
        <w:tab/>
      </w:r>
      <w:r>
        <w:rPr>
          <w:noProof/>
        </w:rPr>
        <w:fldChar w:fldCharType="begin"/>
      </w:r>
      <w:r>
        <w:rPr>
          <w:noProof/>
        </w:rPr>
        <w:instrText xml:space="preserve"> PAGEREF _Toc149913019 \h </w:instrText>
      </w:r>
      <w:r>
        <w:rPr>
          <w:noProof/>
        </w:rPr>
      </w:r>
      <w:r>
        <w:rPr>
          <w:noProof/>
        </w:rPr>
        <w:fldChar w:fldCharType="separate"/>
      </w:r>
      <w:r>
        <w:rPr>
          <w:noProof/>
        </w:rPr>
        <w:t>6</w:t>
      </w:r>
      <w:r>
        <w:rPr>
          <w:noProof/>
        </w:rPr>
        <w:fldChar w:fldCharType="end"/>
      </w:r>
    </w:p>
    <w:p w14:paraId="171F56EF" w14:textId="20402A28" w:rsidR="006E63E1" w:rsidRDefault="006E63E1">
      <w:pPr>
        <w:pStyle w:val="TOC1"/>
        <w:rPr>
          <w:rFonts w:asciiTheme="minorHAnsi" w:hAnsiTheme="minorHAnsi" w:cstheme="minorBidi"/>
          <w:noProof/>
          <w:szCs w:val="22"/>
          <w:lang w:eastAsia="ko-KR"/>
        </w:rPr>
      </w:pPr>
      <w:r>
        <w:rPr>
          <w:noProof/>
        </w:rPr>
        <w:t>4</w:t>
      </w:r>
      <w:r>
        <w:rPr>
          <w:rFonts w:asciiTheme="minorHAnsi" w:hAnsiTheme="minorHAnsi" w:cstheme="minorBidi"/>
          <w:noProof/>
          <w:szCs w:val="22"/>
          <w:lang w:eastAsia="ko-KR"/>
        </w:rPr>
        <w:tab/>
      </w:r>
      <w:r>
        <w:rPr>
          <w:noProof/>
        </w:rPr>
        <w:t>AI/ML Evaluation Testbed Architectures and Anchors</w:t>
      </w:r>
      <w:r>
        <w:rPr>
          <w:noProof/>
        </w:rPr>
        <w:tab/>
      </w:r>
      <w:r>
        <w:rPr>
          <w:noProof/>
        </w:rPr>
        <w:fldChar w:fldCharType="begin"/>
      </w:r>
      <w:r>
        <w:rPr>
          <w:noProof/>
        </w:rPr>
        <w:instrText xml:space="preserve"> PAGEREF _Toc149913020 \h </w:instrText>
      </w:r>
      <w:r>
        <w:rPr>
          <w:noProof/>
        </w:rPr>
      </w:r>
      <w:r>
        <w:rPr>
          <w:noProof/>
        </w:rPr>
        <w:fldChar w:fldCharType="separate"/>
      </w:r>
      <w:r>
        <w:rPr>
          <w:noProof/>
        </w:rPr>
        <w:t>7</w:t>
      </w:r>
      <w:r>
        <w:rPr>
          <w:noProof/>
        </w:rPr>
        <w:fldChar w:fldCharType="end"/>
      </w:r>
    </w:p>
    <w:p w14:paraId="2856C599" w14:textId="220C2A5C" w:rsidR="006E63E1" w:rsidRDefault="006E63E1">
      <w:pPr>
        <w:pStyle w:val="TOC2"/>
        <w:rPr>
          <w:rFonts w:asciiTheme="minorHAnsi" w:hAnsiTheme="minorHAnsi" w:cstheme="minorBidi"/>
          <w:noProof/>
          <w:sz w:val="22"/>
          <w:szCs w:val="22"/>
          <w:lang w:eastAsia="ko-KR"/>
        </w:rPr>
      </w:pPr>
      <w:r>
        <w:rPr>
          <w:noProof/>
        </w:rPr>
        <w:t>4.1</w:t>
      </w:r>
      <w:r>
        <w:rPr>
          <w:rFonts w:asciiTheme="minorHAnsi" w:hAnsiTheme="minorHAnsi" w:cstheme="minorBidi"/>
          <w:noProof/>
          <w:sz w:val="22"/>
          <w:szCs w:val="22"/>
          <w:lang w:eastAsia="ko-KR"/>
        </w:rPr>
        <w:tab/>
      </w:r>
      <w:r>
        <w:rPr>
          <w:noProof/>
        </w:rPr>
        <w:t>General</w:t>
      </w:r>
      <w:r>
        <w:rPr>
          <w:noProof/>
        </w:rPr>
        <w:tab/>
      </w:r>
      <w:r>
        <w:rPr>
          <w:noProof/>
        </w:rPr>
        <w:fldChar w:fldCharType="begin"/>
      </w:r>
      <w:r>
        <w:rPr>
          <w:noProof/>
        </w:rPr>
        <w:instrText xml:space="preserve"> PAGEREF _Toc149913021 \h </w:instrText>
      </w:r>
      <w:r>
        <w:rPr>
          <w:noProof/>
        </w:rPr>
      </w:r>
      <w:r>
        <w:rPr>
          <w:noProof/>
        </w:rPr>
        <w:fldChar w:fldCharType="separate"/>
      </w:r>
      <w:r>
        <w:rPr>
          <w:noProof/>
        </w:rPr>
        <w:t>7</w:t>
      </w:r>
      <w:r>
        <w:rPr>
          <w:noProof/>
        </w:rPr>
        <w:fldChar w:fldCharType="end"/>
      </w:r>
    </w:p>
    <w:p w14:paraId="23E74FF5" w14:textId="62D51DF5" w:rsidR="006E63E1" w:rsidRDefault="006E63E1">
      <w:pPr>
        <w:pStyle w:val="TOC2"/>
        <w:rPr>
          <w:rFonts w:asciiTheme="minorHAnsi" w:hAnsiTheme="minorHAnsi" w:cstheme="minorBidi"/>
          <w:noProof/>
          <w:sz w:val="22"/>
          <w:szCs w:val="22"/>
          <w:lang w:eastAsia="ko-KR"/>
        </w:rPr>
      </w:pPr>
      <w:r>
        <w:rPr>
          <w:noProof/>
        </w:rPr>
        <w:t>4.2</w:t>
      </w:r>
      <w:r>
        <w:rPr>
          <w:rFonts w:asciiTheme="minorHAnsi" w:hAnsiTheme="minorHAnsi" w:cstheme="minorBidi"/>
          <w:noProof/>
          <w:sz w:val="22"/>
          <w:szCs w:val="22"/>
          <w:lang w:eastAsia="ko-KR"/>
        </w:rPr>
        <w:tab/>
      </w:r>
      <w:r>
        <w:rPr>
          <w:noProof/>
        </w:rPr>
        <w:t>Split inference intermediate data testbed architecture</w:t>
      </w:r>
      <w:r>
        <w:rPr>
          <w:noProof/>
        </w:rPr>
        <w:tab/>
      </w:r>
      <w:r>
        <w:rPr>
          <w:noProof/>
        </w:rPr>
        <w:fldChar w:fldCharType="begin"/>
      </w:r>
      <w:r>
        <w:rPr>
          <w:noProof/>
        </w:rPr>
        <w:instrText xml:space="preserve"> PAGEREF _Toc149913022 \h </w:instrText>
      </w:r>
      <w:r>
        <w:rPr>
          <w:noProof/>
        </w:rPr>
      </w:r>
      <w:r>
        <w:rPr>
          <w:noProof/>
        </w:rPr>
        <w:fldChar w:fldCharType="separate"/>
      </w:r>
      <w:r>
        <w:rPr>
          <w:noProof/>
        </w:rPr>
        <w:t>7</w:t>
      </w:r>
      <w:r>
        <w:rPr>
          <w:noProof/>
        </w:rPr>
        <w:fldChar w:fldCharType="end"/>
      </w:r>
    </w:p>
    <w:p w14:paraId="7BF32784" w14:textId="3B423CD8" w:rsidR="006E63E1" w:rsidRDefault="006E63E1">
      <w:pPr>
        <w:pStyle w:val="TOC2"/>
        <w:rPr>
          <w:rFonts w:asciiTheme="minorHAnsi" w:hAnsiTheme="minorHAnsi" w:cstheme="minorBidi"/>
          <w:noProof/>
          <w:sz w:val="22"/>
          <w:szCs w:val="22"/>
          <w:lang w:eastAsia="ko-KR"/>
        </w:rPr>
      </w:pPr>
      <w:r>
        <w:rPr>
          <w:noProof/>
        </w:rPr>
        <w:t>4.3</w:t>
      </w:r>
      <w:r>
        <w:rPr>
          <w:rFonts w:asciiTheme="minorHAnsi" w:hAnsiTheme="minorHAnsi" w:cstheme="minorBidi"/>
          <w:noProof/>
          <w:sz w:val="22"/>
          <w:szCs w:val="22"/>
          <w:lang w:eastAsia="ko-KR"/>
        </w:rPr>
        <w:tab/>
      </w:r>
      <w:r>
        <w:rPr>
          <w:noProof/>
        </w:rPr>
        <w:t>Model data testbed architecture</w:t>
      </w:r>
      <w:r>
        <w:rPr>
          <w:noProof/>
        </w:rPr>
        <w:tab/>
      </w:r>
      <w:r>
        <w:rPr>
          <w:noProof/>
        </w:rPr>
        <w:fldChar w:fldCharType="begin"/>
      </w:r>
      <w:r>
        <w:rPr>
          <w:noProof/>
        </w:rPr>
        <w:instrText xml:space="preserve"> PAGEREF _Toc149913023 \h </w:instrText>
      </w:r>
      <w:r>
        <w:rPr>
          <w:noProof/>
        </w:rPr>
      </w:r>
      <w:r>
        <w:rPr>
          <w:noProof/>
        </w:rPr>
        <w:fldChar w:fldCharType="separate"/>
      </w:r>
      <w:r>
        <w:rPr>
          <w:noProof/>
        </w:rPr>
        <w:t>7</w:t>
      </w:r>
      <w:r>
        <w:rPr>
          <w:noProof/>
        </w:rPr>
        <w:fldChar w:fldCharType="end"/>
      </w:r>
    </w:p>
    <w:p w14:paraId="3A3FF807" w14:textId="6463C7CD" w:rsidR="006E63E1" w:rsidRDefault="006E63E1">
      <w:pPr>
        <w:pStyle w:val="TOC2"/>
        <w:rPr>
          <w:rFonts w:asciiTheme="minorHAnsi" w:hAnsiTheme="minorHAnsi" w:cstheme="minorBidi"/>
          <w:noProof/>
          <w:sz w:val="22"/>
          <w:szCs w:val="22"/>
          <w:lang w:eastAsia="ko-KR"/>
        </w:rPr>
      </w:pPr>
      <w:r>
        <w:rPr>
          <w:noProof/>
        </w:rPr>
        <w:t>4.4</w:t>
      </w:r>
      <w:r>
        <w:rPr>
          <w:rFonts w:asciiTheme="minorHAnsi" w:hAnsiTheme="minorHAnsi" w:cstheme="minorBidi"/>
          <w:noProof/>
          <w:sz w:val="22"/>
          <w:szCs w:val="22"/>
          <w:lang w:eastAsia="ko-KR"/>
        </w:rPr>
        <w:tab/>
      </w:r>
      <w:r>
        <w:rPr>
          <w:noProof/>
        </w:rPr>
        <w:t>Metrics</w:t>
      </w:r>
      <w:r>
        <w:rPr>
          <w:noProof/>
        </w:rPr>
        <w:tab/>
      </w:r>
      <w:r>
        <w:rPr>
          <w:noProof/>
        </w:rPr>
        <w:fldChar w:fldCharType="begin"/>
      </w:r>
      <w:r>
        <w:rPr>
          <w:noProof/>
        </w:rPr>
        <w:instrText xml:space="preserve"> PAGEREF _Toc149913024 \h </w:instrText>
      </w:r>
      <w:r>
        <w:rPr>
          <w:noProof/>
        </w:rPr>
      </w:r>
      <w:r>
        <w:rPr>
          <w:noProof/>
        </w:rPr>
        <w:fldChar w:fldCharType="separate"/>
      </w:r>
      <w:r>
        <w:rPr>
          <w:noProof/>
        </w:rPr>
        <w:t>7</w:t>
      </w:r>
      <w:r>
        <w:rPr>
          <w:noProof/>
        </w:rPr>
        <w:fldChar w:fldCharType="end"/>
      </w:r>
    </w:p>
    <w:p w14:paraId="431AEECC" w14:textId="73CE209E" w:rsidR="006E63E1" w:rsidRDefault="006E63E1">
      <w:pPr>
        <w:pStyle w:val="TOC1"/>
        <w:rPr>
          <w:rFonts w:asciiTheme="minorHAnsi" w:hAnsiTheme="minorHAnsi" w:cstheme="minorBidi"/>
          <w:noProof/>
          <w:szCs w:val="22"/>
          <w:lang w:eastAsia="ko-KR"/>
        </w:rPr>
      </w:pPr>
      <w:r>
        <w:rPr>
          <w:noProof/>
        </w:rPr>
        <w:t>5</w:t>
      </w:r>
      <w:r>
        <w:rPr>
          <w:rFonts w:asciiTheme="minorHAnsi" w:hAnsiTheme="minorHAnsi" w:cstheme="minorBidi"/>
          <w:noProof/>
          <w:szCs w:val="22"/>
          <w:lang w:eastAsia="ko-KR"/>
        </w:rPr>
        <w:tab/>
      </w:r>
      <w:r>
        <w:rPr>
          <w:noProof/>
        </w:rPr>
        <w:t>Evaluation Scenarios</w:t>
      </w:r>
      <w:r>
        <w:rPr>
          <w:noProof/>
        </w:rPr>
        <w:tab/>
      </w:r>
      <w:r>
        <w:rPr>
          <w:noProof/>
        </w:rPr>
        <w:fldChar w:fldCharType="begin"/>
      </w:r>
      <w:r>
        <w:rPr>
          <w:noProof/>
        </w:rPr>
        <w:instrText xml:space="preserve"> PAGEREF _Toc149913025 \h </w:instrText>
      </w:r>
      <w:r>
        <w:rPr>
          <w:noProof/>
        </w:rPr>
      </w:r>
      <w:r>
        <w:rPr>
          <w:noProof/>
        </w:rPr>
        <w:fldChar w:fldCharType="separate"/>
      </w:r>
      <w:r>
        <w:rPr>
          <w:noProof/>
        </w:rPr>
        <w:t>7</w:t>
      </w:r>
      <w:r>
        <w:rPr>
          <w:noProof/>
        </w:rPr>
        <w:fldChar w:fldCharType="end"/>
      </w:r>
    </w:p>
    <w:p w14:paraId="7B47E22B" w14:textId="4ED05735" w:rsidR="006E63E1" w:rsidRDefault="006E63E1">
      <w:pPr>
        <w:pStyle w:val="TOC2"/>
        <w:rPr>
          <w:rFonts w:asciiTheme="minorHAnsi" w:hAnsiTheme="minorHAnsi" w:cstheme="minorBidi"/>
          <w:noProof/>
          <w:sz w:val="22"/>
          <w:szCs w:val="22"/>
          <w:lang w:eastAsia="ko-KR"/>
        </w:rPr>
      </w:pPr>
      <w:r>
        <w:rPr>
          <w:noProof/>
          <w:lang w:eastAsia="ko-KR"/>
        </w:rPr>
        <w:t>5.1</w:t>
      </w:r>
      <w:r>
        <w:rPr>
          <w:rFonts w:asciiTheme="minorHAnsi" w:hAnsiTheme="minorHAnsi" w:cstheme="minorBidi"/>
          <w:noProof/>
          <w:sz w:val="22"/>
          <w:szCs w:val="22"/>
          <w:lang w:eastAsia="ko-KR"/>
        </w:rPr>
        <w:tab/>
      </w:r>
      <w:r>
        <w:rPr>
          <w:noProof/>
          <w:lang w:eastAsia="ko-KR"/>
        </w:rPr>
        <w:t>General</w:t>
      </w:r>
      <w:r>
        <w:rPr>
          <w:noProof/>
        </w:rPr>
        <w:tab/>
      </w:r>
      <w:r>
        <w:rPr>
          <w:noProof/>
        </w:rPr>
        <w:fldChar w:fldCharType="begin"/>
      </w:r>
      <w:r>
        <w:rPr>
          <w:noProof/>
        </w:rPr>
        <w:instrText xml:space="preserve"> PAGEREF _Toc149913026 \h </w:instrText>
      </w:r>
      <w:r>
        <w:rPr>
          <w:noProof/>
        </w:rPr>
      </w:r>
      <w:r>
        <w:rPr>
          <w:noProof/>
        </w:rPr>
        <w:fldChar w:fldCharType="separate"/>
      </w:r>
      <w:r>
        <w:rPr>
          <w:noProof/>
        </w:rPr>
        <w:t>7</w:t>
      </w:r>
      <w:r>
        <w:rPr>
          <w:noProof/>
        </w:rPr>
        <w:fldChar w:fldCharType="end"/>
      </w:r>
    </w:p>
    <w:p w14:paraId="0FBC9891" w14:textId="18012583" w:rsidR="006E63E1" w:rsidRDefault="006E63E1">
      <w:pPr>
        <w:pStyle w:val="TOC2"/>
        <w:rPr>
          <w:rFonts w:asciiTheme="minorHAnsi" w:hAnsiTheme="minorHAnsi" w:cstheme="minorBidi"/>
          <w:noProof/>
          <w:sz w:val="22"/>
          <w:szCs w:val="22"/>
          <w:lang w:eastAsia="ko-KR"/>
        </w:rPr>
      </w:pPr>
      <w:r>
        <w:rPr>
          <w:noProof/>
          <w:lang w:eastAsia="ko-KR"/>
        </w:rPr>
        <w:t>5.2</w:t>
      </w:r>
      <w:r>
        <w:rPr>
          <w:rFonts w:asciiTheme="minorHAnsi" w:hAnsiTheme="minorHAnsi" w:cstheme="minorBidi"/>
          <w:noProof/>
          <w:sz w:val="22"/>
          <w:szCs w:val="22"/>
          <w:lang w:eastAsia="ko-KR"/>
        </w:rPr>
        <w:tab/>
      </w:r>
      <w:r>
        <w:rPr>
          <w:noProof/>
          <w:lang w:eastAsia="ko-KR"/>
        </w:rPr>
        <w:t>Scenario 1:</w:t>
      </w:r>
      <w:r>
        <w:rPr>
          <w:noProof/>
        </w:rPr>
        <w:tab/>
      </w:r>
      <w:r>
        <w:rPr>
          <w:noProof/>
        </w:rPr>
        <w:fldChar w:fldCharType="begin"/>
      </w:r>
      <w:r>
        <w:rPr>
          <w:noProof/>
        </w:rPr>
        <w:instrText xml:space="preserve"> PAGEREF _Toc149913027 \h </w:instrText>
      </w:r>
      <w:r>
        <w:rPr>
          <w:noProof/>
        </w:rPr>
      </w:r>
      <w:r>
        <w:rPr>
          <w:noProof/>
        </w:rPr>
        <w:fldChar w:fldCharType="separate"/>
      </w:r>
      <w:r>
        <w:rPr>
          <w:noProof/>
        </w:rPr>
        <w:t>7</w:t>
      </w:r>
      <w:r>
        <w:rPr>
          <w:noProof/>
        </w:rPr>
        <w:fldChar w:fldCharType="end"/>
      </w:r>
    </w:p>
    <w:p w14:paraId="5135996A" w14:textId="7A298728" w:rsidR="006E63E1" w:rsidRDefault="006E63E1">
      <w:pPr>
        <w:pStyle w:val="TOC2"/>
        <w:rPr>
          <w:rFonts w:asciiTheme="minorHAnsi" w:hAnsiTheme="minorHAnsi" w:cstheme="minorBidi"/>
          <w:noProof/>
          <w:sz w:val="22"/>
          <w:szCs w:val="22"/>
          <w:lang w:eastAsia="ko-KR"/>
        </w:rPr>
      </w:pPr>
      <w:r>
        <w:rPr>
          <w:noProof/>
          <w:lang w:eastAsia="ko-KR"/>
        </w:rPr>
        <w:t>5.3</w:t>
      </w:r>
      <w:r>
        <w:rPr>
          <w:rFonts w:asciiTheme="minorHAnsi" w:hAnsiTheme="minorHAnsi" w:cstheme="minorBidi"/>
          <w:noProof/>
          <w:sz w:val="22"/>
          <w:szCs w:val="22"/>
          <w:lang w:eastAsia="ko-KR"/>
        </w:rPr>
        <w:tab/>
      </w:r>
      <w:r>
        <w:rPr>
          <w:noProof/>
          <w:lang w:eastAsia="ko-KR"/>
        </w:rPr>
        <w:t>Scenario 2:</w:t>
      </w:r>
      <w:r>
        <w:rPr>
          <w:noProof/>
        </w:rPr>
        <w:tab/>
      </w:r>
      <w:r>
        <w:rPr>
          <w:noProof/>
        </w:rPr>
        <w:fldChar w:fldCharType="begin"/>
      </w:r>
      <w:r>
        <w:rPr>
          <w:noProof/>
        </w:rPr>
        <w:instrText xml:space="preserve"> PAGEREF _Toc149913028 \h </w:instrText>
      </w:r>
      <w:r>
        <w:rPr>
          <w:noProof/>
        </w:rPr>
      </w:r>
      <w:r>
        <w:rPr>
          <w:noProof/>
        </w:rPr>
        <w:fldChar w:fldCharType="separate"/>
      </w:r>
      <w:r>
        <w:rPr>
          <w:noProof/>
        </w:rPr>
        <w:t>7</w:t>
      </w:r>
      <w:r>
        <w:rPr>
          <w:noProof/>
        </w:rPr>
        <w:fldChar w:fldCharType="end"/>
      </w:r>
    </w:p>
    <w:p w14:paraId="104B4DD4" w14:textId="42212190" w:rsidR="006E63E1" w:rsidRDefault="006E63E1">
      <w:pPr>
        <w:pStyle w:val="TOC1"/>
        <w:rPr>
          <w:rFonts w:asciiTheme="minorHAnsi" w:hAnsiTheme="minorHAnsi" w:cstheme="minorBidi"/>
          <w:noProof/>
          <w:szCs w:val="22"/>
          <w:lang w:eastAsia="ko-KR"/>
        </w:rPr>
      </w:pPr>
      <w:r>
        <w:rPr>
          <w:noProof/>
          <w:lang w:eastAsia="ko-KR"/>
        </w:rPr>
        <w:t>6</w:t>
      </w:r>
      <w:r>
        <w:rPr>
          <w:rFonts w:asciiTheme="minorHAnsi" w:hAnsiTheme="minorHAnsi" w:cstheme="minorBidi"/>
          <w:noProof/>
          <w:szCs w:val="22"/>
          <w:lang w:eastAsia="ko-KR"/>
        </w:rPr>
        <w:tab/>
      </w:r>
      <w:r>
        <w:rPr>
          <w:noProof/>
          <w:lang w:eastAsia="ko-KR"/>
        </w:rPr>
        <w:t>Conclusions and Proposed Next Steps</w:t>
      </w:r>
      <w:r>
        <w:rPr>
          <w:noProof/>
        </w:rPr>
        <w:tab/>
      </w:r>
      <w:r>
        <w:rPr>
          <w:noProof/>
        </w:rPr>
        <w:fldChar w:fldCharType="begin"/>
      </w:r>
      <w:r>
        <w:rPr>
          <w:noProof/>
        </w:rPr>
        <w:instrText xml:space="preserve"> PAGEREF _Toc149913029 \h </w:instrText>
      </w:r>
      <w:r>
        <w:rPr>
          <w:noProof/>
        </w:rPr>
      </w:r>
      <w:r>
        <w:rPr>
          <w:noProof/>
        </w:rPr>
        <w:fldChar w:fldCharType="separate"/>
      </w:r>
      <w:r>
        <w:rPr>
          <w:noProof/>
        </w:rPr>
        <w:t>7</w:t>
      </w:r>
      <w:r>
        <w:rPr>
          <w:noProof/>
        </w:rPr>
        <w:fldChar w:fldCharType="end"/>
      </w:r>
    </w:p>
    <w:p w14:paraId="33F57B15" w14:textId="2FF310D5" w:rsidR="006E63E1" w:rsidRDefault="006E63E1">
      <w:pPr>
        <w:pStyle w:val="TOC9"/>
        <w:rPr>
          <w:rFonts w:asciiTheme="minorHAnsi" w:hAnsiTheme="minorHAnsi" w:cstheme="minorBidi"/>
          <w:b w:val="0"/>
          <w:noProof/>
          <w:szCs w:val="22"/>
          <w:lang w:eastAsia="ko-KR"/>
        </w:rPr>
      </w:pPr>
      <w:r>
        <w:rPr>
          <w:noProof/>
        </w:rPr>
        <w:t>Annex A: Scenario Template</w:t>
      </w:r>
      <w:r>
        <w:rPr>
          <w:noProof/>
        </w:rPr>
        <w:tab/>
      </w:r>
      <w:r>
        <w:rPr>
          <w:noProof/>
        </w:rPr>
        <w:fldChar w:fldCharType="begin"/>
      </w:r>
      <w:r>
        <w:rPr>
          <w:noProof/>
        </w:rPr>
        <w:instrText xml:space="preserve"> PAGEREF _Toc149913030 \h </w:instrText>
      </w:r>
      <w:r>
        <w:rPr>
          <w:noProof/>
        </w:rPr>
      </w:r>
      <w:r>
        <w:rPr>
          <w:noProof/>
        </w:rPr>
        <w:fldChar w:fldCharType="separate"/>
      </w:r>
      <w:r>
        <w:rPr>
          <w:noProof/>
        </w:rPr>
        <w:t>8</w:t>
      </w:r>
      <w:r>
        <w:rPr>
          <w:noProof/>
        </w:rPr>
        <w:fldChar w:fldCharType="end"/>
      </w:r>
    </w:p>
    <w:p w14:paraId="6B7FAFE4" w14:textId="5BD17580" w:rsidR="006E63E1" w:rsidRDefault="006E63E1">
      <w:pPr>
        <w:pStyle w:val="TOC2"/>
        <w:rPr>
          <w:rFonts w:asciiTheme="minorHAnsi" w:hAnsiTheme="minorHAnsi" w:cstheme="minorBidi"/>
          <w:noProof/>
          <w:sz w:val="22"/>
          <w:szCs w:val="22"/>
          <w:lang w:eastAsia="ko-KR"/>
        </w:rPr>
      </w:pPr>
      <w:r>
        <w:rPr>
          <w:noProof/>
        </w:rPr>
        <w:t>A.1</w:t>
      </w:r>
      <w:r>
        <w:rPr>
          <w:rFonts w:asciiTheme="minorHAnsi" w:hAnsiTheme="minorHAnsi" w:cstheme="minorBidi"/>
          <w:noProof/>
          <w:sz w:val="22"/>
          <w:szCs w:val="22"/>
          <w:lang w:eastAsia="ko-KR"/>
        </w:rPr>
        <w:tab/>
      </w:r>
      <w:r>
        <w:rPr>
          <w:noProof/>
        </w:rPr>
        <w:t>Introduction</w:t>
      </w:r>
      <w:r>
        <w:rPr>
          <w:noProof/>
        </w:rPr>
        <w:tab/>
      </w:r>
      <w:r>
        <w:rPr>
          <w:noProof/>
        </w:rPr>
        <w:fldChar w:fldCharType="begin"/>
      </w:r>
      <w:r>
        <w:rPr>
          <w:noProof/>
        </w:rPr>
        <w:instrText xml:space="preserve"> PAGEREF _Toc149913031 \h </w:instrText>
      </w:r>
      <w:r>
        <w:rPr>
          <w:noProof/>
        </w:rPr>
      </w:r>
      <w:r>
        <w:rPr>
          <w:noProof/>
        </w:rPr>
        <w:fldChar w:fldCharType="separate"/>
      </w:r>
      <w:r>
        <w:rPr>
          <w:noProof/>
        </w:rPr>
        <w:t>8</w:t>
      </w:r>
      <w:r>
        <w:rPr>
          <w:noProof/>
        </w:rPr>
        <w:fldChar w:fldCharType="end"/>
      </w:r>
    </w:p>
    <w:p w14:paraId="1C8BA0D0" w14:textId="663EA67E" w:rsidR="006E63E1" w:rsidRDefault="006E63E1">
      <w:pPr>
        <w:pStyle w:val="TOC2"/>
        <w:rPr>
          <w:rFonts w:asciiTheme="minorHAnsi" w:hAnsiTheme="minorHAnsi" w:cstheme="minorBidi"/>
          <w:noProof/>
          <w:sz w:val="22"/>
          <w:szCs w:val="22"/>
          <w:lang w:eastAsia="ko-KR"/>
        </w:rPr>
      </w:pPr>
      <w:r>
        <w:rPr>
          <w:noProof/>
        </w:rPr>
        <w:t>A.2</w:t>
      </w:r>
      <w:r>
        <w:rPr>
          <w:rFonts w:asciiTheme="minorHAnsi" w:hAnsiTheme="minorHAnsi" w:cstheme="minorBidi"/>
          <w:noProof/>
          <w:sz w:val="22"/>
          <w:szCs w:val="22"/>
          <w:lang w:eastAsia="ko-KR"/>
        </w:rPr>
        <w:tab/>
      </w:r>
      <w:r>
        <w:rPr>
          <w:noProof/>
        </w:rPr>
        <w:t>Template</w:t>
      </w:r>
      <w:r>
        <w:rPr>
          <w:noProof/>
        </w:rPr>
        <w:tab/>
      </w:r>
      <w:r>
        <w:rPr>
          <w:noProof/>
        </w:rPr>
        <w:fldChar w:fldCharType="begin"/>
      </w:r>
      <w:r>
        <w:rPr>
          <w:noProof/>
        </w:rPr>
        <w:instrText xml:space="preserve"> PAGEREF _Toc149913032 \h </w:instrText>
      </w:r>
      <w:r>
        <w:rPr>
          <w:noProof/>
        </w:rPr>
      </w:r>
      <w:r>
        <w:rPr>
          <w:noProof/>
        </w:rPr>
        <w:fldChar w:fldCharType="separate"/>
      </w:r>
      <w:r>
        <w:rPr>
          <w:noProof/>
        </w:rPr>
        <w:t>8</w:t>
      </w:r>
      <w:r>
        <w:rPr>
          <w:noProof/>
        </w:rPr>
        <w:fldChar w:fldCharType="end"/>
      </w:r>
    </w:p>
    <w:p w14:paraId="33A4FD17" w14:textId="4CFEDBAB" w:rsidR="006E63E1" w:rsidRDefault="006E63E1">
      <w:pPr>
        <w:pStyle w:val="TOC8"/>
        <w:rPr>
          <w:rFonts w:asciiTheme="minorHAnsi" w:hAnsiTheme="minorHAnsi" w:cstheme="minorBidi"/>
          <w:b w:val="0"/>
          <w:noProof/>
          <w:szCs w:val="22"/>
          <w:lang w:eastAsia="ko-KR"/>
        </w:rPr>
      </w:pPr>
      <w:r>
        <w:rPr>
          <w:noProof/>
        </w:rPr>
        <w:t>Annex B (informative): Change history</w:t>
      </w:r>
      <w:r>
        <w:rPr>
          <w:noProof/>
        </w:rPr>
        <w:tab/>
      </w:r>
      <w:r>
        <w:rPr>
          <w:noProof/>
        </w:rPr>
        <w:fldChar w:fldCharType="begin"/>
      </w:r>
      <w:r>
        <w:rPr>
          <w:noProof/>
        </w:rPr>
        <w:instrText xml:space="preserve"> PAGEREF _Toc149913033 \h </w:instrText>
      </w:r>
      <w:r>
        <w:rPr>
          <w:noProof/>
        </w:rPr>
      </w:r>
      <w:r>
        <w:rPr>
          <w:noProof/>
        </w:rPr>
        <w:fldChar w:fldCharType="separate"/>
      </w:r>
      <w:r>
        <w:rPr>
          <w:noProof/>
        </w:rPr>
        <w:t>9</w:t>
      </w:r>
      <w:r>
        <w:rPr>
          <w:noProof/>
        </w:rPr>
        <w:fldChar w:fldCharType="end"/>
      </w:r>
    </w:p>
    <w:p w14:paraId="18B21078" w14:textId="36057947" w:rsidR="00423F76" w:rsidRPr="008D2BFE" w:rsidRDefault="00423F76" w:rsidP="00423F76">
      <w:pPr>
        <w:rPr>
          <w:noProof/>
        </w:rPr>
      </w:pPr>
      <w:r w:rsidRPr="008D2BFE">
        <w:rPr>
          <w:noProof/>
        </w:rPr>
        <w:fldChar w:fldCharType="end"/>
      </w:r>
    </w:p>
    <w:p w14:paraId="50657DD3" w14:textId="77777777" w:rsidR="00423F76" w:rsidRPr="00434FD6" w:rsidRDefault="00423F76" w:rsidP="00423F76">
      <w:pPr>
        <w:pStyle w:val="NormalWeb"/>
        <w:rPr>
          <w:noProof/>
          <w:color w:val="FF0000"/>
          <w:sz w:val="20"/>
        </w:rPr>
      </w:pPr>
      <w:r w:rsidRPr="00434FD6">
        <w:rPr>
          <w:noProof/>
        </w:rPr>
        <w:br w:type="page"/>
      </w:r>
    </w:p>
    <w:p w14:paraId="1151B342" w14:textId="022E970D" w:rsidR="00080512" w:rsidRPr="00434FD6" w:rsidRDefault="00080512" w:rsidP="00423F76">
      <w:pPr>
        <w:pStyle w:val="Heading1"/>
      </w:pPr>
      <w:bookmarkStart w:id="15" w:name="_Toc149913012"/>
      <w:r w:rsidRPr="00434FD6">
        <w:lastRenderedPageBreak/>
        <w:t>Foreword</w:t>
      </w:r>
      <w:bookmarkEnd w:id="3"/>
      <w:bookmarkEnd w:id="15"/>
    </w:p>
    <w:p w14:paraId="065697CA" w14:textId="77777777" w:rsidR="00080512" w:rsidRPr="00434FD6" w:rsidRDefault="00080512">
      <w:r w:rsidRPr="00434FD6">
        <w:t xml:space="preserve">This Technical </w:t>
      </w:r>
      <w:bookmarkStart w:id="16" w:name="spectype3"/>
      <w:r w:rsidRPr="00434FD6">
        <w:t>Specification</w:t>
      </w:r>
      <w:bookmarkEnd w:id="16"/>
      <w:r w:rsidRPr="00434FD6">
        <w:t xml:space="preserve"> has been produced by the 3</w:t>
      </w:r>
      <w:r w:rsidR="00F04712" w:rsidRPr="00434FD6">
        <w:t>rd</w:t>
      </w:r>
      <w:r w:rsidRPr="00434FD6">
        <w:t xml:space="preserve"> Generation Partnership Project (3GPP).</w:t>
      </w:r>
    </w:p>
    <w:p w14:paraId="4309C553" w14:textId="77777777" w:rsidR="00080512" w:rsidRPr="00434FD6" w:rsidRDefault="00080512">
      <w:r w:rsidRPr="00434F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E3C9AE" w14:textId="77777777" w:rsidR="00080512" w:rsidRPr="00434FD6" w:rsidRDefault="00080512">
      <w:pPr>
        <w:pStyle w:val="B1"/>
      </w:pPr>
      <w:r w:rsidRPr="00434FD6">
        <w:t>Version x.y.z</w:t>
      </w:r>
    </w:p>
    <w:p w14:paraId="05BD11D3" w14:textId="77777777" w:rsidR="00080512" w:rsidRPr="00434FD6" w:rsidRDefault="00080512">
      <w:pPr>
        <w:pStyle w:val="B1"/>
      </w:pPr>
      <w:r w:rsidRPr="00434FD6">
        <w:t>where:</w:t>
      </w:r>
    </w:p>
    <w:p w14:paraId="41617790" w14:textId="77777777" w:rsidR="00080512" w:rsidRPr="00434FD6" w:rsidRDefault="00080512">
      <w:pPr>
        <w:pStyle w:val="B2"/>
      </w:pPr>
      <w:r w:rsidRPr="00434FD6">
        <w:t>x</w:t>
      </w:r>
      <w:r w:rsidRPr="00434FD6">
        <w:tab/>
        <w:t>the first digit:</w:t>
      </w:r>
    </w:p>
    <w:p w14:paraId="533493B9" w14:textId="77777777" w:rsidR="00080512" w:rsidRPr="00434FD6" w:rsidRDefault="00080512">
      <w:pPr>
        <w:pStyle w:val="B3"/>
      </w:pPr>
      <w:r w:rsidRPr="00434FD6">
        <w:t>1</w:t>
      </w:r>
      <w:r w:rsidRPr="00434FD6">
        <w:tab/>
        <w:t>presented to TSG for information;</w:t>
      </w:r>
    </w:p>
    <w:p w14:paraId="2313F3D4" w14:textId="77777777" w:rsidR="00080512" w:rsidRPr="00434FD6" w:rsidRDefault="00080512">
      <w:pPr>
        <w:pStyle w:val="B3"/>
      </w:pPr>
      <w:r w:rsidRPr="00434FD6">
        <w:t>2</w:t>
      </w:r>
      <w:r w:rsidRPr="00434FD6">
        <w:tab/>
        <w:t>presented to TSG for approval;</w:t>
      </w:r>
    </w:p>
    <w:p w14:paraId="4F7DDAC4" w14:textId="77777777" w:rsidR="00080512" w:rsidRPr="00434FD6" w:rsidRDefault="00080512">
      <w:pPr>
        <w:pStyle w:val="B3"/>
      </w:pPr>
      <w:r w:rsidRPr="00434FD6">
        <w:t>3</w:t>
      </w:r>
      <w:r w:rsidRPr="00434FD6">
        <w:tab/>
        <w:t>or greater indicates TSG approved document under change control.</w:t>
      </w:r>
    </w:p>
    <w:p w14:paraId="2A3E675F" w14:textId="77777777" w:rsidR="00080512" w:rsidRPr="00434FD6" w:rsidRDefault="00080512">
      <w:pPr>
        <w:pStyle w:val="B2"/>
      </w:pPr>
      <w:r w:rsidRPr="00434FD6">
        <w:t>y</w:t>
      </w:r>
      <w:r w:rsidRPr="00434FD6">
        <w:tab/>
        <w:t>the second digit is incremented for all changes of substance, i.e. technical enhancements, corrections, updates, etc.</w:t>
      </w:r>
    </w:p>
    <w:p w14:paraId="37107D01" w14:textId="77777777" w:rsidR="00080512" w:rsidRPr="00434FD6" w:rsidRDefault="00080512">
      <w:pPr>
        <w:pStyle w:val="B2"/>
      </w:pPr>
      <w:r w:rsidRPr="00434FD6">
        <w:t>z</w:t>
      </w:r>
      <w:r w:rsidRPr="00434FD6">
        <w:tab/>
        <w:t>the third digit is incremented when editorial only changes have been incorporated in the document.</w:t>
      </w:r>
    </w:p>
    <w:p w14:paraId="0E9872DF" w14:textId="77777777" w:rsidR="008C384C" w:rsidRPr="00434FD6" w:rsidRDefault="008C384C" w:rsidP="008C384C">
      <w:r w:rsidRPr="00434FD6">
        <w:t xml:space="preserve">In </w:t>
      </w:r>
      <w:r w:rsidR="0074026F" w:rsidRPr="00434FD6">
        <w:t>the present</w:t>
      </w:r>
      <w:r w:rsidRPr="00434FD6">
        <w:t xml:space="preserve"> document, modal verbs have the following meanings:</w:t>
      </w:r>
    </w:p>
    <w:p w14:paraId="097B90E2" w14:textId="77777777" w:rsidR="008C384C" w:rsidRPr="00434FD6" w:rsidRDefault="008C384C" w:rsidP="00774DA4">
      <w:pPr>
        <w:pStyle w:val="EX"/>
      </w:pPr>
      <w:r w:rsidRPr="00434FD6">
        <w:rPr>
          <w:b/>
        </w:rPr>
        <w:t>shall</w:t>
      </w:r>
      <w:r w:rsidRPr="00434FD6">
        <w:tab/>
      </w:r>
      <w:r w:rsidRPr="00434FD6">
        <w:tab/>
        <w:t>indicates a mandatory requirement to do something</w:t>
      </w:r>
    </w:p>
    <w:p w14:paraId="6471E698" w14:textId="77777777" w:rsidR="008C384C" w:rsidRPr="00434FD6" w:rsidRDefault="008C384C" w:rsidP="00774DA4">
      <w:pPr>
        <w:pStyle w:val="EX"/>
      </w:pPr>
      <w:r w:rsidRPr="00434FD6">
        <w:rPr>
          <w:b/>
        </w:rPr>
        <w:t>shall not</w:t>
      </w:r>
      <w:r w:rsidRPr="00434FD6">
        <w:tab/>
        <w:t>indicates an interdiction (</w:t>
      </w:r>
      <w:r w:rsidR="001F1132" w:rsidRPr="00434FD6">
        <w:t>prohibition</w:t>
      </w:r>
      <w:r w:rsidRPr="00434FD6">
        <w:t>) to do something</w:t>
      </w:r>
    </w:p>
    <w:p w14:paraId="00A853C7" w14:textId="77777777" w:rsidR="00BA19ED" w:rsidRPr="00434FD6" w:rsidRDefault="00BA19ED" w:rsidP="00A27486">
      <w:r w:rsidRPr="00434FD6">
        <w:t>The constructions "shall" and "shall not" are confined to the context of normative provisions, and do not appear in Technical Reports.</w:t>
      </w:r>
    </w:p>
    <w:p w14:paraId="54A2A4C0" w14:textId="77777777" w:rsidR="00C1496A" w:rsidRPr="00434FD6" w:rsidRDefault="00C1496A" w:rsidP="00A27486">
      <w:r w:rsidRPr="00434FD6">
        <w:t xml:space="preserve">The constructions "must" and "must not" are not used as substitutes for "shall" and "shall not". Their use is avoided insofar as possible, and </w:t>
      </w:r>
      <w:r w:rsidR="001F1132" w:rsidRPr="00434FD6">
        <w:t xml:space="preserve">they </w:t>
      </w:r>
      <w:r w:rsidRPr="00434FD6">
        <w:t xml:space="preserve">are </w:t>
      </w:r>
      <w:r w:rsidR="001F1132" w:rsidRPr="00434FD6">
        <w:t>not</w:t>
      </w:r>
      <w:r w:rsidRPr="00434FD6">
        <w:t xml:space="preserve"> used in a normative context except in a direct citation from an external, referenced, non-3GPP document, or so as to maintain continuity of style when extending or modifying the provisions of such a referenced document.</w:t>
      </w:r>
    </w:p>
    <w:p w14:paraId="7E974113" w14:textId="77777777" w:rsidR="008C384C" w:rsidRPr="00434FD6" w:rsidRDefault="008C384C" w:rsidP="00774DA4">
      <w:pPr>
        <w:pStyle w:val="EX"/>
      </w:pPr>
      <w:r w:rsidRPr="00434FD6">
        <w:rPr>
          <w:b/>
        </w:rPr>
        <w:t>should</w:t>
      </w:r>
      <w:r w:rsidRPr="00434FD6">
        <w:tab/>
      </w:r>
      <w:r w:rsidRPr="00434FD6">
        <w:tab/>
        <w:t>indicates a recommendation to do something</w:t>
      </w:r>
    </w:p>
    <w:p w14:paraId="0BA86DB7" w14:textId="77777777" w:rsidR="008C384C" w:rsidRPr="00434FD6" w:rsidRDefault="008C384C" w:rsidP="00774DA4">
      <w:pPr>
        <w:pStyle w:val="EX"/>
      </w:pPr>
      <w:r w:rsidRPr="00434FD6">
        <w:rPr>
          <w:b/>
        </w:rPr>
        <w:t>should not</w:t>
      </w:r>
      <w:r w:rsidRPr="00434FD6">
        <w:tab/>
        <w:t>indicates a recommendation not to do something</w:t>
      </w:r>
    </w:p>
    <w:p w14:paraId="5785CA0A" w14:textId="77777777" w:rsidR="008C384C" w:rsidRPr="00434FD6" w:rsidRDefault="008C384C" w:rsidP="00774DA4">
      <w:pPr>
        <w:pStyle w:val="EX"/>
      </w:pPr>
      <w:r w:rsidRPr="00434FD6">
        <w:rPr>
          <w:b/>
        </w:rPr>
        <w:t>may</w:t>
      </w:r>
      <w:r w:rsidRPr="00434FD6">
        <w:tab/>
      </w:r>
      <w:r w:rsidRPr="00434FD6">
        <w:tab/>
        <w:t>indicates permission to do something</w:t>
      </w:r>
    </w:p>
    <w:p w14:paraId="42A4C331" w14:textId="77777777" w:rsidR="008C384C" w:rsidRPr="00434FD6" w:rsidRDefault="008C384C" w:rsidP="00774DA4">
      <w:pPr>
        <w:pStyle w:val="EX"/>
      </w:pPr>
      <w:r w:rsidRPr="00434FD6">
        <w:rPr>
          <w:b/>
        </w:rPr>
        <w:t>need not</w:t>
      </w:r>
      <w:r w:rsidRPr="00434FD6">
        <w:tab/>
        <w:t>indicates permission not to do something</w:t>
      </w:r>
    </w:p>
    <w:p w14:paraId="45E0F54F" w14:textId="77777777" w:rsidR="008C384C" w:rsidRPr="00434FD6" w:rsidRDefault="008C384C" w:rsidP="00A27486">
      <w:r w:rsidRPr="00434FD6">
        <w:t>The construction "may not" is ambiguous</w:t>
      </w:r>
      <w:r w:rsidR="001F1132" w:rsidRPr="00434FD6">
        <w:t xml:space="preserve"> </w:t>
      </w:r>
      <w:r w:rsidRPr="00434FD6">
        <w:t xml:space="preserve">and </w:t>
      </w:r>
      <w:r w:rsidR="00774DA4" w:rsidRPr="00434FD6">
        <w:t>is not</w:t>
      </w:r>
      <w:r w:rsidR="00F9008D" w:rsidRPr="00434FD6">
        <w:t xml:space="preserve"> </w:t>
      </w:r>
      <w:r w:rsidRPr="00434FD6">
        <w:t>used in normative elements.</w:t>
      </w:r>
      <w:r w:rsidR="001F1132" w:rsidRPr="00434FD6">
        <w:t xml:space="preserve"> The </w:t>
      </w:r>
      <w:r w:rsidR="003765B8" w:rsidRPr="00434FD6">
        <w:t xml:space="preserve">unambiguous </w:t>
      </w:r>
      <w:r w:rsidR="001F1132" w:rsidRPr="00434FD6">
        <w:t>construction</w:t>
      </w:r>
      <w:r w:rsidR="003765B8" w:rsidRPr="00434FD6">
        <w:t>s</w:t>
      </w:r>
      <w:r w:rsidR="001F1132" w:rsidRPr="00434FD6">
        <w:t xml:space="preserve"> "might not" </w:t>
      </w:r>
      <w:r w:rsidR="003765B8" w:rsidRPr="00434FD6">
        <w:t>or "shall not" are</w:t>
      </w:r>
      <w:r w:rsidR="001F1132" w:rsidRPr="00434FD6">
        <w:t xml:space="preserve"> used </w:t>
      </w:r>
      <w:r w:rsidR="003765B8" w:rsidRPr="00434FD6">
        <w:t xml:space="preserve">instead, depending upon the </w:t>
      </w:r>
      <w:r w:rsidR="001F1132" w:rsidRPr="00434FD6">
        <w:t>meaning intended.</w:t>
      </w:r>
    </w:p>
    <w:p w14:paraId="622FAE9D" w14:textId="77777777" w:rsidR="008C384C" w:rsidRPr="00434FD6" w:rsidRDefault="008C384C" w:rsidP="00774DA4">
      <w:pPr>
        <w:pStyle w:val="EX"/>
      </w:pPr>
      <w:r w:rsidRPr="00434FD6">
        <w:rPr>
          <w:b/>
        </w:rPr>
        <w:t>can</w:t>
      </w:r>
      <w:r w:rsidRPr="00434FD6">
        <w:tab/>
      </w:r>
      <w:r w:rsidRPr="00434FD6">
        <w:tab/>
        <w:t>indicates</w:t>
      </w:r>
      <w:r w:rsidR="00774DA4" w:rsidRPr="00434FD6">
        <w:t xml:space="preserve"> that something is possible</w:t>
      </w:r>
    </w:p>
    <w:p w14:paraId="5A4AB1D9" w14:textId="77777777" w:rsidR="00774DA4" w:rsidRPr="00434FD6" w:rsidRDefault="00774DA4" w:rsidP="00774DA4">
      <w:pPr>
        <w:pStyle w:val="EX"/>
      </w:pPr>
      <w:r w:rsidRPr="00434FD6">
        <w:rPr>
          <w:b/>
        </w:rPr>
        <w:t>cannot</w:t>
      </w:r>
      <w:r w:rsidRPr="00434FD6">
        <w:tab/>
      </w:r>
      <w:r w:rsidRPr="00434FD6">
        <w:tab/>
        <w:t>indicates that something is impossible</w:t>
      </w:r>
    </w:p>
    <w:p w14:paraId="7E95B27C" w14:textId="77777777" w:rsidR="00774DA4" w:rsidRPr="00434FD6" w:rsidRDefault="00774DA4" w:rsidP="00A27486">
      <w:r w:rsidRPr="00434FD6">
        <w:t xml:space="preserve">The constructions "can" and "cannot" </w:t>
      </w:r>
      <w:r w:rsidR="00F9008D" w:rsidRPr="00434FD6">
        <w:t xml:space="preserve">are not </w:t>
      </w:r>
      <w:r w:rsidRPr="00434FD6">
        <w:t>substitute</w:t>
      </w:r>
      <w:r w:rsidR="003765B8" w:rsidRPr="00434FD6">
        <w:t>s</w:t>
      </w:r>
      <w:r w:rsidRPr="00434FD6">
        <w:t xml:space="preserve"> for "may" and "need not".</w:t>
      </w:r>
    </w:p>
    <w:p w14:paraId="4FED4B63" w14:textId="77777777" w:rsidR="00774DA4" w:rsidRPr="00434FD6" w:rsidRDefault="00774DA4" w:rsidP="00774DA4">
      <w:pPr>
        <w:pStyle w:val="EX"/>
      </w:pPr>
      <w:r w:rsidRPr="00434FD6">
        <w:rPr>
          <w:b/>
        </w:rPr>
        <w:t>will</w:t>
      </w:r>
      <w:r w:rsidRPr="00434FD6">
        <w:tab/>
      </w:r>
      <w:r w:rsidRPr="00434FD6">
        <w:tab/>
        <w:t xml:space="preserve">indicates that something is certain </w:t>
      </w:r>
      <w:r w:rsidR="003765B8" w:rsidRPr="00434FD6">
        <w:t xml:space="preserve">or </w:t>
      </w:r>
      <w:r w:rsidRPr="00434FD6">
        <w:t xml:space="preserve">expected to happen </w:t>
      </w:r>
      <w:r w:rsidR="003765B8" w:rsidRPr="00434FD6">
        <w:t xml:space="preserve">as a result of action taken by an </w:t>
      </w:r>
      <w:r w:rsidRPr="00434FD6">
        <w:t>agency the behaviour of which is outside the scope of the present document</w:t>
      </w:r>
    </w:p>
    <w:p w14:paraId="5D71F70B" w14:textId="77777777" w:rsidR="00774DA4" w:rsidRPr="00434FD6" w:rsidRDefault="00774DA4" w:rsidP="00774DA4">
      <w:pPr>
        <w:pStyle w:val="EX"/>
      </w:pPr>
      <w:r w:rsidRPr="00434FD6">
        <w:rPr>
          <w:b/>
        </w:rPr>
        <w:t>will not</w:t>
      </w:r>
      <w:r w:rsidRPr="00434FD6">
        <w:tab/>
      </w:r>
      <w:r w:rsidRPr="00434FD6">
        <w:tab/>
        <w:t xml:space="preserve">indicates that something is certain </w:t>
      </w:r>
      <w:r w:rsidR="003765B8" w:rsidRPr="00434FD6">
        <w:t xml:space="preserve">or expected not </w:t>
      </w:r>
      <w:r w:rsidRPr="00434FD6">
        <w:t xml:space="preserve">to happen </w:t>
      </w:r>
      <w:r w:rsidR="003765B8" w:rsidRPr="00434FD6">
        <w:t xml:space="preserve">as a result of action taken </w:t>
      </w:r>
      <w:r w:rsidRPr="00434FD6">
        <w:t xml:space="preserve">by </w:t>
      </w:r>
      <w:r w:rsidR="003765B8" w:rsidRPr="00434FD6">
        <w:t xml:space="preserve">an </w:t>
      </w:r>
      <w:r w:rsidRPr="00434FD6">
        <w:t>agency the behaviour of which is outside the scope of the present document</w:t>
      </w:r>
    </w:p>
    <w:p w14:paraId="781F5847" w14:textId="77777777" w:rsidR="001F1132" w:rsidRPr="00434FD6" w:rsidRDefault="001F1132" w:rsidP="00774DA4">
      <w:pPr>
        <w:pStyle w:val="EX"/>
      </w:pPr>
      <w:r w:rsidRPr="00434FD6">
        <w:rPr>
          <w:b/>
        </w:rPr>
        <w:t>might</w:t>
      </w:r>
      <w:r w:rsidRPr="00434FD6">
        <w:tab/>
        <w:t xml:space="preserve">indicates a likelihood that something will happen as a result of </w:t>
      </w:r>
      <w:r w:rsidR="003765B8" w:rsidRPr="00434FD6">
        <w:t xml:space="preserve">action taken by </w:t>
      </w:r>
      <w:r w:rsidRPr="00434FD6">
        <w:t>some agency the behaviour of which is outside the scope of the present document</w:t>
      </w:r>
    </w:p>
    <w:p w14:paraId="658AA296" w14:textId="77777777" w:rsidR="003765B8" w:rsidRPr="00434FD6" w:rsidRDefault="003765B8" w:rsidP="003765B8">
      <w:pPr>
        <w:pStyle w:val="EX"/>
      </w:pPr>
      <w:r w:rsidRPr="00434FD6">
        <w:rPr>
          <w:b/>
        </w:rPr>
        <w:lastRenderedPageBreak/>
        <w:t>might not</w:t>
      </w:r>
      <w:r w:rsidRPr="00434FD6">
        <w:tab/>
        <w:t>indicates a likelihood that something will not happen as a result of action taken by some agency the behaviour of which is outside the scope of the present document</w:t>
      </w:r>
    </w:p>
    <w:p w14:paraId="128C4C02" w14:textId="77777777" w:rsidR="001F1132" w:rsidRPr="00434FD6" w:rsidRDefault="001F1132" w:rsidP="001F1132">
      <w:r w:rsidRPr="00434FD6">
        <w:t>In addition:</w:t>
      </w:r>
    </w:p>
    <w:p w14:paraId="2B4C9157" w14:textId="77777777" w:rsidR="00774DA4" w:rsidRPr="00434FD6" w:rsidRDefault="00774DA4" w:rsidP="00774DA4">
      <w:pPr>
        <w:pStyle w:val="EX"/>
      </w:pPr>
      <w:r w:rsidRPr="00434FD6">
        <w:rPr>
          <w:b/>
        </w:rPr>
        <w:t>is</w:t>
      </w:r>
      <w:r w:rsidRPr="00434FD6">
        <w:tab/>
        <w:t>(or any other verb in the indicative</w:t>
      </w:r>
      <w:r w:rsidR="001F1132" w:rsidRPr="00434FD6">
        <w:t xml:space="preserve"> mood</w:t>
      </w:r>
      <w:r w:rsidRPr="00434FD6">
        <w:t>) indicates a statement of fact</w:t>
      </w:r>
    </w:p>
    <w:p w14:paraId="33707B51" w14:textId="77777777" w:rsidR="00647114" w:rsidRPr="00434FD6" w:rsidRDefault="00647114" w:rsidP="00774DA4">
      <w:pPr>
        <w:pStyle w:val="EX"/>
      </w:pPr>
      <w:r w:rsidRPr="00434FD6">
        <w:rPr>
          <w:b/>
        </w:rPr>
        <w:t>is not</w:t>
      </w:r>
      <w:r w:rsidRPr="00434FD6">
        <w:tab/>
        <w:t>(or any other negative verb in the indicative</w:t>
      </w:r>
      <w:r w:rsidR="001F1132" w:rsidRPr="00434FD6">
        <w:t xml:space="preserve"> mood</w:t>
      </w:r>
      <w:r w:rsidRPr="00434FD6">
        <w:t>) indicates a statement of fact</w:t>
      </w:r>
    </w:p>
    <w:p w14:paraId="7D379B8D" w14:textId="77777777" w:rsidR="00774DA4" w:rsidRPr="00434FD6" w:rsidRDefault="00647114" w:rsidP="00A27486">
      <w:r w:rsidRPr="00434FD6">
        <w:t>The constructions "is" and "is not" do not indicate requirements.</w:t>
      </w:r>
    </w:p>
    <w:p w14:paraId="59577B37" w14:textId="6F10FFA6" w:rsidR="00080512" w:rsidRDefault="00080512">
      <w:pPr>
        <w:pStyle w:val="Heading1"/>
      </w:pPr>
      <w:bookmarkStart w:id="17" w:name="introduction"/>
      <w:bookmarkStart w:id="18" w:name="_Toc120864989"/>
      <w:bookmarkStart w:id="19" w:name="_Toc149913013"/>
      <w:bookmarkEnd w:id="17"/>
      <w:r w:rsidRPr="00434FD6">
        <w:t>Introduction</w:t>
      </w:r>
      <w:bookmarkEnd w:id="18"/>
      <w:bookmarkEnd w:id="19"/>
    </w:p>
    <w:p w14:paraId="7A2C6409" w14:textId="77777777" w:rsidR="00A2225F" w:rsidRPr="000E7DA8" w:rsidRDefault="00A2225F" w:rsidP="00D44CBB"/>
    <w:p w14:paraId="41C4FDCE" w14:textId="77777777" w:rsidR="00A2225F" w:rsidRPr="00A2225F" w:rsidRDefault="00A2225F">
      <w:pPr>
        <w:pStyle w:val="Heading1"/>
      </w:pPr>
      <w:r w:rsidRPr="00A2225F">
        <w:br w:type="page"/>
      </w:r>
      <w:bookmarkStart w:id="20" w:name="_Toc130977696"/>
      <w:bookmarkStart w:id="21" w:name="_Toc149913014"/>
      <w:r w:rsidRPr="00A2225F">
        <w:lastRenderedPageBreak/>
        <w:t>1</w:t>
      </w:r>
      <w:r w:rsidRPr="00A2225F">
        <w:tab/>
        <w:t>Scope</w:t>
      </w:r>
      <w:bookmarkEnd w:id="20"/>
      <w:bookmarkEnd w:id="21"/>
    </w:p>
    <w:p w14:paraId="0936EE4E" w14:textId="570AA46F" w:rsidR="00EE6113" w:rsidRPr="00434FD6" w:rsidRDefault="00D705A4" w:rsidP="00D705A4">
      <w:r>
        <w:t>The present document…</w:t>
      </w:r>
    </w:p>
    <w:p w14:paraId="1B60CAAE" w14:textId="77777777" w:rsidR="00080512" w:rsidRPr="00434FD6" w:rsidRDefault="00080512">
      <w:pPr>
        <w:pStyle w:val="Heading1"/>
      </w:pPr>
      <w:bookmarkStart w:id="22" w:name="references"/>
      <w:bookmarkStart w:id="23" w:name="_Toc120864991"/>
      <w:bookmarkStart w:id="24" w:name="_Toc149913015"/>
      <w:bookmarkEnd w:id="22"/>
      <w:r w:rsidRPr="00434FD6">
        <w:t>2</w:t>
      </w:r>
      <w:r w:rsidRPr="00434FD6">
        <w:tab/>
        <w:t>References</w:t>
      </w:r>
      <w:bookmarkEnd w:id="23"/>
      <w:bookmarkEnd w:id="24"/>
    </w:p>
    <w:p w14:paraId="6B4C2C5B" w14:textId="77777777" w:rsidR="00080512" w:rsidRPr="00434FD6" w:rsidRDefault="00080512">
      <w:r w:rsidRPr="00434FD6">
        <w:t>The following documents contain provisions which, through reference in this text, constitute provisions of the present document.</w:t>
      </w:r>
    </w:p>
    <w:p w14:paraId="644E9345" w14:textId="77777777" w:rsidR="00080512" w:rsidRPr="00434FD6" w:rsidRDefault="00051834" w:rsidP="00051834">
      <w:pPr>
        <w:pStyle w:val="B1"/>
      </w:pPr>
      <w:r w:rsidRPr="00434FD6">
        <w:t>-</w:t>
      </w:r>
      <w:r w:rsidRPr="00434FD6">
        <w:tab/>
      </w:r>
      <w:r w:rsidR="00080512" w:rsidRPr="00434FD6">
        <w:t>References are either specific (identified by date of publication, edition numbe</w:t>
      </w:r>
      <w:r w:rsidR="00DC4DA2" w:rsidRPr="00434FD6">
        <w:t>r, version number, etc.) or non</w:t>
      </w:r>
      <w:r w:rsidR="00DC4DA2" w:rsidRPr="00434FD6">
        <w:noBreakHyphen/>
      </w:r>
      <w:r w:rsidR="00080512" w:rsidRPr="00434FD6">
        <w:t>specific.</w:t>
      </w:r>
    </w:p>
    <w:p w14:paraId="3574B3C8" w14:textId="77777777" w:rsidR="00080512" w:rsidRPr="00434FD6" w:rsidRDefault="00051834" w:rsidP="00051834">
      <w:pPr>
        <w:pStyle w:val="B1"/>
      </w:pPr>
      <w:r w:rsidRPr="00434FD6">
        <w:t>-</w:t>
      </w:r>
      <w:r w:rsidRPr="00434FD6">
        <w:tab/>
      </w:r>
      <w:r w:rsidR="00080512" w:rsidRPr="00434FD6">
        <w:t>For a specific reference, subsequent revisions do not apply.</w:t>
      </w:r>
    </w:p>
    <w:p w14:paraId="5921C0D8" w14:textId="77777777" w:rsidR="00080512" w:rsidRPr="00434FD6" w:rsidRDefault="00051834" w:rsidP="00051834">
      <w:pPr>
        <w:pStyle w:val="B1"/>
      </w:pPr>
      <w:r w:rsidRPr="00434FD6">
        <w:t>-</w:t>
      </w:r>
      <w:r w:rsidRPr="00434FD6">
        <w:tab/>
      </w:r>
      <w:r w:rsidR="00080512" w:rsidRPr="00434FD6">
        <w:t>For a non-specific reference, the latest version applies. In the case of a reference to a 3GPP document (including a GSM document), a non-specific reference implicitly refers to the latest version of that document in the same Release as the present document.</w:t>
      </w:r>
    </w:p>
    <w:p w14:paraId="7EEFF95A" w14:textId="295F249F" w:rsidR="00EC4A25" w:rsidRPr="00434FD6" w:rsidRDefault="00EC4A25" w:rsidP="00EC4A25">
      <w:pPr>
        <w:pStyle w:val="EX"/>
      </w:pPr>
      <w:r w:rsidRPr="00434FD6">
        <w:t>[1]</w:t>
      </w:r>
      <w:r w:rsidRPr="00434FD6">
        <w:tab/>
        <w:t>3GPP TR 21.905: "Vocabulary for 3GPP Specifications".</w:t>
      </w:r>
    </w:p>
    <w:p w14:paraId="0D08C3A7" w14:textId="69C5AB26" w:rsidR="000C7B73" w:rsidRDefault="008A685A" w:rsidP="00D705A4">
      <w:pPr>
        <w:pStyle w:val="EX"/>
        <w:rPr>
          <w:lang w:eastAsia="ko-KR"/>
        </w:rPr>
      </w:pPr>
      <w:r w:rsidRPr="00434FD6">
        <w:rPr>
          <w:lang w:eastAsia="ko-KR"/>
        </w:rPr>
        <w:t>[</w:t>
      </w:r>
      <w:r w:rsidR="00A0388B">
        <w:rPr>
          <w:lang w:eastAsia="ko-KR"/>
        </w:rPr>
        <w:t>aa</w:t>
      </w:r>
      <w:r w:rsidRPr="00434FD6">
        <w:rPr>
          <w:lang w:eastAsia="ko-KR"/>
        </w:rPr>
        <w:t>]</w:t>
      </w:r>
      <w:r w:rsidRPr="00434FD6">
        <w:rPr>
          <w:lang w:eastAsia="ko-KR"/>
        </w:rPr>
        <w:tab/>
      </w:r>
      <w:r w:rsidR="00A0388B">
        <w:rPr>
          <w:lang w:eastAsia="ko-KR"/>
        </w:rPr>
        <w:t>3GPP TR 22.874:</w:t>
      </w:r>
      <w:r w:rsidR="00A0388B" w:rsidRPr="00A0388B">
        <w:rPr>
          <w:lang w:eastAsia="ko-KR"/>
        </w:rPr>
        <w:t xml:space="preserve"> </w:t>
      </w:r>
      <w:r w:rsidR="00A0388B">
        <w:rPr>
          <w:lang w:eastAsia="ko-KR"/>
        </w:rPr>
        <w:t>“</w:t>
      </w:r>
      <w:r w:rsidR="00A0388B" w:rsidRPr="00A0388B">
        <w:rPr>
          <w:lang w:eastAsia="ko-KR"/>
        </w:rPr>
        <w:t>Study on traffic characteristics and performance requirements for AI/ML model transfer in 5GS</w:t>
      </w:r>
      <w:r w:rsidR="00A0388B">
        <w:rPr>
          <w:lang w:eastAsia="ko-KR"/>
        </w:rPr>
        <w:t>”.</w:t>
      </w:r>
    </w:p>
    <w:p w14:paraId="5C6E5C9D" w14:textId="1FC927E3" w:rsidR="006924ED" w:rsidRDefault="006924ED" w:rsidP="006924ED">
      <w:pPr>
        <w:pStyle w:val="EX"/>
        <w:rPr>
          <w:lang w:eastAsia="ko-KR"/>
        </w:rPr>
      </w:pPr>
      <w:r w:rsidRPr="00434FD6">
        <w:rPr>
          <w:lang w:eastAsia="ko-KR"/>
        </w:rPr>
        <w:t>[</w:t>
      </w:r>
      <w:r>
        <w:rPr>
          <w:lang w:eastAsia="ko-KR"/>
        </w:rPr>
        <w:t>bb</w:t>
      </w:r>
      <w:r w:rsidRPr="00434FD6">
        <w:rPr>
          <w:lang w:eastAsia="ko-KR"/>
        </w:rPr>
        <w:t>]</w:t>
      </w:r>
      <w:r w:rsidRPr="00434FD6">
        <w:rPr>
          <w:lang w:eastAsia="ko-KR"/>
        </w:rPr>
        <w:tab/>
      </w:r>
      <w:r>
        <w:rPr>
          <w:lang w:eastAsia="ko-KR"/>
        </w:rPr>
        <w:t>3GPP TR 2</w:t>
      </w:r>
      <w:r>
        <w:rPr>
          <w:lang w:eastAsia="ko-KR"/>
        </w:rPr>
        <w:t>6.927</w:t>
      </w:r>
      <w:r>
        <w:rPr>
          <w:lang w:eastAsia="ko-KR"/>
        </w:rPr>
        <w:t>:</w:t>
      </w:r>
      <w:r w:rsidRPr="00A0388B">
        <w:rPr>
          <w:lang w:eastAsia="ko-KR"/>
        </w:rPr>
        <w:t xml:space="preserve"> </w:t>
      </w:r>
      <w:r>
        <w:rPr>
          <w:lang w:eastAsia="ko-KR"/>
        </w:rPr>
        <w:t>“</w:t>
      </w:r>
      <w:r w:rsidRPr="006924ED">
        <w:rPr>
          <w:lang w:eastAsia="ko-KR"/>
        </w:rPr>
        <w:t>Study on Artificial Intelligence and Machine Learning in 5G media services</w:t>
      </w:r>
      <w:r>
        <w:rPr>
          <w:lang w:eastAsia="ko-KR"/>
        </w:rPr>
        <w:t>”.</w:t>
      </w:r>
    </w:p>
    <w:p w14:paraId="2041E5AD" w14:textId="6C0AC293" w:rsidR="00173CA7" w:rsidRDefault="00173CA7" w:rsidP="00173CA7">
      <w:pPr>
        <w:pStyle w:val="EX"/>
        <w:rPr>
          <w:lang w:eastAsia="ko-KR"/>
        </w:rPr>
      </w:pPr>
      <w:r w:rsidRPr="00434FD6">
        <w:rPr>
          <w:lang w:eastAsia="ko-KR"/>
        </w:rPr>
        <w:t>[</w:t>
      </w:r>
      <w:r>
        <w:rPr>
          <w:lang w:eastAsia="ko-KR"/>
        </w:rPr>
        <w:t>cc</w:t>
      </w:r>
      <w:r w:rsidRPr="00434FD6">
        <w:rPr>
          <w:lang w:eastAsia="ko-KR"/>
        </w:rPr>
        <w:t>]</w:t>
      </w:r>
      <w:r w:rsidRPr="00434FD6">
        <w:rPr>
          <w:lang w:eastAsia="ko-KR"/>
        </w:rPr>
        <w:tab/>
      </w:r>
      <w:r w:rsidR="00481DC2" w:rsidRPr="00481DC2">
        <w:rPr>
          <w:lang w:eastAsia="ko-KR"/>
        </w:rPr>
        <w:t>A. Baevski, H. Zhou, A. Mohamed and M. Auli, “wav2vec 2.0: A Framework for Self-Supervised Learning of Speech Representations”, arXiv, 2006.11477, 2020</w:t>
      </w:r>
    </w:p>
    <w:p w14:paraId="40FEEF34" w14:textId="69DB122F" w:rsidR="00173CA7" w:rsidRDefault="00173CA7" w:rsidP="00173CA7">
      <w:pPr>
        <w:pStyle w:val="EX"/>
        <w:rPr>
          <w:lang w:eastAsia="ko-KR"/>
        </w:rPr>
      </w:pPr>
      <w:r w:rsidRPr="00434FD6">
        <w:rPr>
          <w:lang w:eastAsia="ko-KR"/>
        </w:rPr>
        <w:t>[</w:t>
      </w:r>
      <w:r w:rsidR="00481DC2">
        <w:rPr>
          <w:lang w:eastAsia="ko-KR"/>
        </w:rPr>
        <w:t>dd</w:t>
      </w:r>
      <w:r w:rsidRPr="00434FD6">
        <w:rPr>
          <w:lang w:eastAsia="ko-KR"/>
        </w:rPr>
        <w:t>]</w:t>
      </w:r>
      <w:r w:rsidRPr="00434FD6">
        <w:rPr>
          <w:lang w:eastAsia="ko-KR"/>
        </w:rPr>
        <w:tab/>
      </w:r>
      <w:r w:rsidR="00481DC2" w:rsidRPr="00481DC2">
        <w:rPr>
          <w:lang w:eastAsia="ko-KR"/>
        </w:rPr>
        <w:t>W.-N. Hsu, B. Bolte, Y.-H. Tsai, K. Lakhotia, R. Salakhutdinov, and A. Mohamed. “Hubert: self-supervised speech representation learning by masked prediction of hidden units”, arXiv, 2106.07447, 2021</w:t>
      </w:r>
    </w:p>
    <w:p w14:paraId="3B72C896" w14:textId="6E2606F2" w:rsidR="00173CA7" w:rsidRDefault="00173CA7" w:rsidP="00173CA7">
      <w:pPr>
        <w:pStyle w:val="EX"/>
        <w:rPr>
          <w:lang w:eastAsia="ko-KR"/>
        </w:rPr>
      </w:pPr>
      <w:r w:rsidRPr="00434FD6">
        <w:rPr>
          <w:lang w:eastAsia="ko-KR"/>
        </w:rPr>
        <w:t>[</w:t>
      </w:r>
      <w:r w:rsidR="002C7A8E">
        <w:rPr>
          <w:lang w:eastAsia="ko-KR"/>
        </w:rPr>
        <w:t>ee</w:t>
      </w:r>
      <w:r w:rsidRPr="00434FD6">
        <w:rPr>
          <w:lang w:eastAsia="ko-KR"/>
        </w:rPr>
        <w:t>]</w:t>
      </w:r>
      <w:r w:rsidRPr="00434FD6">
        <w:rPr>
          <w:lang w:eastAsia="ko-KR"/>
        </w:rPr>
        <w:tab/>
      </w:r>
      <w:r w:rsidR="002C7A8E" w:rsidRPr="002C7A8E">
        <w:rPr>
          <w:lang w:eastAsia="ko-KR"/>
        </w:rPr>
        <w:t xml:space="preserve">TorchAudio: An audio library for Pytorch [Computer software], </w:t>
      </w:r>
      <w:hyperlink r:id="rId11" w:history="1">
        <w:r w:rsidR="002C7A8E" w:rsidRPr="00EF4414">
          <w:rPr>
            <w:color w:val="0563C1"/>
            <w:u w:val="single"/>
          </w:rPr>
          <w:t>https://github.com/pytorch/audio</w:t>
        </w:r>
      </w:hyperlink>
      <w:r w:rsidR="002C7A8E" w:rsidRPr="002C7A8E">
        <w:rPr>
          <w:lang w:eastAsia="ko-KR"/>
        </w:rPr>
        <w:t>, V2.0.1</w:t>
      </w:r>
    </w:p>
    <w:p w14:paraId="66F645B2" w14:textId="215E0791" w:rsidR="00173CA7" w:rsidRDefault="00173CA7" w:rsidP="00173CA7">
      <w:pPr>
        <w:pStyle w:val="EX"/>
        <w:rPr>
          <w:lang w:eastAsia="ko-KR"/>
        </w:rPr>
      </w:pPr>
      <w:r w:rsidRPr="00434FD6">
        <w:rPr>
          <w:lang w:eastAsia="ko-KR"/>
        </w:rPr>
        <w:t>[</w:t>
      </w:r>
      <w:r w:rsidR="005A13A0">
        <w:rPr>
          <w:lang w:eastAsia="ko-KR"/>
        </w:rPr>
        <w:t>ff</w:t>
      </w:r>
      <w:r w:rsidRPr="00434FD6">
        <w:rPr>
          <w:lang w:eastAsia="ko-KR"/>
        </w:rPr>
        <w:t>]</w:t>
      </w:r>
      <w:r w:rsidRPr="00434FD6">
        <w:rPr>
          <w:lang w:eastAsia="ko-KR"/>
        </w:rPr>
        <w:tab/>
      </w:r>
      <w:r w:rsidR="005A13A0" w:rsidRPr="005A13A0">
        <w:rPr>
          <w:lang w:eastAsia="ko-KR"/>
        </w:rPr>
        <w:t>TorchAudio: WAV2VEC2_ASR_BASE_960H, [Computer software]</w:t>
      </w:r>
      <w:r w:rsidR="005A13A0">
        <w:rPr>
          <w:lang w:eastAsia="ko-KR"/>
        </w:rPr>
        <w:t xml:space="preserve">, </w:t>
      </w:r>
      <w:hyperlink r:id="rId12" w:history="1">
        <w:r w:rsidR="00F04DA6" w:rsidRPr="004832CC">
          <w:rPr>
            <w:rStyle w:val="Hyperlink"/>
            <w:lang w:eastAsia="ko-KR"/>
          </w:rPr>
          <w:t>https://pytorch.org/audio/stable/generated/torchaudio.pipelines.WAV2VEC2_ASR_BASE_960H.html</w:t>
        </w:r>
      </w:hyperlink>
    </w:p>
    <w:p w14:paraId="073F7926" w14:textId="37B81583" w:rsidR="00F04DA6" w:rsidRDefault="00F04DA6" w:rsidP="00173CA7">
      <w:pPr>
        <w:pStyle w:val="EX"/>
        <w:rPr>
          <w:lang w:eastAsia="ko-KR"/>
        </w:rPr>
      </w:pPr>
      <w:r w:rsidRPr="00434FD6">
        <w:rPr>
          <w:lang w:eastAsia="ko-KR"/>
        </w:rPr>
        <w:t>[</w:t>
      </w:r>
      <w:r>
        <w:rPr>
          <w:lang w:eastAsia="ko-KR"/>
        </w:rPr>
        <w:t>f</w:t>
      </w:r>
      <w:r>
        <w:rPr>
          <w:lang w:eastAsia="ko-KR"/>
        </w:rPr>
        <w:t>a</w:t>
      </w:r>
      <w:r w:rsidRPr="00434FD6">
        <w:rPr>
          <w:lang w:eastAsia="ko-KR"/>
        </w:rPr>
        <w:t>]</w:t>
      </w:r>
      <w:r w:rsidRPr="00434FD6">
        <w:rPr>
          <w:lang w:eastAsia="ko-KR"/>
        </w:rPr>
        <w:tab/>
      </w:r>
      <w:r w:rsidRPr="00F04DA6">
        <w:rPr>
          <w:lang w:eastAsia="ko-KR"/>
        </w:rPr>
        <w:t>TorchAudio: HUBERT</w:t>
      </w:r>
      <w:r w:rsidR="009F3ACB">
        <w:rPr>
          <w:lang w:eastAsia="ko-KR"/>
        </w:rPr>
        <w:t xml:space="preserve">_ASR_LARGE, [Computer software], </w:t>
      </w:r>
      <w:hyperlink r:id="rId13" w:history="1">
        <w:r w:rsidR="009F3ACB" w:rsidRPr="004832CC">
          <w:rPr>
            <w:rStyle w:val="Hyperlink"/>
            <w:lang w:eastAsia="ko-KR"/>
          </w:rPr>
          <w:t>https://pytorch.org/audio/stable/generated/torchaudio.pipelines.HUBERT_ASR_LARGE.html</w:t>
        </w:r>
      </w:hyperlink>
    </w:p>
    <w:p w14:paraId="087F6345" w14:textId="7E83E9DD" w:rsidR="00173CA7" w:rsidRDefault="00173CA7" w:rsidP="00173CA7">
      <w:pPr>
        <w:pStyle w:val="EX"/>
        <w:rPr>
          <w:lang w:eastAsia="ko-KR"/>
        </w:rPr>
      </w:pPr>
      <w:r w:rsidRPr="00434FD6">
        <w:rPr>
          <w:lang w:eastAsia="ko-KR"/>
        </w:rPr>
        <w:t>[</w:t>
      </w:r>
      <w:r w:rsidR="005A13A0">
        <w:rPr>
          <w:lang w:eastAsia="ko-KR"/>
        </w:rPr>
        <w:t>gg</w:t>
      </w:r>
      <w:r w:rsidRPr="00434FD6">
        <w:rPr>
          <w:lang w:eastAsia="ko-KR"/>
        </w:rPr>
        <w:t>]</w:t>
      </w:r>
      <w:r w:rsidRPr="00434FD6">
        <w:rPr>
          <w:lang w:eastAsia="ko-KR"/>
        </w:rPr>
        <w:tab/>
      </w:r>
      <w:r w:rsidR="005A13A0" w:rsidRPr="005A13A0">
        <w:rPr>
          <w:lang w:eastAsia="ko-KR"/>
        </w:rPr>
        <w:t>V. Panayotov, G. Chen, D. Povey and S. Khudanpur, "Librispeech: An ASR corpus based on public domain audio books," 2015 IEEE International Conference on Acoustics, Speech and Signal Processing (ICASSP), Australia, 2015</w:t>
      </w:r>
    </w:p>
    <w:p w14:paraId="55295818" w14:textId="4EE7BFF8" w:rsidR="00173CA7" w:rsidRDefault="00173CA7" w:rsidP="00173CA7">
      <w:pPr>
        <w:pStyle w:val="EX"/>
        <w:rPr>
          <w:lang w:eastAsia="ko-KR"/>
        </w:rPr>
      </w:pPr>
      <w:r w:rsidRPr="00434FD6">
        <w:rPr>
          <w:lang w:eastAsia="ko-KR"/>
        </w:rPr>
        <w:t>[</w:t>
      </w:r>
      <w:r w:rsidR="005A13A0">
        <w:rPr>
          <w:lang w:eastAsia="ko-KR"/>
        </w:rPr>
        <w:t>hh</w:t>
      </w:r>
      <w:r w:rsidRPr="00434FD6">
        <w:rPr>
          <w:lang w:eastAsia="ko-KR"/>
        </w:rPr>
        <w:t>]</w:t>
      </w:r>
      <w:r w:rsidRPr="00434FD6">
        <w:rPr>
          <w:lang w:eastAsia="ko-KR"/>
        </w:rPr>
        <w:tab/>
      </w:r>
      <w:r w:rsidR="005A13A0" w:rsidRPr="005A13A0">
        <w:rPr>
          <w:lang w:eastAsia="ko-KR"/>
        </w:rPr>
        <w:t xml:space="preserve">OpenSLR, LibriSpeech ASR corpus [Online], </w:t>
      </w:r>
      <w:hyperlink r:id="rId14" w:history="1">
        <w:r w:rsidR="00F04DA6" w:rsidRPr="00EF4414">
          <w:rPr>
            <w:color w:val="0563C1"/>
            <w:u w:val="single"/>
            <w:lang w:eastAsia="en-GB"/>
          </w:rPr>
          <w:t>https://www.openslr.org/12</w:t>
        </w:r>
      </w:hyperlink>
    </w:p>
    <w:p w14:paraId="379FAF64" w14:textId="4A0490BA" w:rsidR="005A13A0" w:rsidRDefault="005A13A0" w:rsidP="004347C6">
      <w:pPr>
        <w:pStyle w:val="EX"/>
        <w:rPr>
          <w:lang w:eastAsia="ko-KR"/>
        </w:rPr>
      </w:pPr>
      <w:r w:rsidRPr="00434FD6">
        <w:rPr>
          <w:lang w:eastAsia="ko-KR"/>
        </w:rPr>
        <w:t>[</w:t>
      </w:r>
      <w:r w:rsidR="009F3ACB">
        <w:rPr>
          <w:lang w:eastAsia="ko-KR"/>
        </w:rPr>
        <w:t>ii</w:t>
      </w:r>
      <w:r w:rsidRPr="00434FD6">
        <w:rPr>
          <w:lang w:eastAsia="ko-KR"/>
        </w:rPr>
        <w:t>]</w:t>
      </w:r>
      <w:r w:rsidRPr="00434FD6">
        <w:rPr>
          <w:lang w:eastAsia="ko-KR"/>
        </w:rPr>
        <w:tab/>
      </w:r>
      <w:r w:rsidR="009F3ACB" w:rsidRPr="009F3ACB">
        <w:rPr>
          <w:lang w:eastAsia="ko-KR"/>
        </w:rPr>
        <w:t>J. Kahn, M. Rivière, W. Zheng, E. Kharitonov, Q. Xu, P. E. Mazaré, J. Karadayi, V. Liptchinsky, R. Collobert, C. Fuegen, T. Likhomanenko, G. Synnaeve, A. Joulin, A. Mohamed, and E. Dupoux. “Libri-light: a benchmark for ASR with limited or no supervision”. IEEE Int. Conf. on Acoustics, Speech and Sig. P</w:t>
      </w:r>
      <w:r w:rsidR="009F3ACB">
        <w:rPr>
          <w:lang w:eastAsia="ko-KR"/>
        </w:rPr>
        <w:t xml:space="preserve">roc. (ICASSP), 7669–7673. 2020. </w:t>
      </w:r>
      <w:hyperlink r:id="rId15" w:history="1">
        <w:r w:rsidR="009F3ACB" w:rsidRPr="00EF4414">
          <w:rPr>
            <w:color w:val="0563C1"/>
            <w:u w:val="single"/>
          </w:rPr>
          <w:t>https://github.com/facebookresearch/libri-light</w:t>
        </w:r>
      </w:hyperlink>
      <w:r w:rsidR="009F3ACB" w:rsidRPr="009F3ACB">
        <w:rPr>
          <w:lang w:eastAsia="ko-KR"/>
        </w:rPr>
        <w:t>.</w:t>
      </w:r>
    </w:p>
    <w:p w14:paraId="4C3DB434" w14:textId="03CB7033" w:rsidR="005A13A0" w:rsidRDefault="005A13A0" w:rsidP="005A13A0">
      <w:pPr>
        <w:pStyle w:val="EX"/>
        <w:rPr>
          <w:lang w:eastAsia="ko-KR"/>
        </w:rPr>
      </w:pPr>
      <w:r w:rsidRPr="00434FD6">
        <w:rPr>
          <w:lang w:eastAsia="ko-KR"/>
        </w:rPr>
        <w:t>[</w:t>
      </w:r>
      <w:r w:rsidR="00557567">
        <w:rPr>
          <w:lang w:eastAsia="ko-KR"/>
        </w:rPr>
        <w:t>jj</w:t>
      </w:r>
      <w:r w:rsidRPr="00434FD6">
        <w:rPr>
          <w:lang w:eastAsia="ko-KR"/>
        </w:rPr>
        <w:t>]</w:t>
      </w:r>
      <w:r w:rsidRPr="00434FD6">
        <w:rPr>
          <w:lang w:eastAsia="ko-KR"/>
        </w:rPr>
        <w:tab/>
      </w:r>
      <w:r w:rsidR="00557567" w:rsidRPr="00557567">
        <w:rPr>
          <w:lang w:eastAsia="ko-KR"/>
        </w:rPr>
        <w:t xml:space="preserve">Pytorch: Speech Recognition on Android with Wav2Vec2 Low complexity implementation [Computer Software], </w:t>
      </w:r>
      <w:hyperlink r:id="rId16" w:history="1">
        <w:r w:rsidR="00557567" w:rsidRPr="00EF4414">
          <w:rPr>
            <w:color w:val="0563C1"/>
            <w:u w:val="single"/>
          </w:rPr>
          <w:t>https://github.com/pytorch/android-demo-app/tree/master/SpeechRecognition</w:t>
        </w:r>
      </w:hyperlink>
    </w:p>
    <w:p w14:paraId="3AB09362" w14:textId="458C037E" w:rsidR="005A13A0" w:rsidRDefault="005A13A0" w:rsidP="005A13A0">
      <w:pPr>
        <w:pStyle w:val="EX"/>
        <w:rPr>
          <w:lang w:eastAsia="ko-KR"/>
        </w:rPr>
      </w:pPr>
      <w:r w:rsidRPr="00434FD6">
        <w:rPr>
          <w:lang w:eastAsia="ko-KR"/>
        </w:rPr>
        <w:t>[</w:t>
      </w:r>
      <w:r w:rsidR="00557567">
        <w:rPr>
          <w:lang w:eastAsia="ko-KR"/>
        </w:rPr>
        <w:t>kk</w:t>
      </w:r>
      <w:r w:rsidRPr="00434FD6">
        <w:rPr>
          <w:lang w:eastAsia="ko-KR"/>
        </w:rPr>
        <w:t>]</w:t>
      </w:r>
      <w:r w:rsidRPr="00434FD6">
        <w:rPr>
          <w:lang w:eastAsia="ko-KR"/>
        </w:rPr>
        <w:tab/>
      </w:r>
      <w:r w:rsidR="00557567" w:rsidRPr="00557567">
        <w:rPr>
          <w:lang w:eastAsia="ko-KR"/>
        </w:rPr>
        <w:t>S. Gondi, "Wav2vec2.0 on the edge: Performance evaluation", arXiv, 2202.05993, 2022</w:t>
      </w:r>
    </w:p>
    <w:p w14:paraId="50C44679" w14:textId="77777777" w:rsidR="005A13A0" w:rsidRDefault="005A13A0" w:rsidP="005A13A0">
      <w:pPr>
        <w:pStyle w:val="EX"/>
        <w:rPr>
          <w:lang w:eastAsia="ko-KR"/>
        </w:rPr>
      </w:pPr>
      <w:r w:rsidRPr="00434FD6">
        <w:rPr>
          <w:lang w:eastAsia="ko-KR"/>
        </w:rPr>
        <w:t>[</w:t>
      </w:r>
      <w:r>
        <w:rPr>
          <w:lang w:eastAsia="ko-KR"/>
        </w:rPr>
        <w:t>bb</w:t>
      </w:r>
      <w:r w:rsidRPr="00434FD6">
        <w:rPr>
          <w:lang w:eastAsia="ko-KR"/>
        </w:rPr>
        <w:t>]</w:t>
      </w:r>
      <w:r w:rsidRPr="00434FD6">
        <w:rPr>
          <w:lang w:eastAsia="ko-KR"/>
        </w:rPr>
        <w:tab/>
      </w:r>
      <w:r>
        <w:rPr>
          <w:lang w:eastAsia="ko-KR"/>
        </w:rPr>
        <w:t>3GPP TR 26.927:</w:t>
      </w:r>
      <w:r w:rsidRPr="00A0388B">
        <w:rPr>
          <w:lang w:eastAsia="ko-KR"/>
        </w:rPr>
        <w:t xml:space="preserve"> </w:t>
      </w:r>
      <w:r>
        <w:rPr>
          <w:lang w:eastAsia="ko-KR"/>
        </w:rPr>
        <w:t>“</w:t>
      </w:r>
      <w:r w:rsidRPr="006924ED">
        <w:rPr>
          <w:lang w:eastAsia="ko-KR"/>
        </w:rPr>
        <w:t>Study on Artificial Intelligence and Machine Learning in 5G media services</w:t>
      </w:r>
      <w:r>
        <w:rPr>
          <w:lang w:eastAsia="ko-KR"/>
        </w:rPr>
        <w:t>”.</w:t>
      </w:r>
    </w:p>
    <w:p w14:paraId="2A04E700" w14:textId="77777777" w:rsidR="005A13A0" w:rsidRDefault="005A13A0" w:rsidP="005A13A0">
      <w:pPr>
        <w:pStyle w:val="EX"/>
        <w:rPr>
          <w:lang w:eastAsia="ko-KR"/>
        </w:rPr>
      </w:pPr>
      <w:r w:rsidRPr="00434FD6">
        <w:rPr>
          <w:lang w:eastAsia="ko-KR"/>
        </w:rPr>
        <w:t>[</w:t>
      </w:r>
      <w:r>
        <w:rPr>
          <w:lang w:eastAsia="ko-KR"/>
        </w:rPr>
        <w:t>bb</w:t>
      </w:r>
      <w:r w:rsidRPr="00434FD6">
        <w:rPr>
          <w:lang w:eastAsia="ko-KR"/>
        </w:rPr>
        <w:t>]</w:t>
      </w:r>
      <w:r w:rsidRPr="00434FD6">
        <w:rPr>
          <w:lang w:eastAsia="ko-KR"/>
        </w:rPr>
        <w:tab/>
      </w:r>
      <w:r>
        <w:rPr>
          <w:lang w:eastAsia="ko-KR"/>
        </w:rPr>
        <w:t>3GPP TR 26.927:</w:t>
      </w:r>
      <w:r w:rsidRPr="00A0388B">
        <w:rPr>
          <w:lang w:eastAsia="ko-KR"/>
        </w:rPr>
        <w:t xml:space="preserve"> </w:t>
      </w:r>
      <w:r>
        <w:rPr>
          <w:lang w:eastAsia="ko-KR"/>
        </w:rPr>
        <w:t>“</w:t>
      </w:r>
      <w:r w:rsidRPr="006924ED">
        <w:rPr>
          <w:lang w:eastAsia="ko-KR"/>
        </w:rPr>
        <w:t>Study on Artificial Intelligence and Machine Learning in 5G media services</w:t>
      </w:r>
      <w:r>
        <w:rPr>
          <w:lang w:eastAsia="ko-KR"/>
        </w:rPr>
        <w:t>”.</w:t>
      </w:r>
    </w:p>
    <w:p w14:paraId="36956CCA" w14:textId="77777777" w:rsidR="005A13A0" w:rsidRDefault="005A13A0" w:rsidP="005A13A0">
      <w:pPr>
        <w:pStyle w:val="EX"/>
        <w:rPr>
          <w:lang w:eastAsia="ko-KR"/>
        </w:rPr>
      </w:pPr>
      <w:r w:rsidRPr="00434FD6">
        <w:rPr>
          <w:lang w:eastAsia="ko-KR"/>
        </w:rPr>
        <w:lastRenderedPageBreak/>
        <w:t>[</w:t>
      </w:r>
      <w:r>
        <w:rPr>
          <w:lang w:eastAsia="ko-KR"/>
        </w:rPr>
        <w:t>bb</w:t>
      </w:r>
      <w:r w:rsidRPr="00434FD6">
        <w:rPr>
          <w:lang w:eastAsia="ko-KR"/>
        </w:rPr>
        <w:t>]</w:t>
      </w:r>
      <w:r w:rsidRPr="00434FD6">
        <w:rPr>
          <w:lang w:eastAsia="ko-KR"/>
        </w:rPr>
        <w:tab/>
      </w:r>
      <w:r>
        <w:rPr>
          <w:lang w:eastAsia="ko-KR"/>
        </w:rPr>
        <w:t>3GPP TR 26.927:</w:t>
      </w:r>
      <w:r w:rsidRPr="00A0388B">
        <w:rPr>
          <w:lang w:eastAsia="ko-KR"/>
        </w:rPr>
        <w:t xml:space="preserve"> </w:t>
      </w:r>
      <w:r>
        <w:rPr>
          <w:lang w:eastAsia="ko-KR"/>
        </w:rPr>
        <w:t>“</w:t>
      </w:r>
      <w:r w:rsidRPr="006924ED">
        <w:rPr>
          <w:lang w:eastAsia="ko-KR"/>
        </w:rPr>
        <w:t>Study on Artificial Intelligence and Machine Learning in 5G media services</w:t>
      </w:r>
      <w:r>
        <w:rPr>
          <w:lang w:eastAsia="ko-KR"/>
        </w:rPr>
        <w:t>”.</w:t>
      </w:r>
    </w:p>
    <w:p w14:paraId="756C0839" w14:textId="77777777" w:rsidR="005A13A0" w:rsidRDefault="005A13A0" w:rsidP="00173CA7">
      <w:pPr>
        <w:pStyle w:val="EX"/>
        <w:rPr>
          <w:lang w:eastAsia="ko-KR"/>
        </w:rPr>
      </w:pPr>
    </w:p>
    <w:p w14:paraId="708EE7DD" w14:textId="77777777" w:rsidR="00A0388B" w:rsidRPr="00A2225F" w:rsidRDefault="00A0388B" w:rsidP="00D705A4">
      <w:pPr>
        <w:pStyle w:val="EX"/>
      </w:pPr>
    </w:p>
    <w:p w14:paraId="56242FFB" w14:textId="77777777" w:rsidR="00080512" w:rsidRPr="00434FD6" w:rsidRDefault="00080512">
      <w:pPr>
        <w:pStyle w:val="Heading1"/>
      </w:pPr>
      <w:bookmarkStart w:id="25" w:name="definitions"/>
      <w:bookmarkStart w:id="26" w:name="_Toc120864992"/>
      <w:bookmarkStart w:id="27" w:name="_Toc149913016"/>
      <w:bookmarkEnd w:id="25"/>
      <w:r w:rsidRPr="00434FD6">
        <w:t>3</w:t>
      </w:r>
      <w:r w:rsidRPr="00434FD6">
        <w:tab/>
        <w:t>Definitions</w:t>
      </w:r>
      <w:r w:rsidR="00602AEA" w:rsidRPr="00434FD6">
        <w:t xml:space="preserve"> of terms, symbols and abbreviations</w:t>
      </w:r>
      <w:bookmarkEnd w:id="26"/>
      <w:bookmarkEnd w:id="27"/>
    </w:p>
    <w:p w14:paraId="4551975C" w14:textId="77777777" w:rsidR="00080512" w:rsidRPr="00434FD6" w:rsidRDefault="00080512">
      <w:pPr>
        <w:pStyle w:val="Heading2"/>
      </w:pPr>
      <w:bookmarkStart w:id="28" w:name="_Toc120864993"/>
      <w:bookmarkStart w:id="29" w:name="_Toc149913017"/>
      <w:r w:rsidRPr="00434FD6">
        <w:t>3.1</w:t>
      </w:r>
      <w:r w:rsidRPr="00434FD6">
        <w:tab/>
      </w:r>
      <w:r w:rsidR="002B6339" w:rsidRPr="00434FD6">
        <w:t>Terms</w:t>
      </w:r>
      <w:bookmarkEnd w:id="28"/>
      <w:bookmarkEnd w:id="29"/>
    </w:p>
    <w:p w14:paraId="66289137" w14:textId="77777777" w:rsidR="00080512" w:rsidRPr="00434FD6" w:rsidRDefault="00080512">
      <w:r w:rsidRPr="00434FD6">
        <w:t xml:space="preserve">For the purposes of the present document, the terms given in </w:t>
      </w:r>
      <w:r w:rsidR="00DF62CD" w:rsidRPr="00434FD6">
        <w:t xml:space="preserve">3GPP </w:t>
      </w:r>
      <w:r w:rsidRPr="00434FD6">
        <w:t>TR 21.905 [</w:t>
      </w:r>
      <w:r w:rsidR="004D3578" w:rsidRPr="00434FD6">
        <w:t>1</w:t>
      </w:r>
      <w:r w:rsidRPr="00434FD6">
        <w:t xml:space="preserve">] and the following apply. A term defined in the present document takes precedence over the definition of the same term, if any, in </w:t>
      </w:r>
      <w:r w:rsidR="00DF62CD" w:rsidRPr="00434FD6">
        <w:t xml:space="preserve">3GPP </w:t>
      </w:r>
      <w:r w:rsidRPr="00434FD6">
        <w:t>TR 21.905 [</w:t>
      </w:r>
      <w:r w:rsidR="004D3578" w:rsidRPr="00434FD6">
        <w:t>1</w:t>
      </w:r>
      <w:r w:rsidRPr="00434FD6">
        <w:t>].</w:t>
      </w:r>
    </w:p>
    <w:p w14:paraId="3D57E14B" w14:textId="77777777" w:rsidR="00080512" w:rsidRPr="00434FD6" w:rsidRDefault="00080512">
      <w:pPr>
        <w:pStyle w:val="Guidance"/>
      </w:pPr>
      <w:r w:rsidRPr="00434FD6">
        <w:t>Definition format (Normal)</w:t>
      </w:r>
    </w:p>
    <w:p w14:paraId="6F6ACCD1" w14:textId="77777777" w:rsidR="00080512" w:rsidRPr="00434FD6" w:rsidRDefault="00080512">
      <w:pPr>
        <w:pStyle w:val="Guidance"/>
      </w:pPr>
      <w:r w:rsidRPr="00434FD6">
        <w:rPr>
          <w:b/>
        </w:rPr>
        <w:t>&lt;defined term&gt;:</w:t>
      </w:r>
      <w:r w:rsidRPr="00434FD6">
        <w:t xml:space="preserve"> &lt;definition&gt;.</w:t>
      </w:r>
    </w:p>
    <w:p w14:paraId="6F404E35" w14:textId="77777777" w:rsidR="00080512" w:rsidRPr="00434FD6" w:rsidRDefault="00080512">
      <w:r w:rsidRPr="00434FD6">
        <w:rPr>
          <w:b/>
        </w:rPr>
        <w:t>example:</w:t>
      </w:r>
      <w:r w:rsidRPr="00434FD6">
        <w:t xml:space="preserve"> text used to clarify abstract rules by applying them literally.</w:t>
      </w:r>
    </w:p>
    <w:p w14:paraId="110530D5" w14:textId="77777777" w:rsidR="00080512" w:rsidRPr="00434FD6" w:rsidRDefault="00080512">
      <w:pPr>
        <w:pStyle w:val="Heading2"/>
      </w:pPr>
      <w:bookmarkStart w:id="30" w:name="_Toc120864994"/>
      <w:bookmarkStart w:id="31" w:name="_Toc149913018"/>
      <w:r w:rsidRPr="00434FD6">
        <w:t>3.2</w:t>
      </w:r>
      <w:r w:rsidRPr="00434FD6">
        <w:tab/>
        <w:t>Symbols</w:t>
      </w:r>
      <w:bookmarkEnd w:id="30"/>
      <w:bookmarkEnd w:id="31"/>
    </w:p>
    <w:p w14:paraId="0F2F0C4F" w14:textId="77777777" w:rsidR="00080512" w:rsidRPr="00434FD6" w:rsidRDefault="00080512">
      <w:pPr>
        <w:keepNext/>
      </w:pPr>
      <w:r w:rsidRPr="00434FD6">
        <w:t>For the purposes of the present document, the following symbols apply:</w:t>
      </w:r>
    </w:p>
    <w:p w14:paraId="1AF7FDA1" w14:textId="77777777" w:rsidR="00080512" w:rsidRPr="00434FD6" w:rsidRDefault="00080512">
      <w:pPr>
        <w:pStyle w:val="Guidance"/>
      </w:pPr>
      <w:r w:rsidRPr="00434FD6">
        <w:t>Symbol format (EW)</w:t>
      </w:r>
    </w:p>
    <w:p w14:paraId="36C9D58B" w14:textId="77777777" w:rsidR="00080512" w:rsidRPr="00434FD6" w:rsidRDefault="00080512">
      <w:pPr>
        <w:pStyle w:val="EW"/>
      </w:pPr>
      <w:r w:rsidRPr="00434FD6">
        <w:t>&lt;symbol&gt;</w:t>
      </w:r>
      <w:r w:rsidRPr="00434FD6">
        <w:tab/>
        <w:t>&lt;Explanation&gt;</w:t>
      </w:r>
    </w:p>
    <w:p w14:paraId="7811F6FB" w14:textId="77777777" w:rsidR="00080512" w:rsidRPr="00434FD6" w:rsidRDefault="00080512">
      <w:pPr>
        <w:pStyle w:val="EW"/>
      </w:pPr>
    </w:p>
    <w:p w14:paraId="643CF1F1" w14:textId="77777777" w:rsidR="00080512" w:rsidRPr="00434FD6" w:rsidRDefault="00080512">
      <w:pPr>
        <w:pStyle w:val="Heading2"/>
      </w:pPr>
      <w:bookmarkStart w:id="32" w:name="_Toc120864995"/>
      <w:bookmarkStart w:id="33" w:name="_Toc149913019"/>
      <w:r w:rsidRPr="00434FD6">
        <w:t>3.3</w:t>
      </w:r>
      <w:r w:rsidRPr="00434FD6">
        <w:tab/>
        <w:t>Abbreviations</w:t>
      </w:r>
      <w:bookmarkEnd w:id="32"/>
      <w:bookmarkEnd w:id="33"/>
    </w:p>
    <w:p w14:paraId="111AA703" w14:textId="77777777" w:rsidR="00080512" w:rsidRPr="00434FD6" w:rsidRDefault="00080512">
      <w:pPr>
        <w:keepNext/>
      </w:pPr>
      <w:r w:rsidRPr="00434FD6">
        <w:t>For the purposes of the present document, the abb</w:t>
      </w:r>
      <w:r w:rsidR="004D3578" w:rsidRPr="00434FD6">
        <w:t xml:space="preserve">reviations given in </w:t>
      </w:r>
      <w:r w:rsidR="00DF62CD" w:rsidRPr="00434FD6">
        <w:t xml:space="preserve">3GPP </w:t>
      </w:r>
      <w:r w:rsidR="004D3578" w:rsidRPr="00434FD6">
        <w:t>TR 21.905 [1</w:t>
      </w:r>
      <w:r w:rsidRPr="00434FD6">
        <w:t>] and the following apply. An abbreviation defined in the present document takes precedence over the definition of the same abbre</w:t>
      </w:r>
      <w:r w:rsidR="004D3578" w:rsidRPr="00434FD6">
        <w:t xml:space="preserve">viation, if any, in </w:t>
      </w:r>
      <w:r w:rsidR="00DF62CD" w:rsidRPr="00434FD6">
        <w:t xml:space="preserve">3GPP </w:t>
      </w:r>
      <w:r w:rsidR="004D3578" w:rsidRPr="00434FD6">
        <w:t>TR 21.905 [1</w:t>
      </w:r>
      <w:r w:rsidRPr="00434FD6">
        <w:t>].</w:t>
      </w:r>
    </w:p>
    <w:p w14:paraId="7C5DDF30" w14:textId="77777777" w:rsidR="008A685A" w:rsidRPr="00434FD6" w:rsidRDefault="008A685A" w:rsidP="008A685A">
      <w:pPr>
        <w:pStyle w:val="EW"/>
        <w:rPr>
          <w:lang w:eastAsia="ko-KR"/>
        </w:rPr>
      </w:pPr>
      <w:r w:rsidRPr="00434FD6">
        <w:rPr>
          <w:lang w:eastAsia="ko-KR"/>
        </w:rPr>
        <w:t>MSH</w:t>
      </w:r>
      <w:r w:rsidRPr="00434FD6">
        <w:rPr>
          <w:lang w:eastAsia="ko-KR"/>
        </w:rPr>
        <w:tab/>
        <w:t>Media Session Handler</w:t>
      </w:r>
    </w:p>
    <w:p w14:paraId="2E19501F" w14:textId="77777777" w:rsidR="008A685A" w:rsidRPr="00434FD6" w:rsidRDefault="008A685A" w:rsidP="008A685A">
      <w:pPr>
        <w:pStyle w:val="EW"/>
      </w:pPr>
      <w:r w:rsidRPr="00434FD6">
        <w:t>RTC</w:t>
      </w:r>
      <w:r w:rsidRPr="00434FD6">
        <w:tab/>
        <w:t>Real-Time Media Communication</w:t>
      </w:r>
    </w:p>
    <w:p w14:paraId="1C237B79" w14:textId="77777777" w:rsidR="008A685A" w:rsidRPr="00434FD6" w:rsidRDefault="008A685A" w:rsidP="008A685A">
      <w:pPr>
        <w:pStyle w:val="EW"/>
        <w:rPr>
          <w:lang w:eastAsia="ko-KR"/>
        </w:rPr>
      </w:pPr>
      <w:r w:rsidRPr="00434FD6">
        <w:rPr>
          <w:lang w:eastAsia="ko-KR"/>
        </w:rPr>
        <w:t>SDP</w:t>
      </w:r>
      <w:r w:rsidRPr="00434FD6">
        <w:rPr>
          <w:lang w:eastAsia="ko-KR"/>
        </w:rPr>
        <w:tab/>
      </w:r>
      <w:r w:rsidRPr="00434FD6">
        <w:rPr>
          <w:lang w:eastAsia="ko-KR"/>
        </w:rPr>
        <w:tab/>
        <w:t>Session Description Protocol</w:t>
      </w:r>
    </w:p>
    <w:p w14:paraId="57034CD0" w14:textId="44393016" w:rsidR="00080512" w:rsidRPr="00434FD6" w:rsidRDefault="00080512">
      <w:pPr>
        <w:pStyle w:val="Heading1"/>
      </w:pPr>
      <w:bookmarkStart w:id="34" w:name="clause4"/>
      <w:bookmarkStart w:id="35" w:name="_Toc120864996"/>
      <w:bookmarkStart w:id="36" w:name="_Toc149913020"/>
      <w:bookmarkEnd w:id="34"/>
      <w:r w:rsidRPr="00434FD6">
        <w:t>4</w:t>
      </w:r>
      <w:r w:rsidRPr="00434FD6">
        <w:tab/>
      </w:r>
      <w:bookmarkEnd w:id="35"/>
      <w:r w:rsidR="00AD39D8">
        <w:t xml:space="preserve">AI/ML </w:t>
      </w:r>
      <w:r w:rsidR="00C16C93">
        <w:t>E</w:t>
      </w:r>
      <w:r w:rsidR="00AD39D8">
        <w:t xml:space="preserve">valuation </w:t>
      </w:r>
      <w:r w:rsidR="00C16C93">
        <w:t>T</w:t>
      </w:r>
      <w:r w:rsidR="00AD39D8">
        <w:t xml:space="preserve">estbed </w:t>
      </w:r>
      <w:r w:rsidR="00C16C93">
        <w:t>A</w:t>
      </w:r>
      <w:r w:rsidR="00AD39D8">
        <w:t xml:space="preserve">rchitectures and </w:t>
      </w:r>
      <w:r w:rsidR="00C16C93">
        <w:t>A</w:t>
      </w:r>
      <w:r w:rsidR="00AD39D8">
        <w:t>nchors</w:t>
      </w:r>
      <w:bookmarkEnd w:id="36"/>
    </w:p>
    <w:p w14:paraId="34A6B45C" w14:textId="34ABB6F5" w:rsidR="00080512" w:rsidRDefault="00080512">
      <w:pPr>
        <w:pStyle w:val="Heading2"/>
      </w:pPr>
      <w:bookmarkStart w:id="37" w:name="_Toc120864997"/>
      <w:bookmarkStart w:id="38" w:name="_Toc149913021"/>
      <w:r w:rsidRPr="00434FD6">
        <w:t>4.1</w:t>
      </w:r>
      <w:r w:rsidRPr="00434FD6">
        <w:tab/>
      </w:r>
      <w:bookmarkEnd w:id="37"/>
      <w:r w:rsidR="00AD39D8">
        <w:t>General</w:t>
      </w:r>
      <w:bookmarkEnd w:id="38"/>
    </w:p>
    <w:p w14:paraId="7E11483F" w14:textId="297EAA49" w:rsidR="006E78FB" w:rsidRPr="004D3578" w:rsidRDefault="006E78FB" w:rsidP="006E78FB">
      <w:r w:rsidRPr="00F400C3">
        <w:rPr>
          <w:highlight w:val="yellow"/>
        </w:rPr>
        <w:t xml:space="preserve">[Editor’s note: Introduction the </w:t>
      </w:r>
      <w:r>
        <w:rPr>
          <w:highlight w:val="yellow"/>
        </w:rPr>
        <w:t>common set of architectures for the evaluation framework, including anchors</w:t>
      </w:r>
      <w:r w:rsidR="00D66347">
        <w:rPr>
          <w:highlight w:val="yellow"/>
        </w:rPr>
        <w:t>, metrics</w:t>
      </w:r>
      <w:r>
        <w:rPr>
          <w:highlight w:val="yellow"/>
        </w:rPr>
        <w:t xml:space="preserve"> and test methodology expected for each </w:t>
      </w:r>
      <w:r w:rsidR="00D66347">
        <w:rPr>
          <w:highlight w:val="yellow"/>
        </w:rPr>
        <w:t>test, according to the scenarios</w:t>
      </w:r>
      <w:r w:rsidRPr="00F400C3">
        <w:rPr>
          <w:highlight w:val="yellow"/>
        </w:rPr>
        <w:t>].</w:t>
      </w:r>
    </w:p>
    <w:p w14:paraId="6E911E26" w14:textId="77777777" w:rsidR="00DF0642" w:rsidRDefault="00DF0642" w:rsidP="00DF0642">
      <w:r>
        <w:t xml:space="preserve">A common set of architectures is assumed for the evaluation framework, unless specified otherwise, irrespective of the scenario. </w:t>
      </w:r>
    </w:p>
    <w:p w14:paraId="503E9862" w14:textId="77777777" w:rsidR="00DF0642" w:rsidRDefault="00DF0642" w:rsidP="00DF0642">
      <w:r>
        <w:t>The anchor architectures are as follows:</w:t>
      </w:r>
    </w:p>
    <w:p w14:paraId="0C68B5C1" w14:textId="77777777" w:rsidR="00DF0642" w:rsidRDefault="00DF0642" w:rsidP="000660E0">
      <w:pPr>
        <w:pStyle w:val="ListParagraph"/>
        <w:numPr>
          <w:ilvl w:val="0"/>
          <w:numId w:val="11"/>
        </w:numPr>
        <w:spacing w:after="0"/>
        <w:ind w:leftChars="0"/>
        <w:contextualSpacing/>
      </w:pPr>
      <w:r>
        <w:t>Running inference completely on the device</w:t>
      </w:r>
    </w:p>
    <w:p w14:paraId="281171E6" w14:textId="77777777" w:rsidR="00DF0642" w:rsidRDefault="00DF0642" w:rsidP="000660E0">
      <w:pPr>
        <w:pStyle w:val="ListParagraph"/>
        <w:numPr>
          <w:ilvl w:val="0"/>
          <w:numId w:val="11"/>
        </w:numPr>
        <w:spacing w:after="0"/>
        <w:ind w:leftChars="0"/>
        <w:contextualSpacing/>
      </w:pPr>
      <w:r>
        <w:t>Receiving a compressed video (e.g. from the device), and running inference completely at the network and potentially sharing the inference results with the device.</w:t>
      </w:r>
    </w:p>
    <w:p w14:paraId="404B54A7" w14:textId="77777777" w:rsidR="00DF0642" w:rsidRDefault="00DF0642" w:rsidP="00DF0642"/>
    <w:p w14:paraId="24FB6B2D" w14:textId="77777777" w:rsidR="00DF0642" w:rsidRDefault="00DF0642" w:rsidP="00DF0642">
      <w:r>
        <w:t>These anchor architectures are depicted by the figure 4.1-1:</w:t>
      </w:r>
    </w:p>
    <w:p w14:paraId="5C4B7563" w14:textId="77777777" w:rsidR="00DF0642" w:rsidRDefault="00DF0642" w:rsidP="00DF0642">
      <w:r>
        <w:lastRenderedPageBreak/>
        <w:t xml:space="preserve"> </w:t>
      </w:r>
      <w:r w:rsidRPr="0058030B">
        <w:rPr>
          <w:noProof/>
          <w:lang w:eastAsia="ko-KR"/>
        </w:rPr>
        <w:drawing>
          <wp:inline distT="0" distB="0" distL="0" distR="0" wp14:anchorId="1D0BAE77" wp14:editId="6430DBC7">
            <wp:extent cx="5732145" cy="3500755"/>
            <wp:effectExtent l="0" t="0" r="0" b="0"/>
            <wp:docPr id="3"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32145" cy="3500755"/>
                    </a:xfrm>
                    <a:prstGeom prst="rect">
                      <a:avLst/>
                    </a:prstGeom>
                    <a:noFill/>
                    <a:ln>
                      <a:noFill/>
                    </a:ln>
                  </pic:spPr>
                </pic:pic>
              </a:graphicData>
            </a:graphic>
          </wp:inline>
        </w:drawing>
      </w:r>
    </w:p>
    <w:p w14:paraId="55E34136" w14:textId="77777777" w:rsidR="00DF0642" w:rsidRPr="004347C6" w:rsidRDefault="00DF0642" w:rsidP="00DF0642">
      <w:pPr>
        <w:jc w:val="center"/>
        <w:rPr>
          <w:rFonts w:ascii="Arial" w:eastAsia="Times New Roman" w:hAnsi="Arial"/>
          <w:b/>
        </w:rPr>
      </w:pPr>
      <w:r w:rsidRPr="004347C6">
        <w:rPr>
          <w:rFonts w:ascii="Arial" w:eastAsia="Times New Roman" w:hAnsi="Arial"/>
          <w:b/>
        </w:rPr>
        <w:t>Figure 4.1-1: Anchor architecture</w:t>
      </w:r>
    </w:p>
    <w:p w14:paraId="0A49A430" w14:textId="77777777" w:rsidR="00DF0642" w:rsidRDefault="00DF0642" w:rsidP="00DF0642">
      <w:r>
        <w:t xml:space="preserve">In figure 5-1, the left hand side represents the anchor for running the inference at the device side. The right hand side shows the architecture for the anchor where the inference is run on the network side. The anchor model for running on the device should be derived from the anchor model running on the network. </w:t>
      </w:r>
    </w:p>
    <w:p w14:paraId="462C8AAC" w14:textId="77777777" w:rsidR="00DF0642" w:rsidRDefault="00DF0642" w:rsidP="00DF0642">
      <w:r>
        <w:t>The derivation process may include:</w:t>
      </w:r>
    </w:p>
    <w:p w14:paraId="35D0BC08" w14:textId="77777777" w:rsidR="00DF0642" w:rsidRDefault="00DF0642" w:rsidP="000660E0">
      <w:pPr>
        <w:pStyle w:val="ListParagraph"/>
        <w:numPr>
          <w:ilvl w:val="0"/>
          <w:numId w:val="12"/>
        </w:numPr>
        <w:spacing w:after="0"/>
        <w:ind w:leftChars="0"/>
        <w:contextualSpacing/>
      </w:pPr>
      <w:r>
        <w:t xml:space="preserve">Quantization to match the device’s inference engine, e.g. converting the weights and inputs to fixed point or unsigned integers. </w:t>
      </w:r>
    </w:p>
    <w:p w14:paraId="23CA46B1" w14:textId="77777777" w:rsidR="00DF0642" w:rsidRDefault="00DF0642" w:rsidP="000660E0">
      <w:pPr>
        <w:pStyle w:val="ListParagraph"/>
        <w:numPr>
          <w:ilvl w:val="0"/>
          <w:numId w:val="12"/>
        </w:numPr>
        <w:spacing w:after="0"/>
        <w:ind w:leftChars="0"/>
        <w:contextualSpacing/>
      </w:pPr>
      <w:r>
        <w:t>Re-training of the converted model to optimize for the inference platform. This is allowed but should be accompanied by results without re-training.</w:t>
      </w:r>
    </w:p>
    <w:p w14:paraId="2206A83A" w14:textId="77777777" w:rsidR="00DF0642" w:rsidRDefault="00DF0642" w:rsidP="000660E0">
      <w:pPr>
        <w:pStyle w:val="ListParagraph"/>
        <w:numPr>
          <w:ilvl w:val="0"/>
          <w:numId w:val="12"/>
        </w:numPr>
        <w:spacing w:after="0"/>
        <w:ind w:leftChars="0"/>
        <w:contextualSpacing/>
      </w:pPr>
      <w:r>
        <w:t>Conversion to an exchange format such as ONNX</w:t>
      </w:r>
    </w:p>
    <w:p w14:paraId="74708E30" w14:textId="77777777" w:rsidR="00DF0642" w:rsidRDefault="00DF0642" w:rsidP="00DF0642">
      <w:r>
        <w:t>The supported model libraries are PyTorch and Keras/Tensorflow2.</w:t>
      </w:r>
    </w:p>
    <w:p w14:paraId="3A969A63" w14:textId="77777777" w:rsidR="006E78FB" w:rsidRPr="00DF0642" w:rsidRDefault="006E78FB" w:rsidP="006E78FB"/>
    <w:p w14:paraId="0050E187" w14:textId="77777777" w:rsidR="006E78FB" w:rsidRDefault="00245143" w:rsidP="00FF773A">
      <w:pPr>
        <w:pStyle w:val="Heading2"/>
      </w:pPr>
      <w:bookmarkStart w:id="39" w:name="_Toc120864998"/>
      <w:bookmarkStart w:id="40" w:name="_Toc149913022"/>
      <w:r w:rsidRPr="00434FD6">
        <w:t>4.</w:t>
      </w:r>
      <w:r w:rsidR="00C31006" w:rsidRPr="00434FD6">
        <w:t>2</w:t>
      </w:r>
      <w:r w:rsidRPr="00434FD6">
        <w:tab/>
      </w:r>
      <w:bookmarkEnd w:id="39"/>
      <w:r w:rsidR="00AD39D8">
        <w:t>Split inference intermediate data testbed architecture</w:t>
      </w:r>
      <w:bookmarkEnd w:id="40"/>
    </w:p>
    <w:p w14:paraId="317CD277" w14:textId="65D86657" w:rsidR="006E78FB" w:rsidRPr="004D3578" w:rsidRDefault="006E78FB" w:rsidP="006E78FB">
      <w:r w:rsidRPr="00F400C3">
        <w:rPr>
          <w:highlight w:val="yellow"/>
        </w:rPr>
        <w:t xml:space="preserve">[Editor’s note: </w:t>
      </w:r>
      <w:r>
        <w:rPr>
          <w:highlight w:val="yellow"/>
        </w:rPr>
        <w:t>Present the common testbed architecture for split inference related scenarios</w:t>
      </w:r>
      <w:r w:rsidRPr="00F400C3">
        <w:rPr>
          <w:highlight w:val="yellow"/>
        </w:rPr>
        <w:t>].</w:t>
      </w:r>
    </w:p>
    <w:p w14:paraId="09404D30" w14:textId="77777777" w:rsidR="00DF0642" w:rsidRPr="00DF0642" w:rsidRDefault="00DF0642" w:rsidP="00DF0642">
      <w:pPr>
        <w:spacing w:after="200"/>
      </w:pPr>
      <w:r w:rsidRPr="00DF0642">
        <w:t>A testbed architecture for the evaluation of split inference intermediate data is represented in figure 4.2-1. The anchor model is split into two, split model part 1 and 2, each existing and inferenced at two different nodes respectively (for example a local and the remote compute node), according to scenarios defined. The local to remote direction simulates an uplink communication while the remote to local direction simulates a downlink communication. The sending of data via the network encompasses both unlink and downlink communication, depending on the scenarios defined. Likewise, the sender of the intermediate data may be the local inference node or the remote inference node.</w:t>
      </w:r>
    </w:p>
    <w:p w14:paraId="02DDDF44" w14:textId="77777777" w:rsidR="00DF0642" w:rsidRPr="00DF0642" w:rsidRDefault="00DF0642" w:rsidP="00DF0642">
      <w:pPr>
        <w:spacing w:after="200"/>
        <w:rPr>
          <w:rFonts w:eastAsia="Calibri"/>
          <w:b/>
          <w:bCs/>
          <w:i/>
          <w:iCs/>
          <w:color w:val="44546A"/>
          <w:sz w:val="18"/>
          <w:lang w:eastAsia="ko-KR"/>
        </w:rPr>
      </w:pPr>
    </w:p>
    <w:p w14:paraId="14CAE95B" w14:textId="77777777" w:rsidR="00DF0642" w:rsidRPr="00DF0642" w:rsidRDefault="00DF0642" w:rsidP="00DF0642">
      <w:pPr>
        <w:spacing w:after="200"/>
        <w:rPr>
          <w:rFonts w:eastAsia="Calibri"/>
          <w:b/>
          <w:bCs/>
          <w:i/>
          <w:iCs/>
          <w:color w:val="44546A"/>
          <w:sz w:val="18"/>
          <w:lang w:eastAsia="ko-KR"/>
        </w:rPr>
      </w:pPr>
      <w:r w:rsidRPr="00DF0642">
        <w:rPr>
          <w:i/>
          <w:iCs/>
          <w:color w:val="44546A"/>
          <w:sz w:val="18"/>
          <w:szCs w:val="18"/>
        </w:rPr>
        <w:object w:dxaOrig="16788" w:dyaOrig="7596" w14:anchorId="3BF6E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04pt" o:ole="">
            <v:imagedata r:id="rId18" o:title=""/>
          </v:shape>
          <o:OLEObject Type="Embed" ProgID="Visio.Drawing.15" ShapeID="_x0000_i1025" DrawAspect="Content" ObjectID="_1785934542" r:id="rId19"/>
        </w:object>
      </w:r>
    </w:p>
    <w:p w14:paraId="551D1BD3" w14:textId="77777777" w:rsidR="00DF0642" w:rsidRPr="004347C6" w:rsidRDefault="00DF0642" w:rsidP="00DF0642">
      <w:pPr>
        <w:spacing w:after="200"/>
        <w:jc w:val="center"/>
        <w:rPr>
          <w:rFonts w:ascii="Arial" w:eastAsia="Times New Roman" w:hAnsi="Arial"/>
          <w:b/>
        </w:rPr>
      </w:pPr>
      <w:r w:rsidRPr="004347C6">
        <w:rPr>
          <w:rFonts w:ascii="Arial" w:eastAsia="Times New Roman" w:hAnsi="Arial" w:hint="eastAsia"/>
          <w:b/>
        </w:rPr>
        <w:t xml:space="preserve">Figure </w:t>
      </w:r>
      <w:r w:rsidRPr="004347C6">
        <w:rPr>
          <w:rFonts w:ascii="Arial" w:eastAsia="Times New Roman" w:hAnsi="Arial"/>
          <w:b/>
        </w:rPr>
        <w:t>4.2-1 Split inference intermediate data testbed architecture</w:t>
      </w:r>
    </w:p>
    <w:p w14:paraId="58C13DAD" w14:textId="77777777" w:rsidR="00DF0642" w:rsidRPr="00DF0642" w:rsidRDefault="00DF0642" w:rsidP="00DF0642">
      <w:pPr>
        <w:spacing w:after="200"/>
      </w:pPr>
      <w:r w:rsidRPr="00DF0642">
        <w:t xml:space="preserve">The testbed architecture includes the following main functional blocks:   </w:t>
      </w:r>
    </w:p>
    <w:p w14:paraId="0867EF64" w14:textId="77777777" w:rsidR="00DF0642" w:rsidRPr="00DF0642" w:rsidRDefault="00DF0642" w:rsidP="000660E0">
      <w:pPr>
        <w:numPr>
          <w:ilvl w:val="0"/>
          <w:numId w:val="13"/>
        </w:numPr>
        <w:spacing w:after="0"/>
        <w:contextualSpacing/>
        <w:rPr>
          <w:rFonts w:eastAsia="Calibri"/>
          <w:b/>
          <w:bCs/>
        </w:rPr>
      </w:pPr>
      <w:r w:rsidRPr="00DF0642">
        <w:rPr>
          <w:rFonts w:eastAsia="Calibri"/>
          <w:b/>
          <w:bCs/>
        </w:rPr>
        <w:t>Anchor model</w:t>
      </w:r>
      <w:r w:rsidRPr="00DF0642">
        <w:rPr>
          <w:rFonts w:eastAsia="Calibri"/>
        </w:rPr>
        <w:t xml:space="preserve">: </w:t>
      </w:r>
      <w:r w:rsidRPr="00DF0642">
        <w:t>A pre-trained model with a documented architecture and pre-trained weights, to be used as the anchor model for the test. Optionally, the use of untrained anchor models should be provided with anchor training input data sets and training parameters in order to build a trained anchor model.</w:t>
      </w:r>
    </w:p>
    <w:p w14:paraId="16578521" w14:textId="77777777" w:rsidR="00DF0642" w:rsidRPr="00DF0642" w:rsidRDefault="00DF0642" w:rsidP="000660E0">
      <w:pPr>
        <w:numPr>
          <w:ilvl w:val="0"/>
          <w:numId w:val="13"/>
        </w:numPr>
        <w:spacing w:after="0"/>
        <w:contextualSpacing/>
        <w:rPr>
          <w:rFonts w:eastAsia="Calibri"/>
          <w:b/>
          <w:bCs/>
        </w:rPr>
      </w:pPr>
      <w:r w:rsidRPr="00DF0642">
        <w:rPr>
          <w:rFonts w:eastAsia="Calibri"/>
          <w:b/>
          <w:bCs/>
        </w:rPr>
        <w:t xml:space="preserve">AI framework/library: </w:t>
      </w:r>
      <w:r w:rsidRPr="00DF0642">
        <w:rPr>
          <w:rFonts w:eastAsia="Calibri"/>
        </w:rPr>
        <w:t xml:space="preserve">The AI framework/library used for the testbed, for example, TensorFlow, Pytorch, etc.  </w:t>
      </w:r>
    </w:p>
    <w:p w14:paraId="369B0680" w14:textId="77777777" w:rsidR="00DF0642" w:rsidRPr="00DF0642" w:rsidRDefault="00DF0642" w:rsidP="000660E0">
      <w:pPr>
        <w:numPr>
          <w:ilvl w:val="0"/>
          <w:numId w:val="13"/>
        </w:numPr>
        <w:contextualSpacing/>
      </w:pPr>
      <w:r w:rsidRPr="00DF0642">
        <w:rPr>
          <w:rFonts w:eastAsia="Calibri"/>
          <w:b/>
          <w:bCs/>
        </w:rPr>
        <w:t xml:space="preserve">Model split configuration: </w:t>
      </w:r>
      <w:r w:rsidRPr="00DF0642">
        <w:t>The configuration of split points for the anchor model which are to be evaluated. The decision for split points may take into consideration the configuration factors, constraints and settings as described in clause 2.</w:t>
      </w:r>
    </w:p>
    <w:p w14:paraId="74552939" w14:textId="77777777" w:rsidR="00DF0642" w:rsidRPr="00DF0642" w:rsidRDefault="00DF0642" w:rsidP="000660E0">
      <w:pPr>
        <w:numPr>
          <w:ilvl w:val="1"/>
          <w:numId w:val="13"/>
        </w:numPr>
        <w:spacing w:after="0"/>
        <w:contextualSpacing/>
        <w:rPr>
          <w:rFonts w:eastAsia="Calibri"/>
          <w:b/>
          <w:bCs/>
        </w:rPr>
      </w:pPr>
      <w:r w:rsidRPr="00DF0642">
        <w:rPr>
          <w:rFonts w:eastAsia="Calibri"/>
          <w:b/>
          <w:bCs/>
        </w:rPr>
        <w:t xml:space="preserve">Local inferencing: </w:t>
      </w:r>
      <w:r w:rsidRPr="00DF0642">
        <w:rPr>
          <w:rFonts w:eastAsia="Calibri"/>
        </w:rPr>
        <w:t>Where the anchor model fully runs on the local node.</w:t>
      </w:r>
    </w:p>
    <w:p w14:paraId="021B6FEA" w14:textId="77777777" w:rsidR="00DF0642" w:rsidRPr="00DF0642" w:rsidRDefault="00DF0642" w:rsidP="000660E0">
      <w:pPr>
        <w:numPr>
          <w:ilvl w:val="1"/>
          <w:numId w:val="13"/>
        </w:numPr>
        <w:spacing w:after="0"/>
        <w:contextualSpacing/>
        <w:rPr>
          <w:rFonts w:eastAsia="Calibri"/>
          <w:b/>
        </w:rPr>
      </w:pPr>
      <w:r w:rsidRPr="00DF0642">
        <w:rPr>
          <w:rFonts w:eastAsia="Calibri"/>
          <w:b/>
          <w:bCs/>
        </w:rPr>
        <w:t xml:space="preserve">Remote inferencing: </w:t>
      </w:r>
      <w:r w:rsidRPr="00DF0642">
        <w:rPr>
          <w:rFonts w:eastAsia="Calibri"/>
        </w:rPr>
        <w:t>Where the anchor</w:t>
      </w:r>
      <w:r w:rsidRPr="00DF0642">
        <w:rPr>
          <w:rFonts w:eastAsia="Calibri"/>
          <w:b/>
          <w:bCs/>
        </w:rPr>
        <w:t xml:space="preserve"> </w:t>
      </w:r>
      <w:r w:rsidRPr="00DF0642">
        <w:rPr>
          <w:rFonts w:eastAsia="Calibri"/>
        </w:rPr>
        <w:t>model fully runs on the remote node.</w:t>
      </w:r>
    </w:p>
    <w:p w14:paraId="71A10F63" w14:textId="77777777" w:rsidR="00DF0642" w:rsidRPr="00DF0642" w:rsidRDefault="00DF0642" w:rsidP="000660E0">
      <w:pPr>
        <w:numPr>
          <w:ilvl w:val="1"/>
          <w:numId w:val="13"/>
        </w:numPr>
        <w:spacing w:after="0"/>
        <w:contextualSpacing/>
        <w:rPr>
          <w:rFonts w:eastAsia="Calibri"/>
          <w:b/>
        </w:rPr>
      </w:pPr>
      <w:r w:rsidRPr="00DF0642">
        <w:rPr>
          <w:rFonts w:eastAsia="Calibri"/>
          <w:b/>
          <w:bCs/>
        </w:rPr>
        <w:t xml:space="preserve">Split inferencing: </w:t>
      </w:r>
      <w:r w:rsidRPr="00DF0642">
        <w:rPr>
          <w:rFonts w:eastAsia="Calibri"/>
        </w:rPr>
        <w:t>Where an anchor model is split into two parts, each run on a local and a remote node respectively.</w:t>
      </w:r>
    </w:p>
    <w:p w14:paraId="4AD84FB0" w14:textId="77777777" w:rsidR="00DF0642" w:rsidRPr="00DF0642" w:rsidRDefault="00DF0642" w:rsidP="000660E0">
      <w:pPr>
        <w:numPr>
          <w:ilvl w:val="0"/>
          <w:numId w:val="13"/>
        </w:numPr>
        <w:spacing w:after="0"/>
        <w:contextualSpacing/>
        <w:rPr>
          <w:rFonts w:eastAsia="Calibri"/>
          <w:b/>
          <w:bCs/>
        </w:rPr>
      </w:pPr>
      <w:r w:rsidRPr="00DF0642">
        <w:rPr>
          <w:rFonts w:eastAsia="Calibri"/>
          <w:b/>
        </w:rPr>
        <w:t>Test dataset</w:t>
      </w:r>
      <w:r w:rsidRPr="00DF0642">
        <w:rPr>
          <w:rFonts w:eastAsia="Calibri"/>
          <w:b/>
          <w:bCs/>
        </w:rPr>
        <w:t xml:space="preserve">: </w:t>
      </w:r>
      <w:r w:rsidRPr="00DF0642">
        <w:rPr>
          <w:rFonts w:eastAsia="Calibri"/>
        </w:rPr>
        <w:t>Media data to be input into the anchor model. Depending on the use case and scenario, such data may be video data, audio data, or other media data. In a given scenario, such data may originate from either a local or remote node.</w:t>
      </w:r>
    </w:p>
    <w:p w14:paraId="6775F41E" w14:textId="77777777" w:rsidR="00DF0642" w:rsidRPr="00DF0642" w:rsidRDefault="00DF0642" w:rsidP="000660E0">
      <w:pPr>
        <w:numPr>
          <w:ilvl w:val="0"/>
          <w:numId w:val="13"/>
        </w:numPr>
        <w:spacing w:after="0"/>
        <w:contextualSpacing/>
        <w:rPr>
          <w:rFonts w:eastAsia="Calibri"/>
          <w:b/>
          <w:bCs/>
        </w:rPr>
      </w:pPr>
      <w:r w:rsidRPr="00DF0642">
        <w:rPr>
          <w:rFonts w:eastAsia="Calibri"/>
          <w:b/>
        </w:rPr>
        <w:t>Test dataset pre</w:t>
      </w:r>
      <w:r w:rsidRPr="00DF0642">
        <w:rPr>
          <w:rFonts w:eastAsia="Calibri"/>
          <w:b/>
          <w:bCs/>
        </w:rPr>
        <w:t xml:space="preserve">-processor: </w:t>
      </w:r>
      <w:r w:rsidRPr="00DF0642">
        <w:rPr>
          <w:rFonts w:eastAsia="Calibri"/>
          <w:bCs/>
        </w:rPr>
        <w:t xml:space="preserve">A </w:t>
      </w:r>
      <w:r w:rsidRPr="00DF0642">
        <w:rPr>
          <w:rFonts w:eastAsia="Calibri"/>
          <w:bCs/>
          <w:lang w:eastAsia="ko-KR"/>
        </w:rPr>
        <w:t>function which processes the test dataset media data such that it is compatible with the input requirements of the anchor model.</w:t>
      </w:r>
      <w:r w:rsidRPr="00DF0642">
        <w:rPr>
          <w:rFonts w:eastAsia="Calibri"/>
          <w:b/>
          <w:bCs/>
          <w:lang w:eastAsia="ko-KR"/>
        </w:rPr>
        <w:t xml:space="preserve"> </w:t>
      </w:r>
    </w:p>
    <w:p w14:paraId="3323134B" w14:textId="77777777" w:rsidR="00DF0642" w:rsidRPr="00DF0642" w:rsidRDefault="00DF0642" w:rsidP="000660E0">
      <w:pPr>
        <w:numPr>
          <w:ilvl w:val="0"/>
          <w:numId w:val="13"/>
        </w:numPr>
        <w:spacing w:after="0"/>
        <w:contextualSpacing/>
        <w:rPr>
          <w:rFonts w:eastAsia="Calibri"/>
          <w:b/>
          <w:bCs/>
        </w:rPr>
      </w:pPr>
      <w:r w:rsidRPr="00DF0642">
        <w:rPr>
          <w:rFonts w:eastAsia="Calibri"/>
          <w:b/>
        </w:rPr>
        <w:t>Inference output processor</w:t>
      </w:r>
      <w:r w:rsidRPr="00DF0642">
        <w:rPr>
          <w:rFonts w:eastAsia="Calibri"/>
        </w:rPr>
        <w:t>: A function which processes the inference output of the anchor and/or split model (if necessary), for metric computation.</w:t>
      </w:r>
    </w:p>
    <w:p w14:paraId="63A7E967" w14:textId="77777777" w:rsidR="00DF0642" w:rsidRPr="00DF0642" w:rsidRDefault="00DF0642" w:rsidP="000660E0">
      <w:pPr>
        <w:numPr>
          <w:ilvl w:val="0"/>
          <w:numId w:val="13"/>
        </w:numPr>
        <w:spacing w:after="0"/>
        <w:contextualSpacing/>
        <w:rPr>
          <w:rFonts w:eastAsia="Calibri"/>
          <w:b/>
          <w:bCs/>
        </w:rPr>
      </w:pPr>
      <w:r w:rsidRPr="00DF0642">
        <w:rPr>
          <w:rFonts w:eastAsia="Calibri"/>
          <w:b/>
          <w:bCs/>
        </w:rPr>
        <w:t xml:space="preserve">Test split model: </w:t>
      </w:r>
      <w:r w:rsidRPr="00DF0642">
        <w:rPr>
          <w:rFonts w:eastAsia="Calibri" w:hint="eastAsia"/>
          <w:bCs/>
          <w:lang w:eastAsia="ko-KR"/>
        </w:rPr>
        <w:t>The output</w:t>
      </w:r>
      <w:r w:rsidRPr="00DF0642">
        <w:rPr>
          <w:rFonts w:eastAsia="Calibri"/>
          <w:bCs/>
          <w:lang w:eastAsia="ko-KR"/>
        </w:rPr>
        <w:t>s</w:t>
      </w:r>
      <w:r w:rsidRPr="00DF0642">
        <w:rPr>
          <w:rFonts w:eastAsia="Calibri" w:hint="eastAsia"/>
          <w:bCs/>
          <w:lang w:eastAsia="ko-KR"/>
        </w:rPr>
        <w:t xml:space="preserve"> of the model </w:t>
      </w:r>
      <w:r w:rsidRPr="00DF0642">
        <w:rPr>
          <w:rFonts w:eastAsia="Calibri"/>
          <w:bCs/>
          <w:lang w:eastAsia="ko-KR"/>
        </w:rPr>
        <w:t xml:space="preserve">split configuration model </w:t>
      </w:r>
      <w:r w:rsidRPr="00DF0642">
        <w:rPr>
          <w:rFonts w:eastAsia="Calibri"/>
        </w:rPr>
        <w:t>1 and model 2</w:t>
      </w:r>
      <w:r w:rsidRPr="00DF0642">
        <w:rPr>
          <w:rFonts w:eastAsia="Calibri"/>
          <w:b/>
          <w:bCs/>
        </w:rPr>
        <w:t xml:space="preserve"> </w:t>
      </w:r>
      <w:r w:rsidRPr="00DF0642">
        <w:rPr>
          <w:rFonts w:eastAsia="Calibri"/>
        </w:rPr>
        <w:t>running on</w:t>
      </w:r>
      <w:r w:rsidRPr="00DF0642">
        <w:rPr>
          <w:rFonts w:eastAsia="Calibri"/>
          <w:b/>
          <w:bCs/>
        </w:rPr>
        <w:t xml:space="preserve"> </w:t>
      </w:r>
      <w:r w:rsidRPr="00DF0642">
        <w:rPr>
          <w:rFonts w:eastAsia="Calibri"/>
          <w:bCs/>
          <w:lang w:eastAsia="ko-KR"/>
        </w:rPr>
        <w:t>the same or different inference nodes. An inference node may be a:</w:t>
      </w:r>
    </w:p>
    <w:p w14:paraId="3BB2075C" w14:textId="77777777" w:rsidR="00DF0642" w:rsidRPr="00DF0642" w:rsidRDefault="00DF0642" w:rsidP="000660E0">
      <w:pPr>
        <w:numPr>
          <w:ilvl w:val="1"/>
          <w:numId w:val="13"/>
        </w:numPr>
        <w:spacing w:after="0"/>
        <w:contextualSpacing/>
        <w:rPr>
          <w:rFonts w:eastAsia="Calibri"/>
          <w:b/>
          <w:bCs/>
        </w:rPr>
      </w:pPr>
      <w:r w:rsidRPr="00DF0642">
        <w:rPr>
          <w:rFonts w:eastAsia="Calibri"/>
          <w:b/>
          <w:bCs/>
        </w:rPr>
        <w:t xml:space="preserve">Local inference node: </w:t>
      </w:r>
      <w:r w:rsidRPr="00DF0642">
        <w:rPr>
          <w:rFonts w:eastAsia="Calibri"/>
        </w:rPr>
        <w:t>Typically emulating an end-device such as a UE.</w:t>
      </w:r>
    </w:p>
    <w:p w14:paraId="37D12053" w14:textId="77777777" w:rsidR="00DF0642" w:rsidRPr="00DF0642" w:rsidRDefault="00DF0642" w:rsidP="000660E0">
      <w:pPr>
        <w:numPr>
          <w:ilvl w:val="1"/>
          <w:numId w:val="13"/>
        </w:numPr>
        <w:spacing w:after="0"/>
        <w:contextualSpacing/>
        <w:rPr>
          <w:rFonts w:eastAsia="Calibri"/>
          <w:b/>
        </w:rPr>
      </w:pPr>
      <w:r w:rsidRPr="00DF0642">
        <w:rPr>
          <w:rFonts w:eastAsia="Calibri"/>
          <w:b/>
          <w:bCs/>
        </w:rPr>
        <w:t xml:space="preserve">Remote inference node: </w:t>
      </w:r>
      <w:r w:rsidRPr="00DF0642">
        <w:rPr>
          <w:rFonts w:eastAsia="Calibri"/>
        </w:rPr>
        <w:t>Typically emulating a network node such as edge/cloud/5G CN Application server.</w:t>
      </w:r>
    </w:p>
    <w:p w14:paraId="6CD1EA10" w14:textId="77777777" w:rsidR="00DF0642" w:rsidRPr="00DF0642" w:rsidRDefault="00DF0642" w:rsidP="000660E0">
      <w:pPr>
        <w:numPr>
          <w:ilvl w:val="0"/>
          <w:numId w:val="13"/>
        </w:numPr>
        <w:spacing w:after="0"/>
        <w:contextualSpacing/>
        <w:rPr>
          <w:rFonts w:eastAsia="Calibri"/>
          <w:b/>
        </w:rPr>
      </w:pPr>
      <w:r w:rsidRPr="00DF0642">
        <w:rPr>
          <w:rFonts w:eastAsia="Calibri"/>
          <w:b/>
        </w:rPr>
        <w:t xml:space="preserve">Test bitstream (intermediate data): </w:t>
      </w:r>
      <w:r w:rsidRPr="00DF0642">
        <w:rPr>
          <w:rFonts w:eastAsia="Calibri"/>
        </w:rPr>
        <w:t>The output as a result of the inference of test split model #1, typically to be sent via the Network, and used as the input to test split model #2.</w:t>
      </w:r>
    </w:p>
    <w:p w14:paraId="4C0D66D1" w14:textId="77777777" w:rsidR="00DF0642" w:rsidRPr="00DF0642" w:rsidRDefault="00DF0642" w:rsidP="000660E0">
      <w:pPr>
        <w:numPr>
          <w:ilvl w:val="0"/>
          <w:numId w:val="13"/>
        </w:numPr>
        <w:spacing w:after="0"/>
        <w:contextualSpacing/>
        <w:rPr>
          <w:rFonts w:eastAsia="Calibri"/>
          <w:b/>
        </w:rPr>
      </w:pPr>
      <w:r w:rsidRPr="00DF0642">
        <w:rPr>
          <w:rFonts w:eastAsia="Calibri"/>
          <w:b/>
        </w:rPr>
        <w:t xml:space="preserve">Test encoder/decoder: </w:t>
      </w:r>
      <w:r w:rsidRPr="00DF0642">
        <w:rPr>
          <w:rFonts w:eastAsia="Calibri"/>
          <w:lang w:eastAsia="ko-KR"/>
        </w:rPr>
        <w:t>Encoder and decoder for the intermediate data to be sent via the Network. This may include serialization, optimization or compression technologies.</w:t>
      </w:r>
    </w:p>
    <w:p w14:paraId="392E3545" w14:textId="77777777" w:rsidR="00DF0642" w:rsidRPr="00DF0642" w:rsidRDefault="00DF0642" w:rsidP="000660E0">
      <w:pPr>
        <w:numPr>
          <w:ilvl w:val="0"/>
          <w:numId w:val="13"/>
        </w:numPr>
        <w:contextualSpacing/>
      </w:pPr>
      <w:r w:rsidRPr="00DF0642">
        <w:rPr>
          <w:b/>
          <w:bCs/>
        </w:rPr>
        <w:t>Network configuration</w:t>
      </w:r>
      <w:r w:rsidRPr="00DF0642">
        <w:t>: This defines the network simulation configuration. This may include the type of the Wireless/wired network, network protocols, lossless/lossy emulation, network throttling (e.g., for uplink simulation).</w:t>
      </w:r>
    </w:p>
    <w:p w14:paraId="3CBE6DA3" w14:textId="77777777" w:rsidR="00DF0642" w:rsidRPr="00DF0642" w:rsidRDefault="00DF0642" w:rsidP="000660E0">
      <w:pPr>
        <w:numPr>
          <w:ilvl w:val="0"/>
          <w:numId w:val="13"/>
        </w:numPr>
        <w:contextualSpacing/>
      </w:pPr>
      <w:r w:rsidRPr="00DF0642">
        <w:rPr>
          <w:rFonts w:eastAsia="Calibri"/>
          <w:b/>
          <w:bCs/>
        </w:rPr>
        <w:t xml:space="preserve">Test network: </w:t>
      </w:r>
      <w:r w:rsidRPr="00DF0642">
        <w:rPr>
          <w:rFonts w:eastAsia="Calibri"/>
          <w:bCs/>
        </w:rPr>
        <w:t>The network over which output data from certain functions are delivered. In use cases, this is typically the 5GS.</w:t>
      </w:r>
    </w:p>
    <w:p w14:paraId="7080CA52" w14:textId="77777777" w:rsidR="00DF0642" w:rsidRPr="00DF0642" w:rsidRDefault="00DF0642" w:rsidP="000660E0">
      <w:pPr>
        <w:numPr>
          <w:ilvl w:val="0"/>
          <w:numId w:val="13"/>
        </w:numPr>
        <w:contextualSpacing/>
      </w:pPr>
      <w:r w:rsidRPr="00DF0642">
        <w:rPr>
          <w:rFonts w:eastAsia="Calibri"/>
          <w:b/>
          <w:bCs/>
        </w:rPr>
        <w:t xml:space="preserve">Metrics Logs/Computation: </w:t>
      </w:r>
      <w:r w:rsidRPr="00DF0642">
        <w:rPr>
          <w:rFonts w:eastAsia="Calibri"/>
          <w:bCs/>
        </w:rPr>
        <w:t>A function which logs or computes the metrics on corresponding output data from certain functions, relevant for the scenario. Such metrics may include those described in clause 4.4.</w:t>
      </w:r>
    </w:p>
    <w:p w14:paraId="05A9C824" w14:textId="24CBB479" w:rsidR="00245143" w:rsidRPr="003A3A8F" w:rsidRDefault="00DF0642" w:rsidP="000660E0">
      <w:pPr>
        <w:numPr>
          <w:ilvl w:val="0"/>
          <w:numId w:val="13"/>
        </w:numPr>
        <w:contextualSpacing/>
      </w:pPr>
      <w:r w:rsidRPr="00DF0642">
        <w:rPr>
          <w:rFonts w:eastAsia="Calibri"/>
          <w:b/>
          <w:bCs/>
        </w:rPr>
        <w:t xml:space="preserve">Test metrics: </w:t>
      </w:r>
      <w:r w:rsidRPr="00DF0642">
        <w:rPr>
          <w:rFonts w:eastAsia="Calibri"/>
          <w:bCs/>
        </w:rPr>
        <w:t>The metrics used for the evaluation of the scenario.</w:t>
      </w:r>
    </w:p>
    <w:p w14:paraId="35D75A07" w14:textId="77777777" w:rsidR="00A64AB1" w:rsidRPr="00DF0642" w:rsidRDefault="00A64AB1" w:rsidP="003A3A8F">
      <w:pPr>
        <w:ind w:left="720"/>
        <w:contextualSpacing/>
      </w:pPr>
    </w:p>
    <w:p w14:paraId="63709E29" w14:textId="539E5062" w:rsidR="0065745D" w:rsidRDefault="00C31006" w:rsidP="00FF773A">
      <w:pPr>
        <w:pStyle w:val="Heading2"/>
      </w:pPr>
      <w:bookmarkStart w:id="41" w:name="_Toc120865010"/>
      <w:bookmarkStart w:id="42" w:name="_Toc149913023"/>
      <w:r w:rsidRPr="00434FD6">
        <w:lastRenderedPageBreak/>
        <w:t>4.3</w:t>
      </w:r>
      <w:r w:rsidRPr="00434FD6">
        <w:tab/>
      </w:r>
      <w:bookmarkEnd w:id="41"/>
      <w:r w:rsidR="00AD39D8">
        <w:t>Model data testbed architecture</w:t>
      </w:r>
      <w:bookmarkEnd w:id="42"/>
    </w:p>
    <w:p w14:paraId="63D488B8" w14:textId="698B0401" w:rsidR="006E78FB" w:rsidRPr="004D3578" w:rsidRDefault="006E78FB" w:rsidP="006E78FB">
      <w:r w:rsidRPr="00F400C3">
        <w:rPr>
          <w:highlight w:val="yellow"/>
        </w:rPr>
        <w:t xml:space="preserve">[Editor’s note: </w:t>
      </w:r>
      <w:r>
        <w:rPr>
          <w:highlight w:val="yellow"/>
        </w:rPr>
        <w:t>Present the common testbed architecture for model data (e.g. compression) related scenarios</w:t>
      </w:r>
      <w:r w:rsidRPr="00F400C3">
        <w:rPr>
          <w:highlight w:val="yellow"/>
        </w:rPr>
        <w:t>].</w:t>
      </w:r>
    </w:p>
    <w:p w14:paraId="6944BC67" w14:textId="77777777" w:rsidR="00DF0642" w:rsidRPr="00DF0642" w:rsidRDefault="00DF0642" w:rsidP="00DF0642">
      <w:r w:rsidRPr="00DF0642">
        <w:t>A testbed architecture for the evaluation of model data compression is represented in figure 4.3-1. The anchor model is compressed by a test encoder, which may include optimization and/or compression technologies. In the case of sender only compression approaches, the test decoder may be optional.</w:t>
      </w:r>
    </w:p>
    <w:p w14:paraId="0CFCB747" w14:textId="77777777" w:rsidR="00DF0642" w:rsidRPr="00DF0642" w:rsidRDefault="00DF0642" w:rsidP="00DF0642">
      <w:pPr>
        <w:jc w:val="center"/>
      </w:pPr>
      <w:r w:rsidRPr="00DF0642">
        <w:object w:dxaOrig="10560" w:dyaOrig="7321" w14:anchorId="3FDF0161">
          <v:shape id="_x0000_i1026" type="#_x0000_t75" style="width:363.5pt;height:252pt" o:ole="">
            <v:imagedata r:id="rId20" o:title=""/>
          </v:shape>
          <o:OLEObject Type="Embed" ProgID="Visio.Drawing.15" ShapeID="_x0000_i1026" DrawAspect="Content" ObjectID="_1785934543" r:id="rId21"/>
        </w:object>
      </w:r>
    </w:p>
    <w:p w14:paraId="560FDBEF" w14:textId="77777777" w:rsidR="00DF0642" w:rsidRPr="004347C6" w:rsidRDefault="00DF0642" w:rsidP="00DF0642">
      <w:pPr>
        <w:jc w:val="center"/>
        <w:rPr>
          <w:rFonts w:ascii="Arial" w:eastAsia="Times New Roman" w:hAnsi="Arial"/>
          <w:b/>
        </w:rPr>
      </w:pPr>
      <w:r w:rsidRPr="004347C6">
        <w:rPr>
          <w:rFonts w:ascii="Arial" w:eastAsia="Times New Roman" w:hAnsi="Arial"/>
          <w:b/>
        </w:rPr>
        <w:t>Figure 4.3-1 Model data testbed architecture</w:t>
      </w:r>
    </w:p>
    <w:p w14:paraId="3975420E" w14:textId="77777777" w:rsidR="00DF0642" w:rsidRPr="00DF0642" w:rsidRDefault="00DF0642" w:rsidP="00DF0642">
      <w:r w:rsidRPr="00DF0642">
        <w:t>The testbed architecture includes the following main functional blocks:</w:t>
      </w:r>
    </w:p>
    <w:p w14:paraId="6273F1F2" w14:textId="77777777" w:rsidR="00DF0642" w:rsidRPr="00DF0642" w:rsidRDefault="00DF0642" w:rsidP="000660E0">
      <w:pPr>
        <w:numPr>
          <w:ilvl w:val="0"/>
          <w:numId w:val="13"/>
        </w:numPr>
        <w:spacing w:after="0"/>
        <w:contextualSpacing/>
        <w:rPr>
          <w:rFonts w:eastAsia="Calibri"/>
          <w:b/>
          <w:bCs/>
        </w:rPr>
      </w:pPr>
      <w:r w:rsidRPr="00DF0642">
        <w:rPr>
          <w:rFonts w:eastAsia="Calibri"/>
          <w:b/>
          <w:bCs/>
        </w:rPr>
        <w:t>Anchor model</w:t>
      </w:r>
      <w:r w:rsidRPr="00DF0642">
        <w:rPr>
          <w:rFonts w:eastAsia="Calibri"/>
        </w:rPr>
        <w:t xml:space="preserve">: </w:t>
      </w:r>
      <w:r w:rsidRPr="00DF0642">
        <w:t>A pre-trained model with a documented architecture and pre-trained weights, to be used as the anchor model for the test. Optionally, the use of untrained anchor models should be provided with anchor training input data sets and training parameters in order to build a trained anchor model.</w:t>
      </w:r>
    </w:p>
    <w:p w14:paraId="1515A91C" w14:textId="77777777" w:rsidR="00DF0642" w:rsidRPr="00DF0642" w:rsidRDefault="00DF0642" w:rsidP="000660E0">
      <w:pPr>
        <w:numPr>
          <w:ilvl w:val="0"/>
          <w:numId w:val="13"/>
        </w:numPr>
        <w:contextualSpacing/>
        <w:rPr>
          <w:rFonts w:eastAsia="Calibri"/>
          <w:b/>
        </w:rPr>
      </w:pPr>
      <w:r w:rsidRPr="00DF0642">
        <w:rPr>
          <w:rFonts w:eastAsia="Calibri"/>
          <w:b/>
          <w:bCs/>
        </w:rPr>
        <w:t xml:space="preserve">Test configuration: </w:t>
      </w:r>
      <w:r w:rsidRPr="00DF0642">
        <w:t>The configuration of the test encoder to be used for the scenario.</w:t>
      </w:r>
    </w:p>
    <w:p w14:paraId="7B0542A1" w14:textId="77777777" w:rsidR="00DF0642" w:rsidRPr="00DF0642" w:rsidRDefault="00DF0642" w:rsidP="000660E0">
      <w:pPr>
        <w:numPr>
          <w:ilvl w:val="0"/>
          <w:numId w:val="13"/>
        </w:numPr>
        <w:spacing w:after="0"/>
        <w:contextualSpacing/>
        <w:rPr>
          <w:rFonts w:eastAsia="Calibri"/>
          <w:b/>
        </w:rPr>
      </w:pPr>
      <w:r w:rsidRPr="00DF0642">
        <w:rPr>
          <w:rFonts w:eastAsia="Calibri"/>
          <w:b/>
        </w:rPr>
        <w:t>Test encoder:</w:t>
      </w:r>
      <w:r w:rsidRPr="00DF0642">
        <w:rPr>
          <w:rFonts w:eastAsia="Calibri"/>
        </w:rPr>
        <w:t xml:space="preserve"> A function which encodes the anchor model according to that detailed in the test configuration. Encoding may include optimization and/or compression technologies.</w:t>
      </w:r>
    </w:p>
    <w:p w14:paraId="13DA01D1" w14:textId="77777777" w:rsidR="00DF0642" w:rsidRPr="00DF0642" w:rsidRDefault="00DF0642" w:rsidP="000660E0">
      <w:pPr>
        <w:numPr>
          <w:ilvl w:val="0"/>
          <w:numId w:val="13"/>
        </w:numPr>
        <w:spacing w:after="0"/>
        <w:contextualSpacing/>
        <w:rPr>
          <w:rFonts w:eastAsia="Calibri"/>
          <w:b/>
        </w:rPr>
      </w:pPr>
      <w:r w:rsidRPr="00DF0642">
        <w:rPr>
          <w:rFonts w:eastAsia="Calibri"/>
          <w:b/>
        </w:rPr>
        <w:t xml:space="preserve">Test decoder: </w:t>
      </w:r>
      <w:r w:rsidRPr="00DF0642">
        <w:rPr>
          <w:rFonts w:eastAsia="Calibri"/>
        </w:rPr>
        <w:t>A function which decodes the compressed model. This function may be absent for sender only approaches.</w:t>
      </w:r>
    </w:p>
    <w:p w14:paraId="2D8474FC" w14:textId="77777777" w:rsidR="00DF0642" w:rsidRPr="00DF0642" w:rsidRDefault="00DF0642" w:rsidP="000660E0">
      <w:pPr>
        <w:numPr>
          <w:ilvl w:val="0"/>
          <w:numId w:val="13"/>
        </w:numPr>
        <w:spacing w:after="0"/>
        <w:contextualSpacing/>
        <w:rPr>
          <w:rFonts w:eastAsia="Calibri"/>
          <w:b/>
          <w:bCs/>
        </w:rPr>
      </w:pPr>
      <w:r w:rsidRPr="00DF0642">
        <w:rPr>
          <w:rFonts w:eastAsia="Calibri"/>
          <w:b/>
        </w:rPr>
        <w:t>Test dataset</w:t>
      </w:r>
      <w:r w:rsidRPr="00DF0642">
        <w:rPr>
          <w:rFonts w:eastAsia="Calibri"/>
          <w:b/>
          <w:bCs/>
        </w:rPr>
        <w:t xml:space="preserve">: </w:t>
      </w:r>
      <w:r w:rsidRPr="00DF0642">
        <w:rPr>
          <w:rFonts w:eastAsia="Calibri"/>
        </w:rPr>
        <w:t>Media data to be input into the anchor model. Depending on the use case and scenario, such data may be video data, audio data, or other media data. In a given scenario, such data may originate from either a local or remote node.</w:t>
      </w:r>
    </w:p>
    <w:p w14:paraId="4D88BB04" w14:textId="77777777" w:rsidR="00DF0642" w:rsidRPr="00DF0642" w:rsidRDefault="00DF0642" w:rsidP="000660E0">
      <w:pPr>
        <w:numPr>
          <w:ilvl w:val="0"/>
          <w:numId w:val="13"/>
        </w:numPr>
        <w:spacing w:after="0"/>
        <w:contextualSpacing/>
        <w:rPr>
          <w:rFonts w:eastAsia="Calibri"/>
          <w:b/>
          <w:bCs/>
        </w:rPr>
      </w:pPr>
      <w:r w:rsidRPr="00DF0642">
        <w:rPr>
          <w:rFonts w:eastAsia="Calibri"/>
          <w:b/>
        </w:rPr>
        <w:t>Test dataset pre</w:t>
      </w:r>
      <w:r w:rsidRPr="00DF0642">
        <w:rPr>
          <w:rFonts w:eastAsia="Calibri"/>
          <w:b/>
          <w:bCs/>
        </w:rPr>
        <w:t xml:space="preserve">-processor: </w:t>
      </w:r>
      <w:r w:rsidRPr="00DF0642">
        <w:rPr>
          <w:rFonts w:eastAsia="Calibri"/>
          <w:bCs/>
        </w:rPr>
        <w:t xml:space="preserve">A </w:t>
      </w:r>
      <w:r w:rsidRPr="00DF0642">
        <w:rPr>
          <w:rFonts w:eastAsia="Calibri" w:hint="eastAsia"/>
          <w:bCs/>
          <w:lang w:eastAsia="ko-KR"/>
        </w:rPr>
        <w:t xml:space="preserve">function which processes the test dataset </w:t>
      </w:r>
      <w:r w:rsidRPr="00DF0642">
        <w:rPr>
          <w:rFonts w:eastAsia="Calibri"/>
          <w:bCs/>
          <w:lang w:eastAsia="ko-KR"/>
        </w:rPr>
        <w:t>media data such that it is compatible with the input requirements of the anchor model.</w:t>
      </w:r>
      <w:r w:rsidRPr="00DF0642">
        <w:rPr>
          <w:rFonts w:eastAsia="Calibri"/>
          <w:b/>
          <w:bCs/>
          <w:lang w:eastAsia="ko-KR"/>
        </w:rPr>
        <w:t xml:space="preserve"> </w:t>
      </w:r>
    </w:p>
    <w:p w14:paraId="117B6FA2" w14:textId="77777777" w:rsidR="00DF0642" w:rsidRPr="00DF0642" w:rsidRDefault="00DF0642" w:rsidP="000660E0">
      <w:pPr>
        <w:numPr>
          <w:ilvl w:val="0"/>
          <w:numId w:val="13"/>
        </w:numPr>
        <w:spacing w:after="0"/>
        <w:contextualSpacing/>
        <w:rPr>
          <w:rFonts w:eastAsia="Calibri"/>
          <w:b/>
          <w:bCs/>
        </w:rPr>
      </w:pPr>
      <w:r w:rsidRPr="00DF0642">
        <w:rPr>
          <w:rFonts w:eastAsia="Calibri"/>
          <w:b/>
        </w:rPr>
        <w:t>Inference output processor</w:t>
      </w:r>
      <w:r w:rsidRPr="00DF0642">
        <w:rPr>
          <w:rFonts w:eastAsia="Calibri"/>
        </w:rPr>
        <w:t>: A function which processes the inference output of the anchor model (if necessary), for metric computation.</w:t>
      </w:r>
    </w:p>
    <w:p w14:paraId="477651E6" w14:textId="77777777" w:rsidR="00DF0642" w:rsidRPr="00DF0642" w:rsidRDefault="00DF0642" w:rsidP="000660E0">
      <w:pPr>
        <w:numPr>
          <w:ilvl w:val="0"/>
          <w:numId w:val="13"/>
        </w:numPr>
        <w:spacing w:after="0"/>
        <w:contextualSpacing/>
        <w:rPr>
          <w:rFonts w:eastAsia="Calibri"/>
          <w:b/>
        </w:rPr>
      </w:pPr>
      <w:r w:rsidRPr="00DF0642">
        <w:rPr>
          <w:rFonts w:eastAsia="Calibri"/>
          <w:b/>
        </w:rPr>
        <w:t xml:space="preserve">Test bitstream (compressed model): </w:t>
      </w:r>
      <w:r w:rsidRPr="00DF0642">
        <w:rPr>
          <w:rFonts w:eastAsia="Calibri"/>
        </w:rPr>
        <w:t>The compressed test model of the anchor model, typically to be sent via the network.</w:t>
      </w:r>
    </w:p>
    <w:p w14:paraId="2130B94D" w14:textId="77777777" w:rsidR="00DF0642" w:rsidRPr="00DF0642" w:rsidRDefault="00DF0642" w:rsidP="000660E0">
      <w:pPr>
        <w:numPr>
          <w:ilvl w:val="0"/>
          <w:numId w:val="13"/>
        </w:numPr>
        <w:spacing w:after="0"/>
        <w:contextualSpacing/>
        <w:rPr>
          <w:rFonts w:eastAsia="Calibri"/>
          <w:b/>
        </w:rPr>
      </w:pPr>
      <w:r w:rsidRPr="00DF0642">
        <w:rPr>
          <w:rFonts w:eastAsia="Calibri"/>
          <w:b/>
        </w:rPr>
        <w:t xml:space="preserve">Test model: </w:t>
      </w:r>
      <w:r w:rsidRPr="00DF0642">
        <w:rPr>
          <w:rFonts w:eastAsia="Calibri"/>
          <w:lang w:eastAsia="ko-KR"/>
        </w:rPr>
        <w:t>The test model which was encoded and subsequently decoded. The inference performance of this test model is compared with the anchor model to evaluate the impacts of the test encoder and decoder.</w:t>
      </w:r>
    </w:p>
    <w:p w14:paraId="65418328" w14:textId="77777777" w:rsidR="00DF0642" w:rsidRPr="00DF0642" w:rsidRDefault="00DF0642" w:rsidP="000660E0">
      <w:pPr>
        <w:numPr>
          <w:ilvl w:val="0"/>
          <w:numId w:val="13"/>
        </w:numPr>
        <w:contextualSpacing/>
      </w:pPr>
      <w:r w:rsidRPr="00DF0642">
        <w:rPr>
          <w:rFonts w:eastAsia="Calibri"/>
          <w:b/>
          <w:bCs/>
        </w:rPr>
        <w:t xml:space="preserve">Test network: </w:t>
      </w:r>
      <w:r w:rsidRPr="00DF0642">
        <w:rPr>
          <w:rFonts w:eastAsia="Calibri"/>
          <w:bCs/>
        </w:rPr>
        <w:t>The network over which output data from certain functions are delivered. For model compression scenarios, the compressed model is sent over the network. In use cases, this network is typically the 5GS.</w:t>
      </w:r>
    </w:p>
    <w:p w14:paraId="1D517A9D" w14:textId="77777777" w:rsidR="00DF0642" w:rsidRPr="00DF0642" w:rsidRDefault="00DF0642" w:rsidP="000660E0">
      <w:pPr>
        <w:numPr>
          <w:ilvl w:val="0"/>
          <w:numId w:val="13"/>
        </w:numPr>
        <w:contextualSpacing/>
      </w:pPr>
      <w:r w:rsidRPr="00DF0642">
        <w:rPr>
          <w:rFonts w:eastAsia="Calibri"/>
          <w:b/>
          <w:bCs/>
        </w:rPr>
        <w:t xml:space="preserve">Metrics Logs/Computation: </w:t>
      </w:r>
      <w:r w:rsidRPr="00DF0642">
        <w:rPr>
          <w:rFonts w:eastAsia="Calibri"/>
          <w:bCs/>
        </w:rPr>
        <w:t>A function which logs and computes the metrics on corresponding output data from certain functions, relevant for the scenario. Such metrics may include those described in clause 4.4.</w:t>
      </w:r>
    </w:p>
    <w:p w14:paraId="59D98DC9" w14:textId="77777777" w:rsidR="00DF0642" w:rsidRPr="00DF0642" w:rsidRDefault="00DF0642" w:rsidP="000660E0">
      <w:pPr>
        <w:numPr>
          <w:ilvl w:val="0"/>
          <w:numId w:val="13"/>
        </w:numPr>
        <w:contextualSpacing/>
      </w:pPr>
      <w:r w:rsidRPr="00DF0642">
        <w:rPr>
          <w:rFonts w:eastAsia="Calibri"/>
          <w:b/>
          <w:bCs/>
        </w:rPr>
        <w:t xml:space="preserve">Test metrics: </w:t>
      </w:r>
      <w:r w:rsidRPr="00DF0642">
        <w:rPr>
          <w:rFonts w:eastAsia="Calibri"/>
          <w:bCs/>
        </w:rPr>
        <w:t>The metrics used for the evaluation of the scenario.</w:t>
      </w:r>
    </w:p>
    <w:p w14:paraId="7B7E90D2" w14:textId="77777777" w:rsidR="006E78FB" w:rsidRPr="00DF0642" w:rsidRDefault="006E78FB" w:rsidP="00DF0642"/>
    <w:p w14:paraId="6EFD288B" w14:textId="5762D6D6" w:rsidR="00C31006" w:rsidRDefault="0065745D" w:rsidP="00FF773A">
      <w:pPr>
        <w:pStyle w:val="Heading2"/>
      </w:pPr>
      <w:bookmarkStart w:id="43" w:name="_Toc149913024"/>
      <w:r>
        <w:lastRenderedPageBreak/>
        <w:t>4.4</w:t>
      </w:r>
      <w:r>
        <w:tab/>
        <w:t>Metrics</w:t>
      </w:r>
      <w:bookmarkEnd w:id="43"/>
      <w:r w:rsidR="009848D8" w:rsidRPr="00434FD6" w:rsidDel="009848D8">
        <w:t xml:space="preserve"> </w:t>
      </w:r>
    </w:p>
    <w:p w14:paraId="244C0028" w14:textId="7F1A38F0" w:rsidR="006E78FB" w:rsidRPr="004D3578" w:rsidRDefault="006E78FB" w:rsidP="006E78FB">
      <w:r w:rsidRPr="00F400C3">
        <w:rPr>
          <w:highlight w:val="yellow"/>
        </w:rPr>
        <w:t xml:space="preserve">[Editor’s note: </w:t>
      </w:r>
      <w:r>
        <w:rPr>
          <w:highlight w:val="yellow"/>
        </w:rPr>
        <w:t>Introduce relevant metrics for the related evaluations, accor</w:t>
      </w:r>
      <w:r w:rsidR="005E0223">
        <w:rPr>
          <w:highlight w:val="yellow"/>
        </w:rPr>
        <w:t>ding to different</w:t>
      </w:r>
      <w:r>
        <w:rPr>
          <w:highlight w:val="yellow"/>
        </w:rPr>
        <w:t xml:space="preserve"> </w:t>
      </w:r>
      <w:r w:rsidR="008D066D">
        <w:rPr>
          <w:highlight w:val="yellow"/>
        </w:rPr>
        <w:t xml:space="preserve">scenario </w:t>
      </w:r>
      <w:r>
        <w:rPr>
          <w:highlight w:val="yellow"/>
        </w:rPr>
        <w:t>AIML work tasks</w:t>
      </w:r>
      <w:r w:rsidRPr="00F400C3">
        <w:rPr>
          <w:highlight w:val="yellow"/>
        </w:rPr>
        <w:t>].</w:t>
      </w:r>
    </w:p>
    <w:p w14:paraId="0D34F680" w14:textId="77777777" w:rsidR="00DF0642" w:rsidRPr="00DF0642" w:rsidRDefault="00DF0642" w:rsidP="00DF0642">
      <w:pPr>
        <w:rPr>
          <w:rFonts w:eastAsia="맑은 고딕"/>
        </w:rPr>
      </w:pPr>
      <w:r w:rsidRPr="00DF0642">
        <w:rPr>
          <w:rFonts w:eastAsia="맑은 고딕"/>
        </w:rPr>
        <w:t>In the process of AI/ML, no matter on the training set or on the new sample, there is always some difference between the output result of the model and the real value. Model evaluation is a process of using different evaluation metrics to understand the performance of artificial intelligence/machine learning models and its advantages and disadvantages. It is an indispensable part of the model development phases which can help to discover the appropriate model to express the data and evaluate the performance of the selected model.</w:t>
      </w:r>
    </w:p>
    <w:p w14:paraId="43E140F3" w14:textId="77777777" w:rsidR="00DF0642" w:rsidRPr="00DF0642" w:rsidRDefault="00DF0642" w:rsidP="00DF0642">
      <w:pPr>
        <w:rPr>
          <w:rFonts w:eastAsia="맑은 고딕"/>
        </w:rPr>
      </w:pPr>
      <w:r w:rsidRPr="00DF0642">
        <w:rPr>
          <w:rFonts w:eastAsia="맑은 고딕" w:hint="eastAsia"/>
          <w:lang w:eastAsia="zh-CN"/>
        </w:rPr>
        <w:t>D</w:t>
      </w:r>
      <w:r w:rsidRPr="00DF0642">
        <w:rPr>
          <w:rFonts w:eastAsia="맑은 고딕"/>
        </w:rPr>
        <w:t>ifferent AI/ML work tasks have different evaluation metrics, and the same machine learning task will also have different evaluation metrics, each metric has different emphasis, e.g., classification, regression, ranking, clustering, recommendation, etc.</w:t>
      </w:r>
    </w:p>
    <w:p w14:paraId="338589D0" w14:textId="77777777" w:rsidR="00DF0642" w:rsidRPr="00DF0642" w:rsidRDefault="00DF0642" w:rsidP="00DF0642">
      <w:r w:rsidRPr="00DF0642">
        <w:t>Given that most scenarios that we’re dealing with in the scope of this study involve computer vision tasks, for model performance metrics, the evaluation framework should reuse existing metrics that are well-established in the research community. There exists different metrics depending on the type of task performed by the model.</w:t>
      </w:r>
    </w:p>
    <w:p w14:paraId="2504BABE" w14:textId="77777777" w:rsidR="00DF0642" w:rsidRPr="00DF0642" w:rsidRDefault="00DF0642" w:rsidP="00DF0642">
      <w:pPr>
        <w:rPr>
          <w:rFonts w:eastAsia="DengXian"/>
          <w:lang w:eastAsia="zh-CN"/>
        </w:rPr>
      </w:pPr>
      <w:r w:rsidRPr="00DF0642">
        <w:rPr>
          <w:rFonts w:eastAsia="DengXian"/>
          <w:lang w:eastAsia="zh-CN"/>
        </w:rPr>
        <w:t>Classification model evaluation is the process of assessing and measuring the performance of a machine learning model that has been used for classification tasks. its goal is to divide different images into different categories, to achieve the minimum classification error.</w:t>
      </w:r>
    </w:p>
    <w:p w14:paraId="417CDE1F" w14:textId="6AB751B7" w:rsidR="00DF0642" w:rsidRDefault="00DF0642" w:rsidP="00DF0642">
      <w:pPr>
        <w:rPr>
          <w:rFonts w:eastAsia="DengXian"/>
          <w:lang w:eastAsia="zh-CN"/>
        </w:rPr>
      </w:pPr>
      <w:r w:rsidRPr="00DF0642">
        <w:rPr>
          <w:rFonts w:eastAsia="DengXian"/>
          <w:lang w:eastAsia="zh-CN"/>
        </w:rPr>
        <w:t>Confusion matrix is a table used in classification tasks that summarizes the performance of a machine learning model on a set of data for which the true values are known. It consists of rows and columns where each row represents the true class of the samples and each column represents the predicted class. The confusion matrix displays the number of samples that are classified correctly (true positives and true negatives) and incorrectly (false positives and false negatives) by the model.</w:t>
      </w:r>
    </w:p>
    <w:p w14:paraId="1FC6AC7E" w14:textId="083B8A35" w:rsidR="00860376" w:rsidRPr="008C0949" w:rsidRDefault="00860376" w:rsidP="00860376">
      <w:pPr>
        <w:pStyle w:val="TH"/>
        <w:rPr>
          <w:lang w:eastAsia="ko-KR"/>
        </w:rPr>
      </w:pPr>
      <w:r w:rsidRPr="008C0949">
        <w:rPr>
          <w:lang w:eastAsia="ko-KR"/>
        </w:rPr>
        <w:t xml:space="preserve">Table </w:t>
      </w:r>
      <w:r>
        <w:rPr>
          <w:lang w:eastAsia="ko-KR"/>
        </w:rPr>
        <w:t>4.4-1</w:t>
      </w:r>
      <w:r w:rsidRPr="008C0949">
        <w:rPr>
          <w:lang w:eastAsia="ko-KR"/>
        </w:rPr>
        <w:t xml:space="preserve">: </w:t>
      </w:r>
      <w:r>
        <w:rPr>
          <w:lang w:eastAsia="ko-KR"/>
        </w:rPr>
        <w:t>Confusion matrix</w:t>
      </w:r>
    </w:p>
    <w:tbl>
      <w:tblPr>
        <w:tblStyle w:val="10"/>
        <w:tblW w:w="0" w:type="auto"/>
        <w:tblLook w:val="04A0" w:firstRow="1" w:lastRow="0" w:firstColumn="1" w:lastColumn="0" w:noHBand="0" w:noVBand="1"/>
      </w:tblPr>
      <w:tblGrid>
        <w:gridCol w:w="2337"/>
        <w:gridCol w:w="2337"/>
        <w:gridCol w:w="2338"/>
        <w:gridCol w:w="2338"/>
      </w:tblGrid>
      <w:tr w:rsidR="00DF0642" w:rsidRPr="00DF0642" w14:paraId="05BD29BF" w14:textId="77777777" w:rsidTr="00860376">
        <w:tc>
          <w:tcPr>
            <w:tcW w:w="4674" w:type="dxa"/>
            <w:gridSpan w:val="2"/>
            <w:vMerge w:val="restart"/>
          </w:tcPr>
          <w:p w14:paraId="6E620F98" w14:textId="77777777" w:rsidR="00DF0642" w:rsidRPr="00DF0642" w:rsidRDefault="00DF0642" w:rsidP="00DF0642">
            <w:pPr>
              <w:rPr>
                <w:rFonts w:eastAsia="DengXian"/>
                <w:lang w:eastAsia="zh-CN"/>
              </w:rPr>
            </w:pPr>
            <w:r w:rsidRPr="00DF0642">
              <w:rPr>
                <w:rFonts w:eastAsia="DengXian" w:hint="eastAsia"/>
                <w:lang w:eastAsia="zh-CN"/>
              </w:rPr>
              <w:t>C</w:t>
            </w:r>
            <w:r w:rsidRPr="00DF0642">
              <w:rPr>
                <w:rFonts w:eastAsia="DengXian"/>
                <w:lang w:eastAsia="zh-CN"/>
              </w:rPr>
              <w:t>onfusion Matrix</w:t>
            </w:r>
          </w:p>
        </w:tc>
        <w:tc>
          <w:tcPr>
            <w:tcW w:w="4676" w:type="dxa"/>
            <w:gridSpan w:val="2"/>
          </w:tcPr>
          <w:p w14:paraId="42FD2D3C" w14:textId="77777777" w:rsidR="00DF0642" w:rsidRPr="00DF0642" w:rsidRDefault="00DF0642" w:rsidP="00DF0642">
            <w:pPr>
              <w:rPr>
                <w:rFonts w:eastAsia="DengXian"/>
                <w:lang w:eastAsia="zh-CN"/>
              </w:rPr>
            </w:pPr>
            <w:r w:rsidRPr="00DF0642">
              <w:rPr>
                <w:rFonts w:eastAsia="DengXian" w:hint="eastAsia"/>
                <w:lang w:eastAsia="zh-CN"/>
              </w:rPr>
              <w:t>P</w:t>
            </w:r>
            <w:r w:rsidRPr="00DF0642">
              <w:rPr>
                <w:rFonts w:eastAsia="DengXian"/>
                <w:lang w:eastAsia="zh-CN"/>
              </w:rPr>
              <w:t>redicted Value</w:t>
            </w:r>
          </w:p>
        </w:tc>
      </w:tr>
      <w:tr w:rsidR="00DF0642" w:rsidRPr="00DF0642" w14:paraId="3A6D32D3" w14:textId="77777777" w:rsidTr="00860376">
        <w:tc>
          <w:tcPr>
            <w:tcW w:w="4674" w:type="dxa"/>
            <w:gridSpan w:val="2"/>
            <w:vMerge/>
          </w:tcPr>
          <w:p w14:paraId="44F73AC9" w14:textId="77777777" w:rsidR="00DF0642" w:rsidRPr="00DF0642" w:rsidRDefault="00DF0642" w:rsidP="00DF0642">
            <w:pPr>
              <w:rPr>
                <w:rFonts w:eastAsia="DengXian"/>
                <w:lang w:eastAsia="zh-CN"/>
              </w:rPr>
            </w:pPr>
          </w:p>
        </w:tc>
        <w:tc>
          <w:tcPr>
            <w:tcW w:w="2338" w:type="dxa"/>
          </w:tcPr>
          <w:p w14:paraId="5B9705E9" w14:textId="77777777" w:rsidR="00DF0642" w:rsidRPr="00DF0642" w:rsidRDefault="00DF0642" w:rsidP="00DF0642">
            <w:pPr>
              <w:rPr>
                <w:rFonts w:eastAsia="DengXian"/>
                <w:lang w:eastAsia="zh-CN"/>
              </w:rPr>
            </w:pPr>
            <w:r w:rsidRPr="00DF0642">
              <w:rPr>
                <w:rFonts w:eastAsia="DengXian" w:hint="eastAsia"/>
                <w:lang w:eastAsia="zh-CN"/>
              </w:rPr>
              <w:t>P</w:t>
            </w:r>
            <w:r w:rsidRPr="00DF0642">
              <w:rPr>
                <w:rFonts w:eastAsia="DengXian"/>
                <w:lang w:eastAsia="zh-CN"/>
              </w:rPr>
              <w:t>ositive</w:t>
            </w:r>
          </w:p>
        </w:tc>
        <w:tc>
          <w:tcPr>
            <w:tcW w:w="2338" w:type="dxa"/>
          </w:tcPr>
          <w:p w14:paraId="4BCAB421" w14:textId="77777777" w:rsidR="00DF0642" w:rsidRPr="00DF0642" w:rsidRDefault="00DF0642" w:rsidP="00DF0642">
            <w:pPr>
              <w:rPr>
                <w:rFonts w:eastAsia="DengXian"/>
                <w:lang w:eastAsia="zh-CN"/>
              </w:rPr>
            </w:pPr>
            <w:r w:rsidRPr="00DF0642">
              <w:rPr>
                <w:rFonts w:eastAsia="DengXian" w:hint="eastAsia"/>
                <w:lang w:eastAsia="zh-CN"/>
              </w:rPr>
              <w:t>N</w:t>
            </w:r>
            <w:r w:rsidRPr="00DF0642">
              <w:rPr>
                <w:rFonts w:eastAsia="DengXian"/>
                <w:lang w:eastAsia="zh-CN"/>
              </w:rPr>
              <w:t>egative</w:t>
            </w:r>
          </w:p>
        </w:tc>
      </w:tr>
      <w:tr w:rsidR="00DF0642" w:rsidRPr="00DF0642" w14:paraId="49A36087" w14:textId="77777777" w:rsidTr="00860376">
        <w:tc>
          <w:tcPr>
            <w:tcW w:w="2337" w:type="dxa"/>
            <w:vMerge w:val="restart"/>
          </w:tcPr>
          <w:p w14:paraId="0A43A485" w14:textId="77777777" w:rsidR="00DF0642" w:rsidRPr="00DF0642" w:rsidRDefault="00DF0642" w:rsidP="00DF0642">
            <w:pPr>
              <w:rPr>
                <w:rFonts w:eastAsia="DengXian"/>
                <w:lang w:eastAsia="zh-CN"/>
              </w:rPr>
            </w:pPr>
            <w:r w:rsidRPr="00DF0642">
              <w:rPr>
                <w:rFonts w:eastAsia="DengXian" w:hint="eastAsia"/>
                <w:lang w:eastAsia="zh-CN"/>
              </w:rPr>
              <w:t>T</w:t>
            </w:r>
            <w:r w:rsidRPr="00DF0642">
              <w:rPr>
                <w:rFonts w:eastAsia="DengXian"/>
                <w:lang w:eastAsia="zh-CN"/>
              </w:rPr>
              <w:t>rue Value</w:t>
            </w:r>
          </w:p>
        </w:tc>
        <w:tc>
          <w:tcPr>
            <w:tcW w:w="2337" w:type="dxa"/>
          </w:tcPr>
          <w:p w14:paraId="600B29F4" w14:textId="77777777" w:rsidR="00DF0642" w:rsidRPr="00DF0642" w:rsidRDefault="00DF0642" w:rsidP="00DF0642">
            <w:pPr>
              <w:rPr>
                <w:rFonts w:eastAsia="DengXian"/>
                <w:lang w:eastAsia="zh-CN"/>
              </w:rPr>
            </w:pPr>
            <w:r w:rsidRPr="00DF0642">
              <w:rPr>
                <w:rFonts w:eastAsia="DengXian" w:hint="eastAsia"/>
                <w:lang w:eastAsia="zh-CN"/>
              </w:rPr>
              <w:t>P</w:t>
            </w:r>
            <w:r w:rsidRPr="00DF0642">
              <w:rPr>
                <w:rFonts w:eastAsia="DengXian"/>
                <w:lang w:eastAsia="zh-CN"/>
              </w:rPr>
              <w:t>ositive</w:t>
            </w:r>
          </w:p>
        </w:tc>
        <w:tc>
          <w:tcPr>
            <w:tcW w:w="2338" w:type="dxa"/>
          </w:tcPr>
          <w:p w14:paraId="275552DA" w14:textId="77777777" w:rsidR="00DF0642" w:rsidRPr="00DF0642" w:rsidRDefault="00DF0642" w:rsidP="00DF0642">
            <w:pPr>
              <w:rPr>
                <w:rFonts w:eastAsia="DengXian"/>
                <w:lang w:eastAsia="zh-CN"/>
              </w:rPr>
            </w:pPr>
            <w:r w:rsidRPr="00DF0642">
              <w:rPr>
                <w:b/>
                <w:lang w:eastAsia="zh-CN"/>
              </w:rPr>
              <w:t>True Positives (TP)</w:t>
            </w:r>
          </w:p>
        </w:tc>
        <w:tc>
          <w:tcPr>
            <w:tcW w:w="2338" w:type="dxa"/>
          </w:tcPr>
          <w:p w14:paraId="0F584D8A" w14:textId="77777777" w:rsidR="00DF0642" w:rsidRPr="00DF0642" w:rsidRDefault="00DF0642" w:rsidP="00DF0642">
            <w:pPr>
              <w:rPr>
                <w:rFonts w:eastAsia="DengXian"/>
                <w:lang w:eastAsia="zh-CN"/>
              </w:rPr>
            </w:pPr>
            <w:r w:rsidRPr="00DF0642">
              <w:rPr>
                <w:b/>
                <w:lang w:eastAsia="zh-CN"/>
              </w:rPr>
              <w:t>False Negatives (FN)</w:t>
            </w:r>
          </w:p>
        </w:tc>
      </w:tr>
      <w:tr w:rsidR="00DF0642" w:rsidRPr="00DF0642" w14:paraId="09BAECE9" w14:textId="77777777" w:rsidTr="00860376">
        <w:tc>
          <w:tcPr>
            <w:tcW w:w="2337" w:type="dxa"/>
            <w:vMerge/>
          </w:tcPr>
          <w:p w14:paraId="1BBAFA21" w14:textId="77777777" w:rsidR="00DF0642" w:rsidRPr="00DF0642" w:rsidRDefault="00DF0642" w:rsidP="00DF0642">
            <w:pPr>
              <w:rPr>
                <w:rFonts w:eastAsia="DengXian"/>
                <w:lang w:eastAsia="zh-CN"/>
              </w:rPr>
            </w:pPr>
          </w:p>
        </w:tc>
        <w:tc>
          <w:tcPr>
            <w:tcW w:w="2337" w:type="dxa"/>
          </w:tcPr>
          <w:p w14:paraId="6F1A8AB8" w14:textId="77777777" w:rsidR="00DF0642" w:rsidRPr="00DF0642" w:rsidRDefault="00DF0642" w:rsidP="00DF0642">
            <w:pPr>
              <w:rPr>
                <w:rFonts w:eastAsia="DengXian"/>
                <w:lang w:eastAsia="zh-CN"/>
              </w:rPr>
            </w:pPr>
            <w:r w:rsidRPr="00DF0642">
              <w:rPr>
                <w:rFonts w:eastAsia="DengXian" w:hint="eastAsia"/>
                <w:lang w:eastAsia="zh-CN"/>
              </w:rPr>
              <w:t>N</w:t>
            </w:r>
            <w:r w:rsidRPr="00DF0642">
              <w:rPr>
                <w:rFonts w:eastAsia="DengXian"/>
                <w:lang w:eastAsia="zh-CN"/>
              </w:rPr>
              <w:t>egative</w:t>
            </w:r>
          </w:p>
        </w:tc>
        <w:tc>
          <w:tcPr>
            <w:tcW w:w="2338" w:type="dxa"/>
          </w:tcPr>
          <w:p w14:paraId="6848A0AA" w14:textId="77777777" w:rsidR="00DF0642" w:rsidRPr="00DF0642" w:rsidRDefault="00DF0642" w:rsidP="00DF0642">
            <w:pPr>
              <w:rPr>
                <w:rFonts w:eastAsia="DengXian"/>
                <w:lang w:eastAsia="zh-CN"/>
              </w:rPr>
            </w:pPr>
            <w:r w:rsidRPr="00DF0642">
              <w:rPr>
                <w:b/>
                <w:lang w:eastAsia="zh-CN"/>
              </w:rPr>
              <w:t>False Positives (FP)</w:t>
            </w:r>
          </w:p>
        </w:tc>
        <w:tc>
          <w:tcPr>
            <w:tcW w:w="2338" w:type="dxa"/>
          </w:tcPr>
          <w:p w14:paraId="45488248" w14:textId="77777777" w:rsidR="00DF0642" w:rsidRPr="00DF0642" w:rsidRDefault="00DF0642" w:rsidP="00DF0642">
            <w:pPr>
              <w:rPr>
                <w:rFonts w:eastAsia="DengXian"/>
                <w:lang w:eastAsia="zh-CN"/>
              </w:rPr>
            </w:pPr>
            <w:r w:rsidRPr="00DF0642">
              <w:rPr>
                <w:b/>
                <w:lang w:eastAsia="zh-CN"/>
              </w:rPr>
              <w:t>True Negatives (TN)</w:t>
            </w:r>
          </w:p>
        </w:tc>
      </w:tr>
    </w:tbl>
    <w:p w14:paraId="631F5792" w14:textId="77777777" w:rsidR="00DF0642" w:rsidRPr="00DF0642" w:rsidRDefault="00DF0642" w:rsidP="00DF0642">
      <w:pPr>
        <w:rPr>
          <w:rFonts w:eastAsia="DengXian"/>
          <w:lang w:eastAsia="zh-CN"/>
        </w:rPr>
      </w:pPr>
    </w:p>
    <w:p w14:paraId="446F6D55" w14:textId="77777777" w:rsidR="00DF0642" w:rsidRPr="00DF0642" w:rsidRDefault="00DF0642" w:rsidP="00DF0642">
      <w:pPr>
        <w:rPr>
          <w:rFonts w:eastAsia="맑은 고딕"/>
          <w:lang w:eastAsia="zh-CN"/>
        </w:rPr>
      </w:pPr>
      <w:r w:rsidRPr="00DF0642">
        <w:rPr>
          <w:rFonts w:eastAsia="맑은 고딕"/>
          <w:b/>
          <w:lang w:eastAsia="zh-CN"/>
        </w:rPr>
        <w:t>True Positives (TP)</w:t>
      </w:r>
      <w:r w:rsidRPr="00DF0642">
        <w:rPr>
          <w:rFonts w:eastAsia="맑은 고딕"/>
          <w:lang w:eastAsia="zh-CN"/>
        </w:rPr>
        <w:t>: predict an observation belongs to a class and it actually does belong to that class;</w:t>
      </w:r>
    </w:p>
    <w:p w14:paraId="01C221EF" w14:textId="77777777" w:rsidR="00DF0642" w:rsidRPr="00DF0642" w:rsidRDefault="00DF0642" w:rsidP="00DF0642">
      <w:pPr>
        <w:rPr>
          <w:rFonts w:eastAsia="맑은 고딕"/>
          <w:lang w:eastAsia="zh-CN"/>
        </w:rPr>
      </w:pPr>
      <w:r w:rsidRPr="00DF0642">
        <w:rPr>
          <w:rFonts w:eastAsia="맑은 고딕"/>
          <w:b/>
          <w:lang w:eastAsia="zh-CN"/>
        </w:rPr>
        <w:t>True Negatives (TN):</w:t>
      </w:r>
      <w:r w:rsidRPr="00DF0642">
        <w:rPr>
          <w:rFonts w:eastAsia="맑은 고딕"/>
          <w:lang w:eastAsia="zh-CN"/>
        </w:rPr>
        <w:t xml:space="preserve"> predict an observation does not belong to a class and it actually does not belong to that class;</w:t>
      </w:r>
    </w:p>
    <w:p w14:paraId="0F9C8F51" w14:textId="77777777" w:rsidR="00DF0642" w:rsidRPr="00DF0642" w:rsidRDefault="00DF0642" w:rsidP="00DF0642">
      <w:pPr>
        <w:rPr>
          <w:rFonts w:eastAsia="맑은 고딕"/>
          <w:lang w:eastAsia="zh-CN"/>
        </w:rPr>
      </w:pPr>
      <w:r w:rsidRPr="00DF0642">
        <w:rPr>
          <w:rFonts w:eastAsia="맑은 고딕"/>
          <w:b/>
          <w:lang w:eastAsia="zh-CN"/>
        </w:rPr>
        <w:t>False Positives (FP)</w:t>
      </w:r>
      <w:r w:rsidRPr="00DF0642">
        <w:rPr>
          <w:rFonts w:eastAsia="맑은 고딕"/>
          <w:lang w:eastAsia="zh-CN"/>
        </w:rPr>
        <w:t>: predict an observation belongs to a class but it does not belong to that class;</w:t>
      </w:r>
    </w:p>
    <w:p w14:paraId="0432C078" w14:textId="77777777" w:rsidR="00DF0642" w:rsidRPr="00DF0642" w:rsidRDefault="00DF0642" w:rsidP="00DF0642">
      <w:pPr>
        <w:rPr>
          <w:rFonts w:eastAsia="맑은 고딕"/>
          <w:lang w:eastAsia="zh-CN"/>
        </w:rPr>
      </w:pPr>
      <w:r w:rsidRPr="00DF0642">
        <w:rPr>
          <w:rFonts w:eastAsia="맑은 고딕"/>
          <w:b/>
          <w:lang w:eastAsia="zh-CN"/>
        </w:rPr>
        <w:t>False Negatives (FN):</w:t>
      </w:r>
      <w:r w:rsidRPr="00DF0642">
        <w:rPr>
          <w:rFonts w:eastAsia="맑은 고딕"/>
          <w:lang w:eastAsia="zh-CN"/>
        </w:rPr>
        <w:t xml:space="preserve"> predict an observation does not belong to a class but it does belong to that class.</w:t>
      </w:r>
    </w:p>
    <w:p w14:paraId="2A0E5BE4" w14:textId="77777777" w:rsidR="00DF0642" w:rsidRPr="00DF0642" w:rsidRDefault="00DF0642" w:rsidP="00DF0642">
      <w:pPr>
        <w:rPr>
          <w:lang w:eastAsia="ko-KR"/>
        </w:rPr>
      </w:pPr>
    </w:p>
    <w:p w14:paraId="03E7F853" w14:textId="77777777" w:rsidR="00DF0642" w:rsidRPr="00DF0642" w:rsidRDefault="00DF0642" w:rsidP="00DF0642">
      <w:r w:rsidRPr="00DF0642">
        <w:t xml:space="preserve">For object classification tasks, the </w:t>
      </w:r>
      <w:r w:rsidRPr="00DF0642">
        <w:rPr>
          <w:rFonts w:eastAsia="맑은 고딕"/>
        </w:rPr>
        <w:t>following metrics are used to evaluate or measure the performance of a classification model:</w:t>
      </w:r>
    </w:p>
    <w:p w14:paraId="752E27FE" w14:textId="77777777" w:rsidR="00DF0642" w:rsidRPr="00DF0642" w:rsidRDefault="00DF0642" w:rsidP="000660E0">
      <w:pPr>
        <w:numPr>
          <w:ilvl w:val="0"/>
          <w:numId w:val="14"/>
        </w:numPr>
        <w:overflowPunct w:val="0"/>
        <w:autoSpaceDE w:val="0"/>
        <w:autoSpaceDN w:val="0"/>
        <w:adjustRightInd w:val="0"/>
        <w:textAlignment w:val="baseline"/>
      </w:pPr>
      <w:r w:rsidRPr="00DF0642">
        <w:t>Accuracy: Accuracy is the simplest metric for evaluating classification performance. It measures the percentage of correctly classified objects out of the total number of objects in the dataset. While accuracy is easy to understand and compute, it can be misleading if the dataset is imbalanced, or the cost of misclassifying different categories is not equal. Accuracy measures how often the classifier makes the correct predictions, it is defined as the ratio between the number of correct predictions and the number of total predictions.</w:t>
      </w:r>
    </w:p>
    <w:p w14:paraId="06C1430C" w14:textId="77777777" w:rsidR="00DF0642" w:rsidRPr="00DF0642" w:rsidRDefault="00DF0642" w:rsidP="00DF0642">
      <w:pPr>
        <w:overflowPunct w:val="0"/>
        <w:autoSpaceDE w:val="0"/>
        <w:autoSpaceDN w:val="0"/>
        <w:adjustRightInd w:val="0"/>
        <w:ind w:left="720"/>
        <w:textAlignment w:val="baseline"/>
      </w:pPr>
      <m:oMathPara>
        <m:oMath>
          <m:r>
            <w:rPr>
              <w:rFonts w:ascii="Cambria Math" w:eastAsia="맑은 고딕" w:hAnsi="Cambria Math"/>
            </w:rPr>
            <m:t>Accuracy=</m:t>
          </m:r>
          <m:f>
            <m:fPr>
              <m:ctrlPr>
                <w:rPr>
                  <w:rFonts w:ascii="Cambria Math" w:eastAsia="맑은 고딕" w:hAnsi="Cambria Math"/>
                  <w:i/>
                  <w:iCs/>
                </w:rPr>
              </m:ctrlPr>
            </m:fPr>
            <m:num>
              <m:r>
                <w:rPr>
                  <w:rFonts w:ascii="Cambria Math" w:eastAsia="맑은 고딕" w:hAnsi="Cambria Math"/>
                </w:rPr>
                <m:t>TP+TN</m:t>
              </m:r>
            </m:num>
            <m:den>
              <m:r>
                <w:rPr>
                  <w:rFonts w:ascii="Cambria Math" w:eastAsia="맑은 고딕" w:hAnsi="Cambria Math"/>
                </w:rPr>
                <m:t>TP+TN+FP+FN</m:t>
              </m:r>
            </m:den>
          </m:f>
        </m:oMath>
      </m:oMathPara>
    </w:p>
    <w:p w14:paraId="3F35DBEE" w14:textId="77777777" w:rsidR="00DF0642" w:rsidRPr="00DF0642" w:rsidRDefault="00DF0642" w:rsidP="000660E0">
      <w:pPr>
        <w:numPr>
          <w:ilvl w:val="0"/>
          <w:numId w:val="14"/>
        </w:numPr>
        <w:overflowPunct w:val="0"/>
        <w:autoSpaceDE w:val="0"/>
        <w:autoSpaceDN w:val="0"/>
        <w:adjustRightInd w:val="0"/>
        <w:textAlignment w:val="baseline"/>
      </w:pPr>
      <w:r w:rsidRPr="00DF0642">
        <w:t xml:space="preserve">Precision: Precision measures the proportion of true positives among all the objects that the model classified as positive. It is useful when the cost of false positives is high, and it is essential to avoid misclassifying objects. Since precision measures the proportion of predicted positive results that are actually positive, it is defined as </w:t>
      </w:r>
      <w:r w:rsidRPr="00DF0642">
        <w:lastRenderedPageBreak/>
        <w:t>the fraction of examples (true positives) among all of the examples which were predicted to belong in a certain class (positive).</w:t>
      </w:r>
      <w:r w:rsidRPr="00DF0642">
        <w:br/>
      </w:r>
      <m:oMathPara>
        <m:oMath>
          <m:r>
            <w:rPr>
              <w:rFonts w:ascii="Cambria Math" w:eastAsia="맑은 고딕" w:hAnsi="Cambria Math"/>
            </w:rPr>
            <m:t>Precision=</m:t>
          </m:r>
          <m:f>
            <m:fPr>
              <m:ctrlPr>
                <w:rPr>
                  <w:rFonts w:ascii="Cambria Math" w:eastAsia="맑은 고딕" w:hAnsi="Cambria Math"/>
                  <w:i/>
                </w:rPr>
              </m:ctrlPr>
            </m:fPr>
            <m:num>
              <m:r>
                <w:rPr>
                  <w:rFonts w:ascii="Cambria Math" w:eastAsia="맑은 고딕" w:hAnsi="Cambria Math"/>
                </w:rPr>
                <m:t>TP</m:t>
              </m:r>
            </m:num>
            <m:den>
              <m:r>
                <w:rPr>
                  <w:rFonts w:ascii="Cambria Math" w:eastAsia="맑은 고딕" w:hAnsi="Cambria Math"/>
                </w:rPr>
                <m:t>TP+FP</m:t>
              </m:r>
            </m:den>
          </m:f>
        </m:oMath>
      </m:oMathPara>
    </w:p>
    <w:p w14:paraId="104318A0" w14:textId="77777777" w:rsidR="00DF0642" w:rsidRPr="00DF0642" w:rsidRDefault="00DF0642" w:rsidP="000660E0">
      <w:pPr>
        <w:numPr>
          <w:ilvl w:val="0"/>
          <w:numId w:val="14"/>
        </w:numPr>
        <w:overflowPunct w:val="0"/>
        <w:autoSpaceDE w:val="0"/>
        <w:autoSpaceDN w:val="0"/>
        <w:adjustRightInd w:val="0"/>
        <w:textAlignment w:val="baseline"/>
      </w:pPr>
      <w:r w:rsidRPr="00DF0642">
        <w:t>Recall: Recall measures the proportion of true positives among all the objects that belong to the positive class in the dataset. It is useful when the cost of false negatives is high, and it is essential to detect all objects in the dataset. Since recall measures how much the classifier can predict in an actual positive sample, it is defined as the fraction of examples which were predicted to belong to a class with respect to all of the examples that truly belong in the class.</w:t>
      </w:r>
    </w:p>
    <w:p w14:paraId="79145976" w14:textId="77777777" w:rsidR="00DF0642" w:rsidRPr="00DF0642" w:rsidRDefault="00DF0642" w:rsidP="00DF0642">
      <w:pPr>
        <w:overflowPunct w:val="0"/>
        <w:autoSpaceDE w:val="0"/>
        <w:autoSpaceDN w:val="0"/>
        <w:adjustRightInd w:val="0"/>
        <w:ind w:left="720"/>
        <w:textAlignment w:val="baseline"/>
      </w:pPr>
      <m:oMathPara>
        <m:oMath>
          <m:r>
            <w:rPr>
              <w:rFonts w:ascii="Cambria Math" w:eastAsia="맑은 고딕" w:hAnsi="Cambria Math"/>
              <w:lang w:eastAsia="zh-CN"/>
            </w:rPr>
            <m:t>Recall=</m:t>
          </m:r>
          <m:f>
            <m:fPr>
              <m:ctrlPr>
                <w:rPr>
                  <w:rFonts w:ascii="Cambria Math" w:eastAsia="맑은 고딕" w:hAnsi="Cambria Math"/>
                  <w:i/>
                  <w:lang w:eastAsia="zh-CN"/>
                </w:rPr>
              </m:ctrlPr>
            </m:fPr>
            <m:num>
              <m:r>
                <w:rPr>
                  <w:rFonts w:ascii="Cambria Math" w:eastAsia="맑은 고딕" w:hAnsi="Cambria Math"/>
                  <w:lang w:eastAsia="zh-CN"/>
                </w:rPr>
                <m:t>TP</m:t>
              </m:r>
            </m:num>
            <m:den>
              <m:r>
                <w:rPr>
                  <w:rFonts w:ascii="Cambria Math" w:eastAsia="맑은 고딕" w:hAnsi="Cambria Math"/>
                  <w:lang w:eastAsia="zh-CN"/>
                </w:rPr>
                <m:t>TP+FN</m:t>
              </m:r>
            </m:den>
          </m:f>
        </m:oMath>
      </m:oMathPara>
    </w:p>
    <w:p w14:paraId="1CB8EB92" w14:textId="77777777" w:rsidR="00DF0642" w:rsidRPr="00DF0642" w:rsidRDefault="00DF0642" w:rsidP="000660E0">
      <w:pPr>
        <w:numPr>
          <w:ilvl w:val="0"/>
          <w:numId w:val="14"/>
        </w:numPr>
        <w:overflowPunct w:val="0"/>
        <w:autoSpaceDE w:val="0"/>
        <w:autoSpaceDN w:val="0"/>
        <w:adjustRightInd w:val="0"/>
        <w:textAlignment w:val="baseline"/>
      </w:pPr>
      <w:r w:rsidRPr="00DF0642">
        <w:t>F1 Score: The F1 score is the harmonic mean of precision and recall and provides a balanced view of the model's performance. F1-score is a combination of precision and recall, providing a balanced measure of the model's ability to find all true positive cases and its ability to avoid false positives.</w:t>
      </w:r>
    </w:p>
    <w:p w14:paraId="7D32027F" w14:textId="77777777" w:rsidR="00DF0642" w:rsidRPr="00DF0642" w:rsidRDefault="00DF0642" w:rsidP="00DF0642">
      <w:pPr>
        <w:overflowPunct w:val="0"/>
        <w:autoSpaceDE w:val="0"/>
        <w:autoSpaceDN w:val="0"/>
        <w:adjustRightInd w:val="0"/>
        <w:ind w:left="720"/>
        <w:textAlignment w:val="baseline"/>
      </w:pPr>
      <m:oMathPara>
        <m:oMath>
          <m:r>
            <w:rPr>
              <w:rFonts w:ascii="Cambria Math" w:eastAsia="맑은 고딕" w:hAnsi="Cambria Math"/>
              <w:lang w:eastAsia="zh-CN"/>
            </w:rPr>
            <m:t>F1=</m:t>
          </m:r>
          <m:f>
            <m:fPr>
              <m:ctrlPr>
                <w:rPr>
                  <w:rFonts w:ascii="Cambria Math" w:eastAsia="맑은 고딕" w:hAnsi="Cambria Math"/>
                  <w:i/>
                  <w:lang w:eastAsia="zh-CN"/>
                </w:rPr>
              </m:ctrlPr>
            </m:fPr>
            <m:num>
              <m:r>
                <w:rPr>
                  <w:rFonts w:ascii="Cambria Math" w:eastAsia="맑은 고딕" w:hAnsi="Cambria Math"/>
                  <w:lang w:eastAsia="zh-CN"/>
                </w:rPr>
                <m:t>2*Precision*Recall</m:t>
              </m:r>
            </m:num>
            <m:den>
              <m:r>
                <w:rPr>
                  <w:rFonts w:ascii="Cambria Math" w:eastAsia="맑은 고딕" w:hAnsi="Cambria Math"/>
                  <w:lang w:eastAsia="zh-CN"/>
                </w:rPr>
                <m:t>Precision+Recall</m:t>
              </m:r>
            </m:den>
          </m:f>
        </m:oMath>
      </m:oMathPara>
    </w:p>
    <w:p w14:paraId="0296C6C4" w14:textId="77777777" w:rsidR="00DF0642" w:rsidRPr="00DF0642" w:rsidRDefault="00DF0642" w:rsidP="00DF0642">
      <w:r w:rsidRPr="00DF0642">
        <w:t>For object detection tasks, the metrics are:</w:t>
      </w:r>
    </w:p>
    <w:p w14:paraId="6D53EDCB" w14:textId="77777777" w:rsidR="00DF0642" w:rsidRPr="00DF0642" w:rsidRDefault="00DF0642" w:rsidP="000660E0">
      <w:pPr>
        <w:numPr>
          <w:ilvl w:val="0"/>
          <w:numId w:val="18"/>
        </w:numPr>
        <w:overflowPunct w:val="0"/>
        <w:autoSpaceDE w:val="0"/>
        <w:autoSpaceDN w:val="0"/>
        <w:adjustRightInd w:val="0"/>
        <w:textAlignment w:val="baseline"/>
      </w:pPr>
      <w:r w:rsidRPr="00DF0642">
        <w:t>Intersection over Union (IoU): IoU is one of the most commonly used metrics for evaluating object detection algorithms. It measures the overlap between the ground truth bounding box and the predicted bounding box. IoU is computed as the ratio of the intersection of the two boxes to the union of the two boxes. A higher IoU score indicates better object detection accuracy.</w:t>
      </w:r>
    </w:p>
    <w:p w14:paraId="47D6857A" w14:textId="77777777" w:rsidR="00DF0642" w:rsidRPr="00DF0642" w:rsidRDefault="00DF0642" w:rsidP="000660E0">
      <w:pPr>
        <w:numPr>
          <w:ilvl w:val="0"/>
          <w:numId w:val="18"/>
        </w:numPr>
        <w:overflowPunct w:val="0"/>
        <w:autoSpaceDE w:val="0"/>
        <w:autoSpaceDN w:val="0"/>
        <w:adjustRightInd w:val="0"/>
        <w:textAlignment w:val="baseline"/>
      </w:pPr>
      <w:r w:rsidRPr="00DF0642">
        <w:t>Precision and Recall: Precision measures the fraction of true positives (correctly identified objects) out of all predicted positives (objects identified by the algorithm). Recall measures the fraction of true positives out of all ground truth positives (objects that should have been identified). A high precision score indicates that the algorithm is correctly identifying objects, while a high recall score indicates that the algorithm is not missing any objects.</w:t>
      </w:r>
    </w:p>
    <w:p w14:paraId="0BCB6620" w14:textId="77777777" w:rsidR="00DF0642" w:rsidRPr="00DF0642" w:rsidRDefault="00DF0642" w:rsidP="000660E0">
      <w:pPr>
        <w:numPr>
          <w:ilvl w:val="0"/>
          <w:numId w:val="18"/>
        </w:numPr>
        <w:overflowPunct w:val="0"/>
        <w:autoSpaceDE w:val="0"/>
        <w:autoSpaceDN w:val="0"/>
        <w:adjustRightInd w:val="0"/>
        <w:textAlignment w:val="baseline"/>
      </w:pPr>
      <w:r w:rsidRPr="00DF0642">
        <w:t>Average Precision (AP): AP is a commonly used metric for evaluating object detection algorithms. It measures the precision at different levels of recall and then averages them. AP provides a single number that summarizes the overall performance of the algorithm. A higher AP score indicates better object detection accuracy.</w:t>
      </w:r>
    </w:p>
    <w:p w14:paraId="15199412" w14:textId="77777777" w:rsidR="00DF0642" w:rsidRPr="00DF0642" w:rsidRDefault="00DF0642" w:rsidP="000660E0">
      <w:pPr>
        <w:numPr>
          <w:ilvl w:val="0"/>
          <w:numId w:val="18"/>
        </w:numPr>
        <w:overflowPunct w:val="0"/>
        <w:autoSpaceDE w:val="0"/>
        <w:autoSpaceDN w:val="0"/>
        <w:adjustRightInd w:val="0"/>
        <w:textAlignment w:val="baseline"/>
      </w:pPr>
      <w:r w:rsidRPr="00DF0642">
        <w:t>F1 Score: The F1 score is the harmonic mean of precision and recall. It provides a single number that summarizes the overall performance of the algorithm. A higher F1 score indicates better object detection accuracy.</w:t>
      </w:r>
    </w:p>
    <w:p w14:paraId="11524418" w14:textId="77777777" w:rsidR="00DF0642" w:rsidRPr="00DF0642" w:rsidRDefault="00DF0642" w:rsidP="00DF0642">
      <w:r w:rsidRPr="00DF0642">
        <w:t>For object tracking tasks, the metrics are:</w:t>
      </w:r>
    </w:p>
    <w:p w14:paraId="1C0B001F" w14:textId="77777777" w:rsidR="00DF0642" w:rsidRPr="00DF0642" w:rsidRDefault="00DF0642" w:rsidP="000660E0">
      <w:pPr>
        <w:numPr>
          <w:ilvl w:val="0"/>
          <w:numId w:val="15"/>
        </w:numPr>
        <w:overflowPunct w:val="0"/>
        <w:autoSpaceDE w:val="0"/>
        <w:autoSpaceDN w:val="0"/>
        <w:adjustRightInd w:val="0"/>
        <w:textAlignment w:val="baseline"/>
      </w:pPr>
      <w:r w:rsidRPr="00DF0642">
        <w:t>Intersection over Union (IoU): IoU is also commonly used for evaluating object tracking algorithms. In this case, it measures the overlap between the ground truth bounding box and the predicted bounding box for each frame in the sequence. A higher IoU score indicates better object tracking accuracy.</w:t>
      </w:r>
    </w:p>
    <w:p w14:paraId="6D106FF6" w14:textId="77777777" w:rsidR="00DF0642" w:rsidRPr="00DF0642" w:rsidRDefault="00DF0642" w:rsidP="000660E0">
      <w:pPr>
        <w:numPr>
          <w:ilvl w:val="0"/>
          <w:numId w:val="15"/>
        </w:numPr>
        <w:overflowPunct w:val="0"/>
        <w:autoSpaceDE w:val="0"/>
        <w:autoSpaceDN w:val="0"/>
        <w:adjustRightInd w:val="0"/>
        <w:textAlignment w:val="baseline"/>
      </w:pPr>
      <w:r w:rsidRPr="00DF0642">
        <w:t>Precision and Recall: Precision and recall can also be used to evaluate object tracking algorithms. In this case, precision measures the fraction of frames where the algorithm correctly identified the object, while recall measures the fraction of frames where the algorithm correctly tracked the object.</w:t>
      </w:r>
    </w:p>
    <w:p w14:paraId="2AA4343E" w14:textId="77777777" w:rsidR="00DF0642" w:rsidRPr="00DF0642" w:rsidRDefault="00DF0642" w:rsidP="000660E0">
      <w:pPr>
        <w:numPr>
          <w:ilvl w:val="0"/>
          <w:numId w:val="15"/>
        </w:numPr>
        <w:overflowPunct w:val="0"/>
        <w:autoSpaceDE w:val="0"/>
        <w:autoSpaceDN w:val="0"/>
        <w:adjustRightInd w:val="0"/>
        <w:textAlignment w:val="baseline"/>
      </w:pPr>
      <w:r w:rsidRPr="00DF0642">
        <w:t>Mean Average Precision (mAP): mAP is a commonly used metric for evaluating object tracking algorithms. It measures the average precision at different levels of overlap between the ground truth and predicted bounding boxes over the entire sequence. A higher mAP score indicates better object tracking accuracy.</w:t>
      </w:r>
    </w:p>
    <w:p w14:paraId="7874FC5F" w14:textId="77777777" w:rsidR="00DF0642" w:rsidRPr="00DF0642" w:rsidRDefault="00DF0642" w:rsidP="000660E0">
      <w:pPr>
        <w:numPr>
          <w:ilvl w:val="0"/>
          <w:numId w:val="15"/>
        </w:numPr>
        <w:overflowPunct w:val="0"/>
        <w:autoSpaceDE w:val="0"/>
        <w:autoSpaceDN w:val="0"/>
        <w:adjustRightInd w:val="0"/>
        <w:textAlignment w:val="baseline"/>
      </w:pPr>
      <w:r w:rsidRPr="00DF0642">
        <w:t>Tracking Precision (TP) and Tracking Recall (TR): TP measures the fraction of frames where the predicted bounding box overlaps with the ground truth bounding box by a certain threshold, while TR measures the fraction of ground truth bounding boxes that were successfully tracked. A high TP score indicates that the algorithm is accurately tracking the object, while a high TR score indicates that the algorithm is not losing track of the object.</w:t>
      </w:r>
    </w:p>
    <w:p w14:paraId="3B02BE26" w14:textId="77777777" w:rsidR="00DF0642" w:rsidRPr="00DF0642" w:rsidRDefault="00DF0642" w:rsidP="00DF0642">
      <w:r w:rsidRPr="00DF0642">
        <w:t xml:space="preserve">AI regression model evaluation is the process of measuring the accuracy and performance of a regression model developed using artificial intelligence (AI) techniques. Regression analysis is a statistical method used to predict the </w:t>
      </w:r>
      <w:r w:rsidRPr="00DF0642">
        <w:lastRenderedPageBreak/>
        <w:t>relationship between dependent and independent variables. Some of the most commonly used evaluation metrics for regression models are listed as following:</w:t>
      </w:r>
    </w:p>
    <w:p w14:paraId="73459889" w14:textId="77777777" w:rsidR="00DF0642" w:rsidRPr="00DF0642" w:rsidRDefault="00DF0642" w:rsidP="000660E0">
      <w:pPr>
        <w:numPr>
          <w:ilvl w:val="0"/>
          <w:numId w:val="19"/>
        </w:numPr>
        <w:contextualSpacing/>
      </w:pPr>
      <w:r w:rsidRPr="00DF0642">
        <w:t>Mean Squared Error (MSE): measures the average squared error between the predicted and actual values. It's represented as the average of the squared differences between the predicted and actual values.</w:t>
      </w:r>
    </w:p>
    <w:p w14:paraId="4FF9ACB7" w14:textId="77777777" w:rsidR="00DF0642" w:rsidRPr="00DF0642" w:rsidRDefault="00DF0642" w:rsidP="00DF0642">
      <w:pPr>
        <w:ind w:left="720"/>
        <w:contextualSpacing/>
      </w:pPr>
    </w:p>
    <w:p w14:paraId="3863C684" w14:textId="77777777" w:rsidR="00DF0642" w:rsidRPr="00DF0642" w:rsidRDefault="00DF0642" w:rsidP="000660E0">
      <w:pPr>
        <w:numPr>
          <w:ilvl w:val="0"/>
          <w:numId w:val="19"/>
        </w:numPr>
        <w:contextualSpacing/>
      </w:pPr>
      <w:r w:rsidRPr="00DF0642">
        <w:t>Root Mean Squared Error (RMSE): the square root of the mean squared error, this metric indicates the deviation of the predicted values from the actual values.</w:t>
      </w:r>
    </w:p>
    <w:p w14:paraId="66C38E37" w14:textId="77777777" w:rsidR="00DF0642" w:rsidRPr="00DF0642" w:rsidRDefault="00DF0642" w:rsidP="00DF0642">
      <w:pPr>
        <w:ind w:left="720"/>
        <w:contextualSpacing/>
      </w:pPr>
    </w:p>
    <w:p w14:paraId="7733D321" w14:textId="77777777" w:rsidR="00DF0642" w:rsidRPr="00DF0642" w:rsidRDefault="00DF0642" w:rsidP="000660E0">
      <w:pPr>
        <w:numPr>
          <w:ilvl w:val="0"/>
          <w:numId w:val="19"/>
        </w:numPr>
        <w:contextualSpacing/>
      </w:pPr>
      <w:r w:rsidRPr="00DF0642">
        <w:t>Mean Absolute Error (MAE): measures the average absolute difference between the predicted and actual values. This metric is robust to outliers.</w:t>
      </w:r>
    </w:p>
    <w:p w14:paraId="1A37A28F" w14:textId="77777777" w:rsidR="00DF0642" w:rsidRPr="00DF0642" w:rsidRDefault="00DF0642" w:rsidP="00DF0642">
      <w:pPr>
        <w:ind w:left="720"/>
        <w:contextualSpacing/>
      </w:pPr>
    </w:p>
    <w:p w14:paraId="63640E4E" w14:textId="77777777" w:rsidR="00DF0642" w:rsidRPr="00DF0642" w:rsidRDefault="00DF0642" w:rsidP="000660E0">
      <w:pPr>
        <w:numPr>
          <w:ilvl w:val="0"/>
          <w:numId w:val="19"/>
        </w:numPr>
        <w:contextualSpacing/>
      </w:pPr>
      <w:r w:rsidRPr="00DF0642">
        <w:t>R-squared (R2): determines how well the regression line fits the data by measuring the proportion of the variance explained by the model.</w:t>
      </w:r>
    </w:p>
    <w:p w14:paraId="1085B5AF" w14:textId="77777777" w:rsidR="00DF0642" w:rsidRPr="00DF0642" w:rsidRDefault="00DF0642" w:rsidP="00DF0642">
      <w:r w:rsidRPr="00DF0642">
        <w:t>For other non-object related tasks, examples model performance metrics may include:</w:t>
      </w:r>
    </w:p>
    <w:p w14:paraId="7497AAE6" w14:textId="77777777" w:rsidR="00DF0642" w:rsidRPr="00DF0642" w:rsidRDefault="00DF0642" w:rsidP="000660E0">
      <w:pPr>
        <w:numPr>
          <w:ilvl w:val="0"/>
          <w:numId w:val="17"/>
        </w:numPr>
        <w:contextualSpacing/>
        <w:rPr>
          <w:lang w:val="en-IN"/>
        </w:rPr>
      </w:pPr>
      <w:r w:rsidRPr="00DF0642">
        <w:rPr>
          <w:lang w:val="en-IN"/>
        </w:rPr>
        <w:t>Ranking Model Metrics (MRR, DCG, NDCG)</w:t>
      </w:r>
    </w:p>
    <w:p w14:paraId="79843FD3" w14:textId="77777777" w:rsidR="00DF0642" w:rsidRPr="00DF0642" w:rsidRDefault="00DF0642" w:rsidP="000660E0">
      <w:pPr>
        <w:numPr>
          <w:ilvl w:val="0"/>
          <w:numId w:val="17"/>
        </w:numPr>
        <w:contextualSpacing/>
        <w:rPr>
          <w:lang w:val="en-IN"/>
        </w:rPr>
      </w:pPr>
      <w:r w:rsidRPr="00DF0642">
        <w:rPr>
          <w:lang w:val="en-IN"/>
        </w:rPr>
        <w:t>Statistical Model Metrics (Correlation)</w:t>
      </w:r>
    </w:p>
    <w:p w14:paraId="61916EAC" w14:textId="77777777" w:rsidR="00DF0642" w:rsidRPr="00DF0642" w:rsidRDefault="00DF0642" w:rsidP="000660E0">
      <w:pPr>
        <w:numPr>
          <w:ilvl w:val="0"/>
          <w:numId w:val="17"/>
        </w:numPr>
        <w:contextualSpacing/>
        <w:rPr>
          <w:lang w:val="en-IN"/>
        </w:rPr>
      </w:pPr>
      <w:r w:rsidRPr="00DF0642">
        <w:rPr>
          <w:lang w:val="en-IN"/>
        </w:rPr>
        <w:t>Computer Vision Model Metrics (PSNR, SSIM, IoU)</w:t>
      </w:r>
    </w:p>
    <w:p w14:paraId="234FA16A" w14:textId="77777777" w:rsidR="00DF0642" w:rsidRPr="00DF0642" w:rsidRDefault="00DF0642" w:rsidP="000660E0">
      <w:pPr>
        <w:numPr>
          <w:ilvl w:val="0"/>
          <w:numId w:val="17"/>
        </w:numPr>
        <w:contextualSpacing/>
        <w:rPr>
          <w:lang w:val="en-IN"/>
        </w:rPr>
      </w:pPr>
      <w:r w:rsidRPr="00DF0642">
        <w:rPr>
          <w:lang w:val="en-IN"/>
        </w:rPr>
        <w:t>NLP Model Metrics (Perplexity, BLEU score)</w:t>
      </w:r>
    </w:p>
    <w:p w14:paraId="40F02CAF" w14:textId="77777777" w:rsidR="00DF0642" w:rsidRPr="00DF0642" w:rsidRDefault="00DF0642" w:rsidP="00DF0642">
      <w:r w:rsidRPr="00DF0642">
        <w:t>For split inference and model compression related scenarios, other feasibility/performance metrics that should also be considered are:</w:t>
      </w:r>
    </w:p>
    <w:p w14:paraId="58EF12DC" w14:textId="77777777" w:rsidR="00DF0642" w:rsidRPr="00DF0642" w:rsidRDefault="00DF0642" w:rsidP="000660E0">
      <w:pPr>
        <w:numPr>
          <w:ilvl w:val="0"/>
          <w:numId w:val="16"/>
        </w:numPr>
        <w:spacing w:after="0"/>
        <w:contextualSpacing/>
      </w:pPr>
      <w:r w:rsidRPr="00DF0642">
        <w:t>Video quality: depending on the scenario, the input or output video quality should also be documented. For example, a video super resolution scenario has to evaluate the quality of the resulting video. For the tasks, the impact of the quality of the input video on the accuracy should also be evaluated.</w:t>
      </w:r>
    </w:p>
    <w:p w14:paraId="66B3613B" w14:textId="77777777" w:rsidR="00DF0642" w:rsidRPr="00DF0642" w:rsidRDefault="00DF0642" w:rsidP="000660E0">
      <w:pPr>
        <w:numPr>
          <w:ilvl w:val="0"/>
          <w:numId w:val="16"/>
        </w:numPr>
        <w:spacing w:after="0"/>
        <w:contextualSpacing/>
      </w:pPr>
      <w:r w:rsidRPr="00DF0642">
        <w:t>Complexity: complexity of the entire process, including video compression and decompression, model compression and decompression (where relevant), and inference process.</w:t>
      </w:r>
    </w:p>
    <w:p w14:paraId="0AA5F013" w14:textId="77777777" w:rsidR="00DF0642" w:rsidRPr="00DF0642" w:rsidRDefault="00DF0642" w:rsidP="000660E0">
      <w:pPr>
        <w:numPr>
          <w:ilvl w:val="0"/>
          <w:numId w:val="16"/>
        </w:numPr>
        <w:spacing w:after="0"/>
        <w:contextualSpacing/>
      </w:pPr>
      <w:r w:rsidRPr="00DF0642">
        <w:t>Bitrate: the total bitrate needed for performing the task. This may be 0 for the device anchor. For the network anchor, this includes the video bitrate for the uplink and the bitrate for sharing the task results back to the device. For split inference related scenarios, this should include the intermediate data bitrate.</w:t>
      </w:r>
    </w:p>
    <w:p w14:paraId="1AF7C200" w14:textId="77777777" w:rsidR="00DF0642" w:rsidRPr="00DF0642" w:rsidRDefault="00DF0642" w:rsidP="000660E0">
      <w:pPr>
        <w:numPr>
          <w:ilvl w:val="0"/>
          <w:numId w:val="16"/>
        </w:numPr>
        <w:contextualSpacing/>
      </w:pPr>
      <w:r w:rsidRPr="00DF0642">
        <w:t>Split model size: model size and comparison ratio of the test split model to be delivered (compared to anchor model)</w:t>
      </w:r>
    </w:p>
    <w:p w14:paraId="2DDA3D36" w14:textId="77777777" w:rsidR="00DF0642" w:rsidRPr="00DF0642" w:rsidRDefault="00DF0642" w:rsidP="000660E0">
      <w:pPr>
        <w:numPr>
          <w:ilvl w:val="0"/>
          <w:numId w:val="16"/>
        </w:numPr>
        <w:contextualSpacing/>
      </w:pPr>
      <w:r w:rsidRPr="00DF0642">
        <w:t>Intermediate data size or bitrate: a comparison ratio of the intermediate data to be delivered (compared to the data size or bitrate of the relevant data from the anchors)</w:t>
      </w:r>
    </w:p>
    <w:p w14:paraId="286B17D6" w14:textId="77777777" w:rsidR="00DF0642" w:rsidRPr="00DF0642" w:rsidRDefault="00DF0642" w:rsidP="000660E0">
      <w:pPr>
        <w:numPr>
          <w:ilvl w:val="0"/>
          <w:numId w:val="16"/>
        </w:numPr>
        <w:contextualSpacing/>
      </w:pPr>
      <w:r w:rsidRPr="00DF0642">
        <w:t>Compressed model size: the compression ratio of the compressed model compared to the original reference model.</w:t>
      </w:r>
    </w:p>
    <w:p w14:paraId="2F7E30B4" w14:textId="77777777" w:rsidR="00DF0642" w:rsidRPr="00DF0642" w:rsidRDefault="00DF0642" w:rsidP="000660E0">
      <w:pPr>
        <w:numPr>
          <w:ilvl w:val="0"/>
          <w:numId w:val="16"/>
        </w:numPr>
        <w:contextualSpacing/>
      </w:pPr>
      <w:r w:rsidRPr="00DF0642">
        <w:t>Compressed intermediate data ratio: compression ratio of the compressed intermediate data bitstream compared to the original intermediate data bitstream</w:t>
      </w:r>
    </w:p>
    <w:p w14:paraId="171F3991" w14:textId="77777777" w:rsidR="00DF0642" w:rsidRPr="00DF0642" w:rsidRDefault="00DF0642" w:rsidP="000660E0">
      <w:pPr>
        <w:numPr>
          <w:ilvl w:val="0"/>
          <w:numId w:val="16"/>
        </w:numPr>
        <w:spacing w:after="0"/>
        <w:contextualSpacing/>
      </w:pPr>
      <w:r w:rsidRPr="00DF0642">
        <w:t>Latency: the latency requirements for each scenario must also be taken into account to evaluate the feasibility of the proposed solutions, in particular for split inference scenarios, such as:</w:t>
      </w:r>
    </w:p>
    <w:p w14:paraId="23F030CA" w14:textId="77777777" w:rsidR="00DF0642" w:rsidRPr="00DF0642" w:rsidRDefault="00DF0642" w:rsidP="000660E0">
      <w:pPr>
        <w:numPr>
          <w:ilvl w:val="1"/>
          <w:numId w:val="16"/>
        </w:numPr>
        <w:contextualSpacing/>
      </w:pPr>
      <w:r w:rsidRPr="00DF0642">
        <w:t>Inference latency metrics</w:t>
      </w:r>
    </w:p>
    <w:p w14:paraId="508C894D" w14:textId="77777777" w:rsidR="00DF0642" w:rsidRPr="00DF0642" w:rsidRDefault="00DF0642" w:rsidP="000660E0">
      <w:pPr>
        <w:numPr>
          <w:ilvl w:val="2"/>
          <w:numId w:val="16"/>
        </w:numPr>
        <w:contextualSpacing/>
      </w:pPr>
      <w:r w:rsidRPr="00DF0642">
        <w:t>local inference time</w:t>
      </w:r>
    </w:p>
    <w:p w14:paraId="3A7C3999" w14:textId="77777777" w:rsidR="00DF0642" w:rsidRPr="00DF0642" w:rsidRDefault="00DF0642" w:rsidP="000660E0">
      <w:pPr>
        <w:numPr>
          <w:ilvl w:val="2"/>
          <w:numId w:val="16"/>
        </w:numPr>
        <w:contextualSpacing/>
      </w:pPr>
      <w:r w:rsidRPr="00DF0642">
        <w:t>Remote inference time</w:t>
      </w:r>
    </w:p>
    <w:p w14:paraId="4ABA6844" w14:textId="77777777" w:rsidR="00DF0642" w:rsidRPr="00DF0642" w:rsidRDefault="00DF0642" w:rsidP="000660E0">
      <w:pPr>
        <w:numPr>
          <w:ilvl w:val="2"/>
          <w:numId w:val="16"/>
        </w:numPr>
        <w:contextualSpacing/>
      </w:pPr>
      <w:r w:rsidRPr="00DF0642">
        <w:t>Total local and inference time</w:t>
      </w:r>
    </w:p>
    <w:p w14:paraId="6C3ECFB1" w14:textId="77777777" w:rsidR="00DF0642" w:rsidRPr="00DF0642" w:rsidRDefault="00DF0642" w:rsidP="000660E0">
      <w:pPr>
        <w:numPr>
          <w:ilvl w:val="2"/>
          <w:numId w:val="16"/>
        </w:numPr>
        <w:contextualSpacing/>
      </w:pPr>
      <w:r w:rsidRPr="00DF0642">
        <w:t xml:space="preserve">End to end latency </w:t>
      </w:r>
    </w:p>
    <w:p w14:paraId="40B2B515" w14:textId="77777777" w:rsidR="00DF0642" w:rsidRPr="00DF0642" w:rsidRDefault="00DF0642" w:rsidP="000660E0">
      <w:pPr>
        <w:numPr>
          <w:ilvl w:val="1"/>
          <w:numId w:val="16"/>
        </w:numPr>
        <w:contextualSpacing/>
      </w:pPr>
      <w:r w:rsidRPr="00DF0642">
        <w:t>Other latency metrics</w:t>
      </w:r>
    </w:p>
    <w:p w14:paraId="22D9C32B" w14:textId="77777777" w:rsidR="00DF0642" w:rsidRPr="00DF0642" w:rsidRDefault="00DF0642" w:rsidP="000660E0">
      <w:pPr>
        <w:numPr>
          <w:ilvl w:val="2"/>
          <w:numId w:val="16"/>
        </w:numPr>
        <w:contextualSpacing/>
      </w:pPr>
      <w:r w:rsidRPr="00DF0642">
        <w:t>Encoding/decoding time.</w:t>
      </w:r>
    </w:p>
    <w:p w14:paraId="1721089D" w14:textId="77777777" w:rsidR="00DF0642" w:rsidRPr="00DF0642" w:rsidRDefault="00DF0642" w:rsidP="000660E0">
      <w:pPr>
        <w:numPr>
          <w:ilvl w:val="2"/>
          <w:numId w:val="16"/>
        </w:numPr>
        <w:contextualSpacing/>
      </w:pPr>
      <w:r w:rsidRPr="00DF0642">
        <w:t>intermediate data delivery time</w:t>
      </w:r>
    </w:p>
    <w:p w14:paraId="69542727" w14:textId="77777777" w:rsidR="00DF0642" w:rsidRPr="00DF0642" w:rsidRDefault="00DF0642" w:rsidP="000660E0">
      <w:pPr>
        <w:numPr>
          <w:ilvl w:val="0"/>
          <w:numId w:val="16"/>
        </w:numPr>
        <w:spacing w:after="0"/>
        <w:contextualSpacing/>
      </w:pPr>
      <w:r w:rsidRPr="00DF0642">
        <w:t>Resources metrics of UE and/or DN:</w:t>
      </w:r>
    </w:p>
    <w:p w14:paraId="5C6F053E" w14:textId="77777777" w:rsidR="00DF0642" w:rsidRPr="00DF0642" w:rsidRDefault="00DF0642" w:rsidP="000660E0">
      <w:pPr>
        <w:numPr>
          <w:ilvl w:val="1"/>
          <w:numId w:val="16"/>
        </w:numPr>
        <w:contextualSpacing/>
      </w:pPr>
      <w:r w:rsidRPr="00DF0642">
        <w:t>Computing power consumption on node</w:t>
      </w:r>
    </w:p>
    <w:p w14:paraId="2A2901F4" w14:textId="77777777" w:rsidR="00DF0642" w:rsidRPr="00DF0642" w:rsidRDefault="00DF0642" w:rsidP="000660E0">
      <w:pPr>
        <w:numPr>
          <w:ilvl w:val="3"/>
          <w:numId w:val="16"/>
        </w:numPr>
        <w:contextualSpacing/>
      </w:pPr>
      <w:r w:rsidRPr="00DF0642">
        <w:t>CPU time</w:t>
      </w:r>
    </w:p>
    <w:p w14:paraId="023CACBC" w14:textId="77777777" w:rsidR="00DF0642" w:rsidRPr="00DF0642" w:rsidRDefault="00DF0642" w:rsidP="000660E0">
      <w:pPr>
        <w:numPr>
          <w:ilvl w:val="3"/>
          <w:numId w:val="16"/>
        </w:numPr>
        <w:contextualSpacing/>
      </w:pPr>
      <w:r w:rsidRPr="00DF0642">
        <w:t xml:space="preserve">GPU time  </w:t>
      </w:r>
    </w:p>
    <w:p w14:paraId="6CBB5986" w14:textId="77777777" w:rsidR="00DF0642" w:rsidRPr="00DF0642" w:rsidRDefault="00DF0642" w:rsidP="000660E0">
      <w:pPr>
        <w:numPr>
          <w:ilvl w:val="1"/>
          <w:numId w:val="16"/>
        </w:numPr>
        <w:contextualSpacing/>
      </w:pPr>
      <w:r w:rsidRPr="00DF0642">
        <w:t>Memory usage</w:t>
      </w:r>
    </w:p>
    <w:p w14:paraId="6A66507B" w14:textId="77777777" w:rsidR="00DF0642" w:rsidRPr="00DF0642" w:rsidRDefault="00DF0642" w:rsidP="000660E0">
      <w:pPr>
        <w:numPr>
          <w:ilvl w:val="1"/>
          <w:numId w:val="16"/>
        </w:numPr>
        <w:contextualSpacing/>
      </w:pPr>
      <w:r w:rsidRPr="00DF0642">
        <w:t>Energy consumption</w:t>
      </w:r>
    </w:p>
    <w:p w14:paraId="05D8B499" w14:textId="77777777" w:rsidR="006E78FB" w:rsidRPr="006E78FB" w:rsidRDefault="006E78FB" w:rsidP="00DF0642"/>
    <w:p w14:paraId="302E9B90" w14:textId="099F25C6" w:rsidR="00A11969" w:rsidRPr="00434FD6" w:rsidRDefault="00A11969" w:rsidP="00A11969">
      <w:pPr>
        <w:pStyle w:val="Heading1"/>
      </w:pPr>
      <w:bookmarkStart w:id="44" w:name="_Toc120865023"/>
      <w:bookmarkStart w:id="45" w:name="_Toc149913025"/>
      <w:r w:rsidRPr="00434FD6">
        <w:lastRenderedPageBreak/>
        <w:t>5</w:t>
      </w:r>
      <w:r w:rsidRPr="00434FD6">
        <w:tab/>
      </w:r>
      <w:bookmarkEnd w:id="44"/>
      <w:r w:rsidR="0065745D">
        <w:t xml:space="preserve">Evaluation </w:t>
      </w:r>
      <w:r w:rsidR="00C16C93">
        <w:t>S</w:t>
      </w:r>
      <w:r w:rsidR="0065745D">
        <w:t>cenarios</w:t>
      </w:r>
      <w:bookmarkEnd w:id="45"/>
    </w:p>
    <w:p w14:paraId="77FC2142" w14:textId="77777777" w:rsidR="00D66347" w:rsidRDefault="00C31006" w:rsidP="00C31006">
      <w:pPr>
        <w:pStyle w:val="Heading2"/>
        <w:rPr>
          <w:lang w:eastAsia="ko-KR"/>
        </w:rPr>
      </w:pPr>
      <w:bookmarkStart w:id="46" w:name="_Toc120865024"/>
      <w:bookmarkStart w:id="47" w:name="_Toc149913026"/>
      <w:r w:rsidRPr="00434FD6">
        <w:rPr>
          <w:lang w:eastAsia="ko-KR"/>
        </w:rPr>
        <w:t>5.1</w:t>
      </w:r>
      <w:r w:rsidRPr="00434FD6">
        <w:rPr>
          <w:lang w:eastAsia="ko-KR"/>
        </w:rPr>
        <w:tab/>
      </w:r>
      <w:bookmarkEnd w:id="46"/>
      <w:r w:rsidR="002E0184" w:rsidRPr="00434FD6">
        <w:rPr>
          <w:lang w:eastAsia="ko-KR"/>
        </w:rPr>
        <w:t>General</w:t>
      </w:r>
      <w:bookmarkEnd w:id="47"/>
    </w:p>
    <w:p w14:paraId="6010BE20" w14:textId="55216CFB" w:rsidR="00A64AB1" w:rsidRPr="004D3578" w:rsidRDefault="00D66347" w:rsidP="00D66347">
      <w:r w:rsidRPr="00F400C3">
        <w:rPr>
          <w:highlight w:val="yellow"/>
        </w:rPr>
        <w:t xml:space="preserve">[Editor’s note: </w:t>
      </w:r>
      <w:r>
        <w:rPr>
          <w:highlight w:val="yellow"/>
        </w:rPr>
        <w:t>Introduce information provided for each scenario, based on template in Annex A</w:t>
      </w:r>
      <w:r w:rsidRPr="00F400C3">
        <w:rPr>
          <w:highlight w:val="yellow"/>
        </w:rPr>
        <w:t>].</w:t>
      </w:r>
    </w:p>
    <w:p w14:paraId="0712C373" w14:textId="23B7D7DF" w:rsidR="00C31006" w:rsidRPr="00434FD6" w:rsidRDefault="00C31006" w:rsidP="003A3A8F">
      <w:pPr>
        <w:rPr>
          <w:lang w:eastAsia="ko-KR"/>
        </w:rPr>
      </w:pPr>
    </w:p>
    <w:p w14:paraId="2694FC24" w14:textId="4CFB3E4F" w:rsidR="00A57515" w:rsidRDefault="00A57515" w:rsidP="00A57515">
      <w:pPr>
        <w:pStyle w:val="Heading2"/>
        <w:rPr>
          <w:lang w:eastAsia="ko-KR"/>
        </w:rPr>
      </w:pPr>
      <w:bookmarkStart w:id="48" w:name="_Toc149913027"/>
      <w:r>
        <w:rPr>
          <w:lang w:eastAsia="ko-KR"/>
        </w:rPr>
        <w:t>5.2</w:t>
      </w:r>
      <w:r w:rsidR="002B41A6">
        <w:rPr>
          <w:lang w:eastAsia="ko-KR"/>
        </w:rPr>
        <w:tab/>
      </w:r>
      <w:r>
        <w:rPr>
          <w:lang w:eastAsia="ko-KR"/>
        </w:rPr>
        <w:t>Scenario 1:</w:t>
      </w:r>
      <w:bookmarkEnd w:id="48"/>
      <w:r w:rsidR="00C80930">
        <w:rPr>
          <w:lang w:eastAsia="ko-KR"/>
        </w:rPr>
        <w:t xml:space="preserve"> </w:t>
      </w:r>
      <w:r w:rsidR="00C80930" w:rsidRPr="00C80930">
        <w:rPr>
          <w:lang w:eastAsia="ko-KR"/>
        </w:rPr>
        <w:t>Transmission of compressed AI/ML model data for automatic speech recognition</w:t>
      </w:r>
    </w:p>
    <w:p w14:paraId="5D9241B3" w14:textId="3344F987" w:rsidR="00C80930" w:rsidRDefault="00C80930" w:rsidP="004347C6">
      <w:pPr>
        <w:pStyle w:val="Heading3"/>
      </w:pPr>
      <w:r>
        <w:rPr>
          <w:lang w:eastAsia="ko-KR"/>
        </w:rPr>
        <w:t>5.2.1</w:t>
      </w:r>
      <w:r>
        <w:rPr>
          <w:lang w:eastAsia="ko-KR"/>
        </w:rPr>
        <w:tab/>
      </w:r>
      <w:r w:rsidRPr="00EF4414">
        <w:t>Motivation and use case relevance</w:t>
      </w:r>
    </w:p>
    <w:p w14:paraId="78256E28" w14:textId="1544648C" w:rsidR="00C80930" w:rsidRDefault="00C80930" w:rsidP="004347C6">
      <w:r w:rsidRPr="00C80930">
        <w:t>AI/ML model data distribution and sharing over 5G system has been identified in TR 22.874 [</w:t>
      </w:r>
      <w:r w:rsidR="00A0388B" w:rsidRPr="004347C6">
        <w:rPr>
          <w:highlight w:val="yellow"/>
        </w:rPr>
        <w:t>aa</w:t>
      </w:r>
      <w:r w:rsidRPr="00C80930">
        <w:t>] as one of the three key operations for AI/ML related services. Reason for this is that UEs might need a great variety of AI/ML models to respond to different tasks and environments, while not being able to store all needed AI/ML models due to memory storage constraints, so that a frequent context adaptive down-loading of AI/ML model data is necessary.</w:t>
      </w:r>
    </w:p>
    <w:p w14:paraId="4A80C722" w14:textId="34DEF1EF" w:rsidR="00036B49" w:rsidRDefault="00036B49" w:rsidP="00036B49">
      <w:r>
        <w:t>To tackle this problem, methods for model compression have been proposed (</w:t>
      </w:r>
      <w:r w:rsidRPr="004347C6">
        <w:t>clause 6 of TR 26.927</w:t>
      </w:r>
      <w:r w:rsidR="006924ED">
        <w:t xml:space="preserve"> [</w:t>
      </w:r>
      <w:r w:rsidR="006924ED" w:rsidRPr="004347C6">
        <w:rPr>
          <w:highlight w:val="yellow"/>
        </w:rPr>
        <w:t>bb</w:t>
      </w:r>
      <w:r w:rsidR="006924ED">
        <w:t>]</w:t>
      </w:r>
      <w:r>
        <w:t xml:space="preserve">), which provide the benefits that they 1) lower bandwidth requirements or latencies for model data distribution, and 2) reduce the memory footprint of the AI/ML models on the UEs. However, besides the reduction of the model size, compression can also lead to a decrease of the AI/ML model performance. Which performance-compression trade-offs can be reached by different AI/ML model compression methods is thus an important question when defining AI/ML related services and is thus investigated in this scenario. </w:t>
      </w:r>
    </w:p>
    <w:p w14:paraId="6F69658E" w14:textId="1CE434A9" w:rsidR="00036B49" w:rsidRDefault="00036B49" w:rsidP="004347C6">
      <w:r>
        <w:t xml:space="preserve">From the media-based AI/ML use cases defined in </w:t>
      </w:r>
      <w:r w:rsidRPr="004347C6">
        <w:t>clause 4 of TR 26.927</w:t>
      </w:r>
      <w:r w:rsidR="006924ED">
        <w:t xml:space="preserve"> [</w:t>
      </w:r>
      <w:r w:rsidR="006924ED" w:rsidRPr="004347C6">
        <w:rPr>
          <w:highlight w:val="yellow"/>
        </w:rPr>
        <w:t>bb</w:t>
      </w:r>
      <w:r w:rsidR="006924ED">
        <w:t>]</w:t>
      </w:r>
      <w:r>
        <w:t>, the following require the transmission of AI/ML model data and thus could benefit from model compression:</w:t>
      </w:r>
    </w:p>
    <w:p w14:paraId="1A67F4CF" w14:textId="226F18A4" w:rsidR="00A31B9E" w:rsidRDefault="00A31B9E" w:rsidP="000660E0">
      <w:pPr>
        <w:pStyle w:val="ListParagraph"/>
        <w:numPr>
          <w:ilvl w:val="0"/>
          <w:numId w:val="24"/>
        </w:numPr>
        <w:ind w:leftChars="0"/>
      </w:pPr>
      <w:r>
        <w:t>Full or partial transfer of models for object recognition in image and video</w:t>
      </w:r>
    </w:p>
    <w:p w14:paraId="21276106" w14:textId="36D3FC56" w:rsidR="00A31B9E" w:rsidRDefault="00A31B9E" w:rsidP="000660E0">
      <w:pPr>
        <w:pStyle w:val="ListParagraph"/>
        <w:numPr>
          <w:ilvl w:val="0"/>
          <w:numId w:val="24"/>
        </w:numPr>
        <w:ind w:leftChars="0"/>
      </w:pPr>
      <w:r>
        <w:t xml:space="preserve">Transfer of models for post-filtering for video coding </w:t>
      </w:r>
    </w:p>
    <w:p w14:paraId="7EC1E304" w14:textId="3DC799F4" w:rsidR="00A31B9E" w:rsidRDefault="00A31B9E" w:rsidP="000660E0">
      <w:pPr>
        <w:pStyle w:val="ListParagraph"/>
        <w:numPr>
          <w:ilvl w:val="0"/>
          <w:numId w:val="24"/>
        </w:numPr>
        <w:ind w:leftChars="0"/>
      </w:pPr>
      <w:r>
        <w:t xml:space="preserve">Transfer of models for crowd-sourcing media capture </w:t>
      </w:r>
    </w:p>
    <w:p w14:paraId="304D71D9" w14:textId="1B222E28" w:rsidR="00036B49" w:rsidRDefault="00A31B9E" w:rsidP="000660E0">
      <w:pPr>
        <w:pStyle w:val="ListParagraph"/>
        <w:numPr>
          <w:ilvl w:val="0"/>
          <w:numId w:val="24"/>
        </w:numPr>
        <w:ind w:leftChars="0"/>
      </w:pPr>
      <w:r>
        <w:t xml:space="preserve">Transfer of models for NLP on speech </w:t>
      </w:r>
    </w:p>
    <w:p w14:paraId="160A9032" w14:textId="5B32F201" w:rsidR="00A31B9E" w:rsidRDefault="00BF6765" w:rsidP="004347C6">
      <w:r w:rsidRPr="00BF6765">
        <w:t xml:space="preserve">This scenario evaluates the transmission of the </w:t>
      </w:r>
      <w:r w:rsidRPr="004347C6">
        <w:rPr>
          <w:i/>
        </w:rPr>
        <w:t>wav2vec 2.0</w:t>
      </w:r>
      <w:r w:rsidRPr="00BF6765">
        <w:t xml:space="preserve"> </w:t>
      </w:r>
      <w:r w:rsidRPr="004347C6">
        <w:t>[</w:t>
      </w:r>
      <w:r w:rsidR="00481DC2" w:rsidRPr="004347C6">
        <w:rPr>
          <w:highlight w:val="yellow"/>
        </w:rPr>
        <w:t>cc</w:t>
      </w:r>
      <w:r w:rsidRPr="004347C6">
        <w:t>]</w:t>
      </w:r>
      <w:r w:rsidRPr="00BF6765">
        <w:t xml:space="preserve"> and the </w:t>
      </w:r>
      <w:r w:rsidRPr="004347C6">
        <w:rPr>
          <w:i/>
        </w:rPr>
        <w:t>HuBERT</w:t>
      </w:r>
      <w:r w:rsidRPr="00BF6765">
        <w:t xml:space="preserve"> </w:t>
      </w:r>
      <w:r w:rsidRPr="004347C6">
        <w:t>[</w:t>
      </w:r>
      <w:r w:rsidR="002C7A8E" w:rsidRPr="004347C6">
        <w:rPr>
          <w:highlight w:val="yellow"/>
        </w:rPr>
        <w:t>dd</w:t>
      </w:r>
      <w:r w:rsidRPr="004347C6">
        <w:t>]</w:t>
      </w:r>
      <w:r w:rsidRPr="00BF6765">
        <w:t xml:space="preserve"> AI/ML models for automatic speech recognition (ASR), which derive a transcript of a given speech sequence. The transmission of compressed AI/ML models for ASR is relevant in the following use cases defined in clause 4 of TR 26.927</w:t>
      </w:r>
      <w:r w:rsidR="002C7A8E">
        <w:t xml:space="preserve"> [</w:t>
      </w:r>
      <w:r w:rsidR="002C7A8E" w:rsidRPr="004347C6">
        <w:rPr>
          <w:highlight w:val="yellow"/>
        </w:rPr>
        <w:t>bb</w:t>
      </w:r>
      <w:r w:rsidR="002C7A8E">
        <w:t>]</w:t>
      </w:r>
      <w:r w:rsidRPr="00BF6765">
        <w:t>:</w:t>
      </w:r>
    </w:p>
    <w:p w14:paraId="5625F559" w14:textId="6D1CA900" w:rsidR="00BF6765" w:rsidRPr="00EF4414" w:rsidRDefault="00BF6765" w:rsidP="000660E0">
      <w:pPr>
        <w:numPr>
          <w:ilvl w:val="0"/>
          <w:numId w:val="25"/>
        </w:numPr>
        <w:contextualSpacing/>
        <w:rPr>
          <w:lang w:eastAsia="en-GB"/>
        </w:rPr>
      </w:pPr>
      <w:r w:rsidRPr="00EF4414">
        <w:rPr>
          <w:lang w:eastAsia="en-GB"/>
        </w:rPr>
        <w:t>Crowd-Sourcing Media Capture: To adapt to background noise or for lyrics recognition, specialized AI/ML models for ASR need to be transferred to a huge number of UEs for device inference.</w:t>
      </w:r>
    </w:p>
    <w:p w14:paraId="09424E3F" w14:textId="6668B417" w:rsidR="00BF6765" w:rsidRPr="00EF4414" w:rsidRDefault="002C7A8E" w:rsidP="000660E0">
      <w:pPr>
        <w:numPr>
          <w:ilvl w:val="0"/>
          <w:numId w:val="25"/>
        </w:numPr>
        <w:contextualSpacing/>
        <w:rPr>
          <w:lang w:eastAsia="en-GB"/>
        </w:rPr>
      </w:pPr>
      <w:r>
        <w:rPr>
          <w:lang w:eastAsia="en-GB"/>
        </w:rPr>
        <w:t>NLP on Speech</w:t>
      </w:r>
      <w:r w:rsidR="00BF6765" w:rsidRPr="00EF4414">
        <w:rPr>
          <w:lang w:eastAsia="en-GB"/>
        </w:rPr>
        <w:t>: An initial ASR model needs to be down-loaded to the UE; then updated model data needs to be shared frequently with other UEs for distributed/federated learning.</w:t>
      </w:r>
    </w:p>
    <w:p w14:paraId="496E681A" w14:textId="77777777" w:rsidR="00BF6765" w:rsidRDefault="00BF6765" w:rsidP="004347C6"/>
    <w:p w14:paraId="2334243E" w14:textId="3AB8ED2E" w:rsidR="0050520A" w:rsidRDefault="0050520A" w:rsidP="0050520A">
      <w:pPr>
        <w:pStyle w:val="Heading3"/>
      </w:pPr>
      <w:r>
        <w:rPr>
          <w:lang w:eastAsia="ko-KR"/>
        </w:rPr>
        <w:t>5.2.2</w:t>
      </w:r>
      <w:r>
        <w:rPr>
          <w:lang w:eastAsia="ko-KR"/>
        </w:rPr>
        <w:tab/>
      </w:r>
      <w:r>
        <w:t>Description of scenario</w:t>
      </w:r>
    </w:p>
    <w:p w14:paraId="636FCD82" w14:textId="6847F9FB" w:rsidR="0050520A" w:rsidRDefault="0050520A" w:rsidP="004347C6">
      <w:r w:rsidRPr="0050520A">
        <w:t xml:space="preserve">In this scenario, a pre-trained AI/ML model for ASR, </w:t>
      </w:r>
      <w:r w:rsidRPr="004347C6">
        <w:rPr>
          <w:i/>
        </w:rPr>
        <w:t>wav2vec 2.0</w:t>
      </w:r>
      <w:r w:rsidRPr="0050520A">
        <w:t xml:space="preserve"> [</w:t>
      </w:r>
      <w:r w:rsidR="002C7A8E" w:rsidRPr="004347C6">
        <w:rPr>
          <w:highlight w:val="yellow"/>
        </w:rPr>
        <w:t>cc</w:t>
      </w:r>
      <w:r w:rsidRPr="0050520A">
        <w:t xml:space="preserve">] or </w:t>
      </w:r>
      <w:r w:rsidRPr="004347C6">
        <w:rPr>
          <w:i/>
        </w:rPr>
        <w:t>HuBERT</w:t>
      </w:r>
      <w:r w:rsidRPr="0050520A">
        <w:t xml:space="preserve"> [</w:t>
      </w:r>
      <w:r w:rsidR="002C7A8E" w:rsidRPr="004347C6">
        <w:rPr>
          <w:highlight w:val="yellow"/>
        </w:rPr>
        <w:t>dd</w:t>
      </w:r>
      <w:r w:rsidRPr="0050520A">
        <w:t xml:space="preserve">], is transmitted to an UE as shown in figure </w:t>
      </w:r>
      <w:r w:rsidR="00055D51">
        <w:t>5.2.2-1</w:t>
      </w:r>
      <w:r w:rsidRPr="0050520A">
        <w:t>. To reduce bandwidth requirements or latencies the model is compressed before transmission. The compression method might be implemented as sender-only compression/optimization technique or might comprise an encoder at the sender-side and a decoder at the receiver-side.</w:t>
      </w:r>
    </w:p>
    <w:p w14:paraId="782D0CF7" w14:textId="77777777" w:rsidR="00A50AEB" w:rsidRPr="0050520A" w:rsidRDefault="00A50AEB" w:rsidP="004347C6"/>
    <w:p w14:paraId="1392397E" w14:textId="54E37AB5" w:rsidR="00C80930" w:rsidRDefault="0050520A" w:rsidP="004347C6">
      <w:pPr>
        <w:jc w:val="center"/>
      </w:pPr>
      <w:r>
        <w:rPr>
          <w:noProof/>
          <w:lang w:eastAsia="ko-KR"/>
        </w:rPr>
        <w:drawing>
          <wp:inline distT="0" distB="0" distL="0" distR="0" wp14:anchorId="513E3F9C" wp14:editId="40A4D628">
            <wp:extent cx="6120765" cy="5854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585470"/>
                    </a:xfrm>
                    <a:prstGeom prst="rect">
                      <a:avLst/>
                    </a:prstGeom>
                    <a:noFill/>
                  </pic:spPr>
                </pic:pic>
              </a:graphicData>
            </a:graphic>
          </wp:inline>
        </w:drawing>
      </w:r>
    </w:p>
    <w:p w14:paraId="35E75D34" w14:textId="1C7ABA00" w:rsidR="0050520A" w:rsidRPr="004347C6" w:rsidRDefault="0050520A" w:rsidP="004347C6">
      <w:pPr>
        <w:jc w:val="center"/>
        <w:rPr>
          <w:rFonts w:ascii="Arial" w:eastAsia="Times New Roman" w:hAnsi="Arial"/>
          <w:b/>
        </w:rPr>
      </w:pPr>
      <w:r w:rsidRPr="004347C6">
        <w:rPr>
          <w:rFonts w:ascii="Arial" w:eastAsia="Times New Roman" w:hAnsi="Arial"/>
          <w:b/>
        </w:rPr>
        <w:t>Figure 5.2.2-1: Transmission of the ASR model</w:t>
      </w:r>
    </w:p>
    <w:p w14:paraId="2B3E4913" w14:textId="77777777" w:rsidR="00A50AEB" w:rsidRPr="004347C6" w:rsidRDefault="00A50AEB" w:rsidP="004347C6">
      <w:pPr>
        <w:jc w:val="center"/>
        <w:rPr>
          <w:b/>
        </w:rPr>
      </w:pPr>
    </w:p>
    <w:p w14:paraId="49F3D2BB" w14:textId="3404EB97" w:rsidR="0050520A" w:rsidRDefault="0050520A" w:rsidP="004347C6">
      <w:r w:rsidRPr="0050520A">
        <w:t xml:space="preserve">How the ASR model can be employed by an UE to derive a transcript of a speech sequence is shown in figure </w:t>
      </w:r>
      <w:r>
        <w:t>5.2.2</w:t>
      </w:r>
      <w:r w:rsidRPr="0050520A">
        <w:t>-2, which comprises the following entities:</w:t>
      </w:r>
    </w:p>
    <w:p w14:paraId="3BCEDAE5" w14:textId="77777777" w:rsidR="00A50AEB" w:rsidRDefault="00A50AEB" w:rsidP="004347C6"/>
    <w:p w14:paraId="02DD8FA3" w14:textId="32EDDC92" w:rsidR="0050520A" w:rsidRDefault="0050520A" w:rsidP="004347C6">
      <w:r>
        <w:rPr>
          <w:noProof/>
          <w:lang w:eastAsia="ko-KR"/>
        </w:rPr>
        <w:drawing>
          <wp:inline distT="0" distB="0" distL="0" distR="0" wp14:anchorId="3882B8E8" wp14:editId="0F886B9F">
            <wp:extent cx="6120765" cy="58547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585470"/>
                    </a:xfrm>
                    <a:prstGeom prst="rect">
                      <a:avLst/>
                    </a:prstGeom>
                    <a:noFill/>
                  </pic:spPr>
                </pic:pic>
              </a:graphicData>
            </a:graphic>
          </wp:inline>
        </w:drawing>
      </w:r>
    </w:p>
    <w:p w14:paraId="44E36F4A" w14:textId="1BF18189" w:rsidR="00A50AEB" w:rsidRPr="004347C6" w:rsidRDefault="00A50AEB" w:rsidP="00A50AEB">
      <w:pPr>
        <w:jc w:val="center"/>
        <w:rPr>
          <w:rFonts w:ascii="Arial" w:eastAsia="Times New Roman" w:hAnsi="Arial"/>
          <w:b/>
        </w:rPr>
      </w:pPr>
      <w:r w:rsidRPr="004347C6">
        <w:rPr>
          <w:rFonts w:ascii="Arial" w:eastAsia="Times New Roman" w:hAnsi="Arial"/>
          <w:b/>
        </w:rPr>
        <w:t>Figure 5.2.2-2: Prediction of a transcript with the reconstructed ASR model</w:t>
      </w:r>
    </w:p>
    <w:p w14:paraId="1B032F07" w14:textId="77777777" w:rsidR="00A50AEB" w:rsidRPr="001A6B99" w:rsidRDefault="00A50AEB" w:rsidP="00A50AEB">
      <w:pPr>
        <w:jc w:val="center"/>
        <w:rPr>
          <w:b/>
        </w:rPr>
      </w:pPr>
    </w:p>
    <w:p w14:paraId="4B66C5B1" w14:textId="77EBE1C4" w:rsidR="00A50AEB" w:rsidRDefault="00A50AEB" w:rsidP="00A50AEB">
      <w:pPr>
        <w:pStyle w:val="Heading3"/>
      </w:pPr>
      <w:r>
        <w:rPr>
          <w:lang w:eastAsia="ko-KR"/>
        </w:rPr>
        <w:t>5.2.3</w:t>
      </w:r>
      <w:r>
        <w:rPr>
          <w:lang w:eastAsia="ko-KR"/>
        </w:rPr>
        <w:tab/>
      </w:r>
      <w:r w:rsidRPr="00A50AEB">
        <w:t>Supporting companies and 3GPP members</w:t>
      </w:r>
    </w:p>
    <w:p w14:paraId="0EC25A43" w14:textId="05638FE8" w:rsidR="00176A1F" w:rsidRDefault="00176A1F" w:rsidP="000660E0">
      <w:pPr>
        <w:numPr>
          <w:ilvl w:val="0"/>
          <w:numId w:val="25"/>
        </w:numPr>
        <w:contextualSpacing/>
        <w:rPr>
          <w:lang w:eastAsia="en-GB"/>
        </w:rPr>
      </w:pPr>
      <w:r>
        <w:rPr>
          <w:lang w:eastAsia="en-GB"/>
        </w:rPr>
        <w:t>Fraunhofer HHI</w:t>
      </w:r>
    </w:p>
    <w:p w14:paraId="6A33AB39" w14:textId="50B616DC" w:rsidR="0050520A" w:rsidRDefault="00176A1F" w:rsidP="000660E0">
      <w:pPr>
        <w:numPr>
          <w:ilvl w:val="0"/>
          <w:numId w:val="25"/>
        </w:numPr>
        <w:contextualSpacing/>
        <w:rPr>
          <w:lang w:eastAsia="en-GB"/>
        </w:rPr>
      </w:pPr>
      <w:r>
        <w:rPr>
          <w:lang w:eastAsia="en-GB"/>
        </w:rPr>
        <w:t>Nokia Corporation</w:t>
      </w:r>
    </w:p>
    <w:p w14:paraId="7497D095" w14:textId="77777777" w:rsidR="00176A1F" w:rsidRDefault="00176A1F" w:rsidP="004347C6"/>
    <w:p w14:paraId="2E66C624" w14:textId="0B3B7963" w:rsidR="00176A1F" w:rsidRDefault="00176A1F" w:rsidP="00176A1F">
      <w:pPr>
        <w:pStyle w:val="Heading3"/>
      </w:pPr>
      <w:r>
        <w:rPr>
          <w:lang w:eastAsia="ko-KR"/>
        </w:rPr>
        <w:t>5.2.4</w:t>
      </w:r>
      <w:r>
        <w:rPr>
          <w:lang w:eastAsia="ko-KR"/>
        </w:rPr>
        <w:tab/>
      </w:r>
      <w:r w:rsidRPr="00176A1F">
        <w:t>Anchor AI/ML DNN model(s) for the scenario</w:t>
      </w:r>
    </w:p>
    <w:p w14:paraId="3DC45D2E" w14:textId="16BFCB76" w:rsidR="0050520A" w:rsidRDefault="00176A1F" w:rsidP="004347C6">
      <w:r w:rsidRPr="00176A1F">
        <w:t>Several pre-trained AI/ML models for ASR are provided by the TorchAudio library [</w:t>
      </w:r>
      <w:r w:rsidR="002C7A8E" w:rsidRPr="004347C6">
        <w:rPr>
          <w:highlight w:val="yellow"/>
        </w:rPr>
        <w:t>ee</w:t>
      </w:r>
      <w:r w:rsidRPr="00176A1F">
        <w:t xml:space="preserve">] under MIT License. For evaluation, the models listed in table </w:t>
      </w:r>
      <w:r w:rsidR="00772C75">
        <w:t>5.2.4</w:t>
      </w:r>
      <w:r w:rsidRPr="00176A1F">
        <w:t xml:space="preserve">-1 </w:t>
      </w:r>
      <w:r w:rsidR="00772C75">
        <w:t>ar</w:t>
      </w:r>
      <w:r w:rsidRPr="00176A1F">
        <w:t>e used.</w:t>
      </w:r>
    </w:p>
    <w:p w14:paraId="39485424" w14:textId="77777777" w:rsidR="00357003" w:rsidRDefault="00357003" w:rsidP="004347C6"/>
    <w:p w14:paraId="094EBDD6" w14:textId="1E4B3633" w:rsidR="00357003" w:rsidRPr="004347C6" w:rsidRDefault="00357003" w:rsidP="004347C6">
      <w:pPr>
        <w:jc w:val="center"/>
        <w:rPr>
          <w:rFonts w:ascii="Arial" w:eastAsia="Times New Roman" w:hAnsi="Arial"/>
          <w:b/>
        </w:rPr>
      </w:pPr>
      <w:r w:rsidRPr="001A6B99">
        <w:rPr>
          <w:rFonts w:ascii="Arial" w:eastAsia="Times New Roman" w:hAnsi="Arial"/>
          <w:b/>
        </w:rPr>
        <w:t>Table 5.2.4-1: Number of parameters (numParam), size (sizeAnc) and word error rates (werAnc) of the anchor models</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031"/>
        <w:gridCol w:w="2032"/>
        <w:gridCol w:w="2032"/>
      </w:tblGrid>
      <w:tr w:rsidR="00772C75" w:rsidRPr="00EF4414" w14:paraId="0BF3B062" w14:textId="77777777" w:rsidTr="00C72988">
        <w:trPr>
          <w:trHeight w:val="346"/>
          <w:jc w:val="center"/>
        </w:trPr>
        <w:tc>
          <w:tcPr>
            <w:tcW w:w="3114" w:type="dxa"/>
          </w:tcPr>
          <w:p w14:paraId="0891C73B" w14:textId="77777777" w:rsidR="00772C75" w:rsidRPr="004347C6" w:rsidRDefault="00772C75" w:rsidP="00C72988">
            <w:pPr>
              <w:keepNext/>
              <w:rPr>
                <w:rFonts w:ascii="Arial" w:eastAsia="Times New Roman" w:hAnsi="Arial"/>
                <w:b/>
                <w:sz w:val="18"/>
              </w:rPr>
            </w:pPr>
            <w:r w:rsidRPr="004347C6">
              <w:rPr>
                <w:rFonts w:ascii="Arial" w:eastAsia="Times New Roman" w:hAnsi="Arial"/>
                <w:b/>
                <w:sz w:val="18"/>
              </w:rPr>
              <w:t>TorchAudio name</w:t>
            </w:r>
          </w:p>
        </w:tc>
        <w:tc>
          <w:tcPr>
            <w:tcW w:w="2031" w:type="dxa"/>
            <w:shd w:val="clear" w:color="auto" w:fill="auto"/>
          </w:tcPr>
          <w:p w14:paraId="5B94C9C5" w14:textId="77777777" w:rsidR="00772C75" w:rsidRPr="004347C6" w:rsidRDefault="00772C75" w:rsidP="00C72988">
            <w:pPr>
              <w:keepNext/>
              <w:rPr>
                <w:rFonts w:ascii="Arial" w:eastAsia="Times New Roman" w:hAnsi="Arial"/>
                <w:b/>
                <w:sz w:val="18"/>
              </w:rPr>
            </w:pPr>
            <w:r w:rsidRPr="004347C6">
              <w:rPr>
                <w:rFonts w:ascii="Arial" w:eastAsia="Times New Roman" w:hAnsi="Arial"/>
                <w:b/>
                <w:sz w:val="18"/>
              </w:rPr>
              <w:t>numParam [M]</w:t>
            </w:r>
          </w:p>
        </w:tc>
        <w:tc>
          <w:tcPr>
            <w:tcW w:w="2032" w:type="dxa"/>
            <w:shd w:val="clear" w:color="auto" w:fill="auto"/>
          </w:tcPr>
          <w:p w14:paraId="760D7244" w14:textId="77777777" w:rsidR="00772C75" w:rsidRPr="004347C6" w:rsidRDefault="00772C75" w:rsidP="00C72988">
            <w:pPr>
              <w:keepNext/>
              <w:rPr>
                <w:rFonts w:ascii="Arial" w:eastAsia="Times New Roman" w:hAnsi="Arial"/>
                <w:b/>
                <w:sz w:val="18"/>
              </w:rPr>
            </w:pPr>
            <w:r w:rsidRPr="004347C6">
              <w:rPr>
                <w:rFonts w:ascii="Arial" w:eastAsia="Times New Roman" w:hAnsi="Arial"/>
                <w:b/>
                <w:sz w:val="18"/>
              </w:rPr>
              <w:t>sizeAnc [Mbit]</w:t>
            </w:r>
          </w:p>
        </w:tc>
        <w:tc>
          <w:tcPr>
            <w:tcW w:w="2032" w:type="dxa"/>
          </w:tcPr>
          <w:p w14:paraId="7CE58386" w14:textId="77777777" w:rsidR="00772C75" w:rsidRPr="004347C6" w:rsidDel="008563A3" w:rsidRDefault="00772C75" w:rsidP="00C72988">
            <w:pPr>
              <w:keepNext/>
              <w:jc w:val="center"/>
              <w:rPr>
                <w:rFonts w:ascii="Arial" w:eastAsia="Times New Roman" w:hAnsi="Arial"/>
                <w:b/>
                <w:sz w:val="18"/>
              </w:rPr>
            </w:pPr>
            <w:r w:rsidRPr="004347C6">
              <w:rPr>
                <w:rFonts w:ascii="Arial" w:eastAsia="Times New Roman" w:hAnsi="Arial"/>
                <w:b/>
                <w:sz w:val="18"/>
              </w:rPr>
              <w:t>werAnc[%]</w:t>
            </w:r>
          </w:p>
        </w:tc>
      </w:tr>
      <w:tr w:rsidR="00772C75" w:rsidRPr="00EF4414" w14:paraId="146092FD" w14:textId="77777777" w:rsidTr="00C72988">
        <w:trPr>
          <w:jc w:val="center"/>
        </w:trPr>
        <w:tc>
          <w:tcPr>
            <w:tcW w:w="3114" w:type="dxa"/>
          </w:tcPr>
          <w:p w14:paraId="1EC24717" w14:textId="77777777" w:rsidR="00772C75" w:rsidRPr="00EF4414" w:rsidRDefault="00772C75" w:rsidP="00C72988">
            <w:pPr>
              <w:keepNext/>
              <w:rPr>
                <w:lang w:eastAsia="en-GB"/>
              </w:rPr>
            </w:pPr>
            <w:r w:rsidRPr="00EF4414">
              <w:rPr>
                <w:i/>
                <w:lang w:eastAsia="en-GB"/>
              </w:rPr>
              <w:t>WAV2VEC2_ASR_BASE_960H</w:t>
            </w:r>
          </w:p>
        </w:tc>
        <w:tc>
          <w:tcPr>
            <w:tcW w:w="2031" w:type="dxa"/>
            <w:shd w:val="clear" w:color="auto" w:fill="auto"/>
          </w:tcPr>
          <w:p w14:paraId="1E2E0CA2" w14:textId="77777777" w:rsidR="00772C75" w:rsidRPr="00EF4414" w:rsidRDefault="00772C75" w:rsidP="00C72988">
            <w:pPr>
              <w:keepNext/>
              <w:rPr>
                <w:highlight w:val="yellow"/>
                <w:lang w:eastAsia="en-GB"/>
              </w:rPr>
            </w:pPr>
            <w:r w:rsidRPr="00EF4414">
              <w:rPr>
                <w:lang w:eastAsia="en-GB"/>
              </w:rPr>
              <w:t>94.4</w:t>
            </w:r>
          </w:p>
        </w:tc>
        <w:tc>
          <w:tcPr>
            <w:tcW w:w="2032" w:type="dxa"/>
            <w:shd w:val="clear" w:color="auto" w:fill="auto"/>
          </w:tcPr>
          <w:p w14:paraId="67A75D12" w14:textId="77777777" w:rsidR="00772C75" w:rsidRPr="00EF4414" w:rsidRDefault="00772C75" w:rsidP="00C72988">
            <w:pPr>
              <w:keepNext/>
              <w:rPr>
                <w:highlight w:val="yellow"/>
                <w:lang w:eastAsia="en-GB"/>
              </w:rPr>
            </w:pPr>
            <w:r w:rsidRPr="00EF4414">
              <w:rPr>
                <w:lang w:eastAsia="en-GB"/>
              </w:rPr>
              <w:t>3021</w:t>
            </w:r>
          </w:p>
        </w:tc>
        <w:tc>
          <w:tcPr>
            <w:tcW w:w="2032" w:type="dxa"/>
          </w:tcPr>
          <w:p w14:paraId="1AAA5A8D" w14:textId="77777777" w:rsidR="00772C75" w:rsidRPr="00EF4414" w:rsidRDefault="00772C75" w:rsidP="00C72988">
            <w:pPr>
              <w:keepNext/>
              <w:rPr>
                <w:lang w:eastAsia="en-GB"/>
              </w:rPr>
            </w:pPr>
            <w:r w:rsidRPr="00EF4414">
              <w:rPr>
                <w:lang w:eastAsia="en-GB"/>
              </w:rPr>
              <w:t>3.4</w:t>
            </w:r>
          </w:p>
        </w:tc>
      </w:tr>
      <w:tr w:rsidR="00772C75" w:rsidRPr="00EF4414" w14:paraId="7FD0F95F" w14:textId="77777777" w:rsidTr="00C72988">
        <w:trPr>
          <w:jc w:val="center"/>
        </w:trPr>
        <w:tc>
          <w:tcPr>
            <w:tcW w:w="3114" w:type="dxa"/>
          </w:tcPr>
          <w:p w14:paraId="57F3BD7D" w14:textId="77777777" w:rsidR="00772C75" w:rsidRPr="00EF4414" w:rsidRDefault="00772C75" w:rsidP="00C72988">
            <w:pPr>
              <w:keepNext/>
              <w:rPr>
                <w:i/>
                <w:lang w:eastAsia="en-GB"/>
              </w:rPr>
            </w:pPr>
            <w:r w:rsidRPr="00EF4414">
              <w:rPr>
                <w:i/>
                <w:lang w:eastAsia="en-GB"/>
              </w:rPr>
              <w:t>HUBERT_ASR_LARGE</w:t>
            </w:r>
          </w:p>
        </w:tc>
        <w:tc>
          <w:tcPr>
            <w:tcW w:w="2031" w:type="dxa"/>
            <w:shd w:val="clear" w:color="auto" w:fill="auto"/>
          </w:tcPr>
          <w:p w14:paraId="3CB94C7C" w14:textId="77777777" w:rsidR="00772C75" w:rsidRPr="00EF4414" w:rsidRDefault="00772C75" w:rsidP="00C72988">
            <w:pPr>
              <w:keepNext/>
              <w:rPr>
                <w:lang w:eastAsia="en-GB"/>
              </w:rPr>
            </w:pPr>
            <w:r w:rsidRPr="00EF4414">
              <w:rPr>
                <w:lang w:eastAsia="en-GB"/>
              </w:rPr>
              <w:t>315.5</w:t>
            </w:r>
          </w:p>
        </w:tc>
        <w:tc>
          <w:tcPr>
            <w:tcW w:w="2032" w:type="dxa"/>
            <w:shd w:val="clear" w:color="auto" w:fill="auto"/>
          </w:tcPr>
          <w:p w14:paraId="2BB8165A" w14:textId="77777777" w:rsidR="00772C75" w:rsidRPr="00EF4414" w:rsidRDefault="00772C75" w:rsidP="00C72988">
            <w:pPr>
              <w:keepNext/>
              <w:rPr>
                <w:lang w:eastAsia="en-GB"/>
              </w:rPr>
            </w:pPr>
            <w:r w:rsidRPr="00EF4414">
              <w:rPr>
                <w:lang w:eastAsia="en-GB"/>
              </w:rPr>
              <w:t>10095</w:t>
            </w:r>
          </w:p>
        </w:tc>
        <w:tc>
          <w:tcPr>
            <w:tcW w:w="2032" w:type="dxa"/>
          </w:tcPr>
          <w:p w14:paraId="503E4459" w14:textId="77777777" w:rsidR="00772C75" w:rsidRPr="00EF4414" w:rsidRDefault="00772C75" w:rsidP="00C72988">
            <w:pPr>
              <w:keepNext/>
              <w:rPr>
                <w:lang w:eastAsia="en-GB"/>
              </w:rPr>
            </w:pPr>
            <w:r w:rsidRPr="00EF4414">
              <w:rPr>
                <w:lang w:eastAsia="en-GB"/>
              </w:rPr>
              <w:t>2.1</w:t>
            </w:r>
          </w:p>
        </w:tc>
      </w:tr>
    </w:tbl>
    <w:p w14:paraId="2ADC0B6D" w14:textId="77777777" w:rsidR="00357003" w:rsidRDefault="00357003" w:rsidP="00772C75"/>
    <w:p w14:paraId="5B39AFBE" w14:textId="37ABB57E" w:rsidR="00772C75" w:rsidRDefault="00772C75" w:rsidP="00772C75">
      <w:r>
        <w:t xml:space="preserve">The </w:t>
      </w:r>
      <w:r w:rsidRPr="004347C6">
        <w:rPr>
          <w:i/>
        </w:rPr>
        <w:t>WAV2VEC2_ASR_BASE_960H</w:t>
      </w:r>
      <w:r>
        <w:t xml:space="preserve"> [</w:t>
      </w:r>
      <w:r w:rsidR="005A13A0" w:rsidRPr="004347C6">
        <w:rPr>
          <w:highlight w:val="yellow"/>
        </w:rPr>
        <w:t>ff</w:t>
      </w:r>
      <w:r>
        <w:t xml:space="preserve">] model consist of several convolutional layers for feature extraction and a transformer. It is pre-trained 960 hours of audio data from the Librispeech data </w:t>
      </w:r>
      <w:r w:rsidRPr="004347C6">
        <w:t>set [</w:t>
      </w:r>
      <w:r w:rsidR="00F04DA6" w:rsidRPr="004347C6">
        <w:rPr>
          <w:highlight w:val="yellow"/>
        </w:rPr>
        <w:t>gg</w:t>
      </w:r>
      <w:r w:rsidR="00F04DA6" w:rsidRPr="004347C6">
        <w:t>][</w:t>
      </w:r>
      <w:r w:rsidR="00F04DA6" w:rsidRPr="004347C6">
        <w:rPr>
          <w:highlight w:val="yellow"/>
        </w:rPr>
        <w:t>hh</w:t>
      </w:r>
      <w:r w:rsidRPr="004347C6">
        <w:t>]</w:t>
      </w:r>
      <w:r>
        <w:t xml:space="preserve"> and has been fine-tuned on 960 hours of audio data from the same set. </w:t>
      </w:r>
    </w:p>
    <w:p w14:paraId="4CDB14A6" w14:textId="59EFE523" w:rsidR="0050520A" w:rsidRDefault="00772C75" w:rsidP="004347C6">
      <w:r>
        <w:t xml:space="preserve">The </w:t>
      </w:r>
      <w:r w:rsidRPr="004347C6">
        <w:rPr>
          <w:i/>
        </w:rPr>
        <w:t>HUBERT_ASR_LARGE</w:t>
      </w:r>
      <w:r>
        <w:t xml:space="preserve"> [</w:t>
      </w:r>
      <w:r w:rsidR="00F04DA6" w:rsidRPr="004347C6">
        <w:rPr>
          <w:highlight w:val="yellow"/>
        </w:rPr>
        <w:t>fa</w:t>
      </w:r>
      <w:r>
        <w:t xml:space="preserve">] is a modified version of the </w:t>
      </w:r>
      <w:r w:rsidRPr="004347C6">
        <w:rPr>
          <w:i/>
        </w:rPr>
        <w:t>wav2vec 2.0</w:t>
      </w:r>
      <w:r>
        <w:t xml:space="preserve"> model. It is pre-trained on 60.000 hours of unlabeled audio data from the Libri-Light [</w:t>
      </w:r>
      <w:r w:rsidR="00EC2D25" w:rsidRPr="004347C6">
        <w:rPr>
          <w:highlight w:val="yellow"/>
        </w:rPr>
        <w:t>ii</w:t>
      </w:r>
      <w:r>
        <w:t>] dataset and has been fine-tuned on 960 hours of audio data from the Librispeech data set [</w:t>
      </w:r>
      <w:r w:rsidR="00EC2D25" w:rsidRPr="004347C6">
        <w:rPr>
          <w:highlight w:val="yellow"/>
        </w:rPr>
        <w:t>gg</w:t>
      </w:r>
      <w:r w:rsidRPr="004347C6">
        <w:t>][</w:t>
      </w:r>
      <w:r w:rsidR="00EC2D25" w:rsidRPr="004347C6">
        <w:rPr>
          <w:highlight w:val="yellow"/>
        </w:rPr>
        <w:t>hh</w:t>
      </w:r>
      <w:r>
        <w:t>]. It achieves a lower word error rate, but has more parameters.</w:t>
      </w:r>
    </w:p>
    <w:p w14:paraId="534C2F94" w14:textId="77777777" w:rsidR="00772C75" w:rsidRDefault="00772C75" w:rsidP="004347C6"/>
    <w:p w14:paraId="47ED2F42" w14:textId="19E33B0D" w:rsidR="001E1DF2" w:rsidRDefault="001E1DF2" w:rsidP="001E1DF2">
      <w:pPr>
        <w:pStyle w:val="Heading3"/>
      </w:pPr>
      <w:r>
        <w:rPr>
          <w:lang w:eastAsia="ko-KR"/>
        </w:rPr>
        <w:t>5.2.5</w:t>
      </w:r>
      <w:r>
        <w:rPr>
          <w:lang w:eastAsia="ko-KR"/>
        </w:rPr>
        <w:tab/>
      </w:r>
      <w:r>
        <w:t>Testbed architecture and anchors</w:t>
      </w:r>
    </w:p>
    <w:p w14:paraId="3D5D162C" w14:textId="7A9BAD9F" w:rsidR="002255A6" w:rsidRDefault="002255A6" w:rsidP="004347C6">
      <w:r w:rsidRPr="002255A6">
        <w:t xml:space="preserve">The testbed architecture corresponds to the example testbed architecture defined in clause </w:t>
      </w:r>
      <w:r>
        <w:t>4.3 and shown in figure 4.3</w:t>
      </w:r>
      <w:r w:rsidRPr="002255A6">
        <w:t>-1. The following applies for the shown functional blocks:</w:t>
      </w:r>
    </w:p>
    <w:p w14:paraId="12CC1647" w14:textId="77777777" w:rsidR="00311A4C" w:rsidRPr="00EF4414" w:rsidRDefault="00311A4C" w:rsidP="000660E0">
      <w:pPr>
        <w:numPr>
          <w:ilvl w:val="0"/>
          <w:numId w:val="26"/>
        </w:numPr>
        <w:spacing w:after="0"/>
        <w:rPr>
          <w:lang w:eastAsia="en-GB"/>
        </w:rPr>
      </w:pPr>
      <w:r w:rsidRPr="00EF4414">
        <w:rPr>
          <w:lang w:eastAsia="en-GB"/>
        </w:rPr>
        <w:t>The test encoder can also be a sender-only optimization/compression technique.</w:t>
      </w:r>
    </w:p>
    <w:p w14:paraId="3A7F4DDA" w14:textId="77777777" w:rsidR="00311A4C" w:rsidRPr="00EF4414" w:rsidRDefault="00311A4C" w:rsidP="000660E0">
      <w:pPr>
        <w:numPr>
          <w:ilvl w:val="0"/>
          <w:numId w:val="26"/>
        </w:numPr>
        <w:spacing w:after="0"/>
        <w:rPr>
          <w:lang w:eastAsia="en-GB"/>
        </w:rPr>
      </w:pPr>
      <w:r w:rsidRPr="00EF4414">
        <w:rPr>
          <w:lang w:eastAsia="en-GB"/>
        </w:rPr>
        <w:t>The test decoder might be absent for sender-only optimization techniques.</w:t>
      </w:r>
    </w:p>
    <w:p w14:paraId="40DA768B" w14:textId="75D79CFF" w:rsidR="00311A4C" w:rsidRPr="00EF4414" w:rsidRDefault="00311A4C" w:rsidP="000660E0">
      <w:pPr>
        <w:numPr>
          <w:ilvl w:val="0"/>
          <w:numId w:val="26"/>
        </w:numPr>
        <w:spacing w:after="0"/>
        <w:rPr>
          <w:lang w:eastAsia="en-GB"/>
        </w:rPr>
      </w:pPr>
      <w:r w:rsidRPr="00EF4414">
        <w:rPr>
          <w:lang w:eastAsia="en-GB"/>
        </w:rPr>
        <w:t xml:space="preserve">The reference data set is the </w:t>
      </w:r>
      <w:r w:rsidRPr="00EF4414">
        <w:rPr>
          <w:i/>
          <w:lang w:eastAsia="en-GB"/>
        </w:rPr>
        <w:t>test-clean</w:t>
      </w:r>
      <w:r w:rsidRPr="00EF4414">
        <w:rPr>
          <w:lang w:eastAsia="en-GB"/>
        </w:rPr>
        <w:t xml:space="preserve"> dataset as shown in table </w:t>
      </w:r>
      <w:r w:rsidR="00055D51" w:rsidRPr="004347C6">
        <w:rPr>
          <w:lang w:eastAsia="en-GB"/>
        </w:rPr>
        <w:t>5.2.8-1</w:t>
      </w:r>
      <w:r w:rsidRPr="004347C6">
        <w:rPr>
          <w:lang w:eastAsia="en-GB"/>
        </w:rPr>
        <w:t>.</w:t>
      </w:r>
      <w:r w:rsidRPr="00EF4414">
        <w:rPr>
          <w:lang w:eastAsia="en-GB"/>
        </w:rPr>
        <w:t xml:space="preserve"> </w:t>
      </w:r>
    </w:p>
    <w:p w14:paraId="18027DE0" w14:textId="78607D07" w:rsidR="00311A4C" w:rsidRPr="00EF4414" w:rsidRDefault="00311A4C" w:rsidP="000660E0">
      <w:pPr>
        <w:numPr>
          <w:ilvl w:val="0"/>
          <w:numId w:val="26"/>
        </w:numPr>
        <w:spacing w:after="0"/>
        <w:rPr>
          <w:lang w:eastAsia="en-GB"/>
        </w:rPr>
      </w:pPr>
      <w:r w:rsidRPr="00EF4414">
        <w:rPr>
          <w:lang w:eastAsia="en-GB"/>
        </w:rPr>
        <w:t xml:space="preserve">The anchor model is one of the models shown in table </w:t>
      </w:r>
      <w:r w:rsidR="00055D51" w:rsidRPr="004347C6">
        <w:rPr>
          <w:lang w:eastAsia="en-GB"/>
        </w:rPr>
        <w:t>5.2.4-1</w:t>
      </w:r>
      <w:r w:rsidRPr="004347C6">
        <w:rPr>
          <w:lang w:eastAsia="en-GB"/>
        </w:rPr>
        <w:t>.</w:t>
      </w:r>
      <w:r w:rsidRPr="00EF4414">
        <w:rPr>
          <w:lang w:eastAsia="en-GB"/>
        </w:rPr>
        <w:t xml:space="preserve"> </w:t>
      </w:r>
    </w:p>
    <w:p w14:paraId="32A3C9E0" w14:textId="10E81F8B" w:rsidR="00311A4C" w:rsidRPr="00EF4414" w:rsidRDefault="00311A4C" w:rsidP="000660E0">
      <w:pPr>
        <w:numPr>
          <w:ilvl w:val="0"/>
          <w:numId w:val="26"/>
        </w:numPr>
        <w:spacing w:after="0"/>
        <w:rPr>
          <w:lang w:eastAsia="en-GB"/>
        </w:rPr>
      </w:pPr>
      <w:r w:rsidRPr="00EF4414">
        <w:rPr>
          <w:lang w:eastAsia="en-GB"/>
        </w:rPr>
        <w:t xml:space="preserve">The inference output processor corresponds to the pipeline shown in figure </w:t>
      </w:r>
      <w:r>
        <w:rPr>
          <w:lang w:eastAsia="en-GB"/>
        </w:rPr>
        <w:t>4.3</w:t>
      </w:r>
      <w:r w:rsidRPr="00EF4414">
        <w:rPr>
          <w:lang w:eastAsia="en-GB"/>
        </w:rPr>
        <w:t>-1.</w:t>
      </w:r>
    </w:p>
    <w:p w14:paraId="50846580" w14:textId="50D52C0F" w:rsidR="00311A4C" w:rsidRPr="00EF4414" w:rsidRDefault="00311A4C" w:rsidP="000660E0">
      <w:pPr>
        <w:numPr>
          <w:ilvl w:val="0"/>
          <w:numId w:val="26"/>
        </w:numPr>
        <w:spacing w:after="0"/>
        <w:rPr>
          <w:lang w:eastAsia="en-GB"/>
        </w:rPr>
      </w:pPr>
      <w:r w:rsidRPr="00EF4414">
        <w:rPr>
          <w:lang w:eastAsia="en-GB"/>
        </w:rPr>
        <w:t>Metrics computation derives the word error rate (</w:t>
      </w:r>
      <w:r w:rsidRPr="00EF4414">
        <w:rPr>
          <w:i/>
          <w:lang w:eastAsia="en-GB"/>
        </w:rPr>
        <w:t>wer</w:t>
      </w:r>
      <w:r w:rsidRPr="00EF4414">
        <w:rPr>
          <w:lang w:eastAsia="en-GB"/>
        </w:rPr>
        <w:t>) and the model size (</w:t>
      </w:r>
      <w:r w:rsidRPr="00EF4414">
        <w:rPr>
          <w:i/>
          <w:lang w:eastAsia="en-GB"/>
        </w:rPr>
        <w:t>size</w:t>
      </w:r>
      <w:r w:rsidRPr="00EF4414">
        <w:rPr>
          <w:lang w:eastAsia="en-GB"/>
        </w:rPr>
        <w:t xml:space="preserve">) as defined in clause </w:t>
      </w:r>
      <w:r w:rsidR="00055D51">
        <w:rPr>
          <w:lang w:eastAsia="en-GB"/>
        </w:rPr>
        <w:t>4.4</w:t>
      </w:r>
      <w:r w:rsidRPr="00EF4414">
        <w:rPr>
          <w:lang w:eastAsia="en-GB"/>
        </w:rPr>
        <w:t>.</w:t>
      </w:r>
    </w:p>
    <w:p w14:paraId="4160AEEA" w14:textId="77777777" w:rsidR="00311A4C" w:rsidRPr="008C668A" w:rsidRDefault="00311A4C" w:rsidP="004347C6"/>
    <w:p w14:paraId="4D1F1A5C" w14:textId="304B67E3" w:rsidR="008C668A" w:rsidRDefault="008C668A" w:rsidP="008C668A">
      <w:pPr>
        <w:pStyle w:val="Heading3"/>
      </w:pPr>
      <w:r>
        <w:rPr>
          <w:lang w:eastAsia="ko-KR"/>
        </w:rPr>
        <w:lastRenderedPageBreak/>
        <w:t>5.2.6</w:t>
      </w:r>
      <w:r>
        <w:rPr>
          <w:lang w:eastAsia="ko-KR"/>
        </w:rPr>
        <w:tab/>
      </w:r>
      <w:r w:rsidRPr="00EF4414">
        <w:t>Test configuration factors, constraints and settings</w:t>
      </w:r>
    </w:p>
    <w:p w14:paraId="2A84CE7B" w14:textId="158C9BF5" w:rsidR="00772C75" w:rsidRDefault="00E8562E" w:rsidP="004347C6">
      <w:r w:rsidRPr="00E8562E">
        <w:t xml:space="preserve">For encoding, data-dependent optimization techniques might be used. The Librispeech </w:t>
      </w:r>
      <w:r w:rsidRPr="004347C6">
        <w:rPr>
          <w:i/>
        </w:rPr>
        <w:t>dev-clean</w:t>
      </w:r>
      <w:r w:rsidRPr="00E8562E">
        <w:t xml:space="preserve"> dataset, as shown in table </w:t>
      </w:r>
      <w:r w:rsidR="00A67DEC">
        <w:t>5.2.8-1</w:t>
      </w:r>
      <w:r w:rsidRPr="00E8562E">
        <w:t>, might be used for optimization.</w:t>
      </w:r>
    </w:p>
    <w:p w14:paraId="5E2C8890" w14:textId="7A4EFC43" w:rsidR="008C668A" w:rsidRDefault="008C668A" w:rsidP="004347C6"/>
    <w:p w14:paraId="55615647" w14:textId="11433F39" w:rsidR="00E8562E" w:rsidRDefault="00E8562E" w:rsidP="00E8562E">
      <w:pPr>
        <w:pStyle w:val="Heading3"/>
      </w:pPr>
      <w:r>
        <w:rPr>
          <w:lang w:eastAsia="ko-KR"/>
        </w:rPr>
        <w:t>5.2.7</w:t>
      </w:r>
      <w:r>
        <w:rPr>
          <w:lang w:eastAsia="ko-KR"/>
        </w:rPr>
        <w:tab/>
      </w:r>
      <w:r w:rsidRPr="00E8562E">
        <w:t>Feasibility/performance evaluation metrics and requirements</w:t>
      </w:r>
    </w:p>
    <w:p w14:paraId="43308E9A" w14:textId="472C64CF" w:rsidR="00E8562E" w:rsidRDefault="00E8562E" w:rsidP="004347C6">
      <w:r w:rsidRPr="00E8562E">
        <w:t>The anchor model and test bitstream are provided as files containing the model parameters. The file size (</w:t>
      </w:r>
      <w:r w:rsidRPr="004347C6">
        <w:rPr>
          <w:i/>
        </w:rPr>
        <w:t>size</w:t>
      </w:r>
      <w:r w:rsidRPr="00E8562E">
        <w:t>) combined with the word error rate (</w:t>
      </w:r>
      <w:r w:rsidRPr="004347C6">
        <w:rPr>
          <w:i/>
        </w:rPr>
        <w:t>wer</w:t>
      </w:r>
      <w:r w:rsidRPr="00E8562E">
        <w:t xml:space="preserve">) achieved by the reconstructed </w:t>
      </w:r>
      <w:r w:rsidRPr="004347C6">
        <w:rPr>
          <w:i/>
        </w:rPr>
        <w:t>ASR</w:t>
      </w:r>
      <w:r w:rsidRPr="00E8562E">
        <w:t xml:space="preserve"> model after inference are employed to determine the efficiency of a compression method.</w:t>
      </w:r>
    </w:p>
    <w:p w14:paraId="14B6EDA0" w14:textId="77777777" w:rsidR="00EA667F" w:rsidRPr="00EF4414" w:rsidRDefault="00EA667F" w:rsidP="00EA667F">
      <w:pPr>
        <w:rPr>
          <w:b/>
          <w:lang w:eastAsia="en-GB"/>
        </w:rPr>
      </w:pPr>
      <w:r w:rsidRPr="00EF4414">
        <w:rPr>
          <w:b/>
          <w:lang w:eastAsia="en-GB"/>
        </w:rPr>
        <w:t>File Size</w:t>
      </w:r>
    </w:p>
    <w:p w14:paraId="7FFD40C8" w14:textId="23CA686A" w:rsidR="00E8562E" w:rsidRDefault="00EA667F" w:rsidP="004347C6">
      <w:r w:rsidRPr="00EA667F">
        <w:t>The anchor model and test bitstream can be stored as follows:</w:t>
      </w:r>
    </w:p>
    <w:p w14:paraId="1586645A" w14:textId="2F044A20" w:rsidR="00EA667F" w:rsidRDefault="00EA667F" w:rsidP="000660E0">
      <w:pPr>
        <w:pStyle w:val="ListParagraph"/>
        <w:numPr>
          <w:ilvl w:val="0"/>
          <w:numId w:val="27"/>
        </w:numPr>
        <w:ind w:leftChars="0"/>
      </w:pPr>
      <w:r>
        <w:t>The anchor model is provided as data file containing numParam uncompressed model parameters individually represented as N-byte floating-point values.</w:t>
      </w:r>
    </w:p>
    <w:p w14:paraId="5FC48E49" w14:textId="3ED64552" w:rsidR="00EA667F" w:rsidRDefault="00EA667F" w:rsidP="000660E0">
      <w:pPr>
        <w:pStyle w:val="ListParagraph"/>
        <w:numPr>
          <w:ilvl w:val="0"/>
          <w:numId w:val="27"/>
        </w:numPr>
        <w:ind w:leftChars="0"/>
      </w:pPr>
      <w:r>
        <w:t>For encoder-only compression methods, the test bitstream is provided as data file containing numParam quantized and/or reduced model parameters individually represented as N-byte values.</w:t>
      </w:r>
    </w:p>
    <w:p w14:paraId="27146C26" w14:textId="22498D45" w:rsidR="00EA667F" w:rsidRDefault="00EA667F" w:rsidP="000660E0">
      <w:pPr>
        <w:pStyle w:val="ListParagraph"/>
        <w:numPr>
          <w:ilvl w:val="0"/>
          <w:numId w:val="27"/>
        </w:numPr>
        <w:ind w:leftChars="0"/>
      </w:pPr>
      <w:r>
        <w:t>For methods requiring a decoder, the test bitstream is a coded representation encoding the parameters jointly.</w:t>
      </w:r>
    </w:p>
    <w:p w14:paraId="300DC2A4" w14:textId="77777777" w:rsidR="00EA667F" w:rsidRPr="00EF4414" w:rsidRDefault="00EA667F" w:rsidP="004347C6">
      <w:pPr>
        <w:rPr>
          <w:lang w:eastAsia="en-GB"/>
        </w:rPr>
      </w:pPr>
      <w:r w:rsidRPr="00EF4414">
        <w:rPr>
          <w:lang w:eastAsia="en-GB"/>
        </w:rPr>
        <w:t xml:space="preserve">For all cases, </w:t>
      </w:r>
      <w:r w:rsidRPr="00357003">
        <w:rPr>
          <w:i/>
          <w:lang w:eastAsia="en-GB"/>
        </w:rPr>
        <w:t>size</w:t>
      </w:r>
      <w:r w:rsidRPr="00EF4414">
        <w:rPr>
          <w:lang w:eastAsia="en-GB"/>
        </w:rPr>
        <w:t xml:space="preserve"> can be determined by measuring the file size. For cases a) and b), the </w:t>
      </w:r>
      <w:r w:rsidRPr="00357003">
        <w:rPr>
          <w:i/>
          <w:lang w:eastAsia="en-GB"/>
        </w:rPr>
        <w:t>size</w:t>
      </w:r>
      <w:r w:rsidRPr="00EF4414">
        <w:rPr>
          <w:lang w:eastAsia="en-GB"/>
        </w:rPr>
        <w:t xml:space="preserve"> in bit can also be determined as </w:t>
      </w:r>
      <w:r w:rsidRPr="00357003">
        <w:rPr>
          <w:i/>
          <w:lang w:eastAsia="en-GB"/>
        </w:rPr>
        <w:t>numParam</w:t>
      </w:r>
      <w:r w:rsidRPr="00A85D67" w:rsidDel="0045758F">
        <w:rPr>
          <w:i/>
          <w:lang w:eastAsia="en-GB"/>
        </w:rPr>
        <w:t xml:space="preserve"> </w:t>
      </w:r>
      <w:r w:rsidRPr="00EF4414">
        <w:rPr>
          <w:lang w:eastAsia="en-GB"/>
        </w:rPr>
        <w:t xml:space="preserve">* 8 * </w:t>
      </w:r>
      <w:r w:rsidRPr="00357003">
        <w:rPr>
          <w:i/>
          <w:lang w:eastAsia="en-GB"/>
        </w:rPr>
        <w:t>N</w:t>
      </w:r>
      <w:r w:rsidRPr="00EF4414">
        <w:rPr>
          <w:lang w:eastAsia="en-GB"/>
        </w:rPr>
        <w:t>.</w:t>
      </w:r>
    </w:p>
    <w:p w14:paraId="5D7A87C9" w14:textId="77777777" w:rsidR="000966F9" w:rsidRPr="00EF4414" w:rsidRDefault="000966F9" w:rsidP="000966F9">
      <w:pPr>
        <w:rPr>
          <w:b/>
          <w:lang w:eastAsia="en-GB"/>
        </w:rPr>
      </w:pPr>
      <w:r w:rsidRPr="00EF4414">
        <w:rPr>
          <w:b/>
          <w:lang w:eastAsia="en-GB"/>
        </w:rPr>
        <w:t>Word Error Rate</w:t>
      </w:r>
    </w:p>
    <w:p w14:paraId="3C62623F" w14:textId="71D0EAB1" w:rsidR="000966F9" w:rsidRDefault="000966F9" w:rsidP="000966F9">
      <w:pPr>
        <w:rPr>
          <w:lang w:eastAsia="en-GB"/>
        </w:rPr>
      </w:pPr>
      <w:r w:rsidRPr="00EF4414">
        <w:rPr>
          <w:lang w:eastAsia="en-GB"/>
        </w:rPr>
        <w:t>To quantify the performance of the anchor and the reconstructed model, the word error rate (</w:t>
      </w:r>
      <w:r w:rsidRPr="00EF4414">
        <w:rPr>
          <w:i/>
          <w:lang w:eastAsia="en-GB"/>
        </w:rPr>
        <w:t>wer</w:t>
      </w:r>
      <w:r w:rsidRPr="00EF4414">
        <w:rPr>
          <w:lang w:eastAsia="en-GB"/>
        </w:rPr>
        <w:t xml:space="preserve">) is used, which has also been applied in the original publication of the </w:t>
      </w:r>
      <w:r w:rsidRPr="00EF4414">
        <w:rPr>
          <w:i/>
          <w:lang w:eastAsia="en-GB"/>
        </w:rPr>
        <w:t>wav2vec 2.0</w:t>
      </w:r>
      <w:r w:rsidRPr="00EF4414">
        <w:rPr>
          <w:lang w:eastAsia="en-GB"/>
        </w:rPr>
        <w:t xml:space="preserve"> model </w:t>
      </w:r>
      <w:r w:rsidRPr="00EF4414">
        <w:rPr>
          <w:lang w:eastAsia="en-GB"/>
        </w:rPr>
        <w:fldChar w:fldCharType="begin" w:fldLock="1"/>
      </w:r>
      <w:r w:rsidRPr="00EF4414">
        <w:rPr>
          <w:lang w:eastAsia="en-GB"/>
        </w:rPr>
        <w:instrText xml:space="preserve"> REF _Ref132125699 \n \h </w:instrText>
      </w:r>
      <w:r w:rsidRPr="00EF4414">
        <w:rPr>
          <w:lang w:eastAsia="en-GB"/>
        </w:rPr>
      </w:r>
      <w:r>
        <w:rPr>
          <w:lang w:eastAsia="en-GB"/>
        </w:rPr>
        <w:instrText xml:space="preserve"> \* MERGEFORMAT </w:instrText>
      </w:r>
      <w:r w:rsidRPr="00EF4414">
        <w:rPr>
          <w:lang w:eastAsia="en-GB"/>
        </w:rPr>
        <w:fldChar w:fldCharType="separate"/>
      </w:r>
      <w:r w:rsidRPr="004347C6">
        <w:rPr>
          <w:lang w:eastAsia="en-GB"/>
        </w:rPr>
        <w:t>[</w:t>
      </w:r>
      <w:r w:rsidR="00BD178A" w:rsidRPr="004347C6">
        <w:rPr>
          <w:highlight w:val="yellow"/>
          <w:lang w:eastAsia="en-GB"/>
        </w:rPr>
        <w:t>cc</w:t>
      </w:r>
      <w:r w:rsidRPr="00EF4414">
        <w:rPr>
          <w:lang w:eastAsia="en-GB"/>
        </w:rPr>
        <w:t>]</w:t>
      </w:r>
      <w:r w:rsidRPr="00EF4414">
        <w:rPr>
          <w:lang w:eastAsia="en-GB"/>
        </w:rPr>
        <w:fldChar w:fldCharType="end"/>
      </w:r>
      <w:r w:rsidRPr="00EF4414">
        <w:rPr>
          <w:lang w:eastAsia="en-GB"/>
        </w:rPr>
        <w:t xml:space="preserve">. The word error rate is determined on a set of </w:t>
      </w:r>
      <w:r>
        <w:rPr>
          <w:lang w:eastAsia="en-GB"/>
        </w:rPr>
        <w:t>data pairs. Each pair comprises:</w:t>
      </w:r>
    </w:p>
    <w:p w14:paraId="3140CFB1" w14:textId="5B947939" w:rsidR="000966F9" w:rsidRDefault="000966F9" w:rsidP="000660E0">
      <w:pPr>
        <w:numPr>
          <w:ilvl w:val="0"/>
          <w:numId w:val="26"/>
        </w:numPr>
        <w:spacing w:after="0"/>
        <w:rPr>
          <w:lang w:eastAsia="en-GB"/>
        </w:rPr>
      </w:pPr>
      <w:r>
        <w:rPr>
          <w:lang w:eastAsia="en-GB"/>
        </w:rPr>
        <w:t>a speech sequence stored as uncompressed audio file, and</w:t>
      </w:r>
    </w:p>
    <w:p w14:paraId="02771A80" w14:textId="40EF49E7" w:rsidR="000966F9" w:rsidRDefault="000966F9" w:rsidP="000660E0">
      <w:pPr>
        <w:numPr>
          <w:ilvl w:val="0"/>
          <w:numId w:val="26"/>
        </w:numPr>
        <w:spacing w:after="0"/>
        <w:rPr>
          <w:lang w:eastAsia="en-GB"/>
        </w:rPr>
      </w:pPr>
      <w:r>
        <w:rPr>
          <w:lang w:eastAsia="en-GB"/>
        </w:rPr>
        <w:t>a reference transcript of the audio sequence stored as text file.</w:t>
      </w:r>
    </w:p>
    <w:p w14:paraId="36F2F99C" w14:textId="408BE9D9" w:rsidR="000966F9" w:rsidRDefault="000966F9" w:rsidP="004347C6">
      <w:pPr>
        <w:spacing w:after="0"/>
        <w:rPr>
          <w:lang w:eastAsia="en-GB"/>
        </w:rPr>
      </w:pPr>
    </w:p>
    <w:p w14:paraId="4083DC4C" w14:textId="6A75F41F" w:rsidR="000966F9" w:rsidRDefault="000966F9" w:rsidP="004347C6">
      <w:pPr>
        <w:spacing w:after="0"/>
        <w:rPr>
          <w:lang w:eastAsia="en-GB"/>
        </w:rPr>
      </w:pPr>
      <w:r w:rsidRPr="000966F9">
        <w:rPr>
          <w:lang w:eastAsia="en-GB"/>
        </w:rPr>
        <w:t xml:space="preserve">Using the dataset, the </w:t>
      </w:r>
      <w:r w:rsidRPr="004347C6">
        <w:rPr>
          <w:i/>
          <w:lang w:eastAsia="en-GB"/>
        </w:rPr>
        <w:t>wer</w:t>
      </w:r>
      <w:r w:rsidRPr="000966F9">
        <w:rPr>
          <w:lang w:eastAsia="en-GB"/>
        </w:rPr>
        <w:t xml:space="preserve"> value is determined in two steps:</w:t>
      </w:r>
    </w:p>
    <w:p w14:paraId="4A233515" w14:textId="77777777" w:rsidR="000966F9" w:rsidRDefault="000966F9" w:rsidP="004347C6">
      <w:pPr>
        <w:spacing w:after="0"/>
        <w:rPr>
          <w:lang w:eastAsia="en-GB"/>
        </w:rPr>
      </w:pPr>
    </w:p>
    <w:p w14:paraId="0CBCF0F8" w14:textId="6C65DBBB" w:rsidR="000966F9" w:rsidRDefault="000966F9" w:rsidP="000660E0">
      <w:pPr>
        <w:pStyle w:val="ListParagraph"/>
        <w:numPr>
          <w:ilvl w:val="0"/>
          <w:numId w:val="28"/>
        </w:numPr>
        <w:spacing w:after="0"/>
        <w:ind w:leftChars="0"/>
        <w:rPr>
          <w:lang w:eastAsia="en-GB"/>
        </w:rPr>
      </w:pPr>
      <w:r w:rsidRPr="000966F9">
        <w:rPr>
          <w:lang w:eastAsia="en-GB"/>
        </w:rPr>
        <w:t xml:space="preserve">A word error rate </w:t>
      </w:r>
      <m:oMath>
        <m:sSub>
          <m:sSubPr>
            <m:ctrlPr>
              <w:rPr>
                <w:rFonts w:ascii="Cambria Math" w:hAnsi="Cambria Math"/>
                <w:i/>
              </w:rPr>
            </m:ctrlPr>
          </m:sSubPr>
          <m:e>
            <m:r>
              <w:rPr>
                <w:rFonts w:ascii="Cambria Math" w:hAnsi="Cambria Math"/>
              </w:rPr>
              <m:t>wer</m:t>
            </m:r>
          </m:e>
          <m:sub>
            <m:r>
              <w:rPr>
                <w:rFonts w:ascii="Cambria Math" w:hAnsi="Cambria Math"/>
              </w:rPr>
              <m:t>i</m:t>
            </m:r>
          </m:sub>
        </m:sSub>
        <m:r>
          <w:rPr>
            <w:rFonts w:ascii="Cambria Math" w:hAnsi="Cambria Math"/>
          </w:rPr>
          <m:t xml:space="preserve"> </m:t>
        </m:r>
      </m:oMath>
      <w:r w:rsidRPr="000966F9">
        <w:rPr>
          <w:lang w:eastAsia="en-GB"/>
        </w:rPr>
        <w:t>is derive</w:t>
      </w:r>
      <w:r w:rsidR="0014084E">
        <w:rPr>
          <w:lang w:eastAsia="en-GB"/>
        </w:rPr>
        <w:t xml:space="preserve">d for each pair </w:t>
      </w:r>
      <m:oMath>
        <m:r>
          <w:rPr>
            <w:rFonts w:ascii="Cambria Math" w:hAnsi="Cambria Math"/>
          </w:rPr>
          <m:t>i</m:t>
        </m:r>
      </m:oMath>
      <w:r w:rsidRPr="000966F9">
        <w:rPr>
          <w:lang w:eastAsia="en-GB"/>
        </w:rPr>
        <w:t xml:space="preserve"> of the dataset as follows:</w:t>
      </w:r>
    </w:p>
    <w:p w14:paraId="1AAB7BD0" w14:textId="7F8C83A6" w:rsidR="0014084E" w:rsidRDefault="0014084E" w:rsidP="000660E0">
      <w:pPr>
        <w:pStyle w:val="ListParagraph"/>
        <w:numPr>
          <w:ilvl w:val="1"/>
          <w:numId w:val="28"/>
        </w:numPr>
        <w:ind w:leftChars="0"/>
        <w:rPr>
          <w:lang w:eastAsia="en-GB"/>
        </w:rPr>
      </w:pPr>
      <w:r w:rsidRPr="0014084E">
        <w:rPr>
          <w:lang w:eastAsia="en-GB"/>
        </w:rPr>
        <w:t xml:space="preserve">The AI/ML model is applied as shown in </w:t>
      </w:r>
      <w:r w:rsidR="008B310C">
        <w:rPr>
          <w:lang w:eastAsia="en-GB"/>
        </w:rPr>
        <w:t>f</w:t>
      </w:r>
      <w:r w:rsidRPr="0014084E">
        <w:rPr>
          <w:lang w:eastAsia="en-GB"/>
        </w:rPr>
        <w:t xml:space="preserve">igure </w:t>
      </w:r>
      <w:r w:rsidR="006167BE">
        <w:rPr>
          <w:lang w:eastAsia="en-GB"/>
        </w:rPr>
        <w:t>5.2.2-2</w:t>
      </w:r>
      <w:r w:rsidRPr="0014084E">
        <w:rPr>
          <w:lang w:eastAsia="en-GB"/>
        </w:rPr>
        <w:t xml:space="preserve"> using the speech sequence as input and obtaining a predicted transcript as output.</w:t>
      </w:r>
    </w:p>
    <w:p w14:paraId="10A62396" w14:textId="77777777" w:rsidR="008B310C" w:rsidRPr="008B310C" w:rsidRDefault="008B310C" w:rsidP="000660E0">
      <w:pPr>
        <w:pStyle w:val="ListParagraph"/>
        <w:numPr>
          <w:ilvl w:val="1"/>
          <w:numId w:val="28"/>
        </w:numPr>
        <w:ind w:leftChars="0"/>
        <w:rPr>
          <w:lang w:eastAsia="en-GB"/>
        </w:rPr>
      </w:pPr>
      <w:r w:rsidRPr="008B310C">
        <w:rPr>
          <w:lang w:eastAsia="en-GB"/>
        </w:rPr>
        <w:t>The predicted and reference transcripts are split into a predicted and a reference list of words, respectively.</w:t>
      </w:r>
    </w:p>
    <w:p w14:paraId="6ED55BFF" w14:textId="6E53E4E9" w:rsidR="008B310C" w:rsidRDefault="008B310C" w:rsidP="000660E0">
      <w:pPr>
        <w:pStyle w:val="ListParagraph"/>
        <w:numPr>
          <w:ilvl w:val="1"/>
          <w:numId w:val="28"/>
        </w:numPr>
        <w:ind w:leftChars="0"/>
        <w:rPr>
          <w:lang w:eastAsia="en-GB"/>
        </w:rPr>
      </w:pPr>
      <w:r w:rsidRPr="008B310C">
        <w:rPr>
          <w:lang w:eastAsia="en-GB"/>
        </w:rPr>
        <w:t xml:space="preserve">The word error rate </w:t>
      </w:r>
      <w:r w:rsidRPr="00357003">
        <w:rPr>
          <w:rFonts w:ascii="Cambria Math" w:eastAsia="Cambria Math" w:hAnsi="Cambria Math" w:cs="Cambria Math" w:hint="eastAsia"/>
          <w:lang w:eastAsia="en-GB"/>
        </w:rPr>
        <w:t>〖</w:t>
      </w:r>
      <w:r w:rsidRPr="008B310C">
        <w:rPr>
          <w:lang w:eastAsia="en-GB"/>
        </w:rPr>
        <w:t>wer</w:t>
      </w:r>
      <w:r w:rsidRPr="00357003">
        <w:rPr>
          <w:rFonts w:ascii="Cambria Math" w:eastAsia="Cambria Math" w:hAnsi="Cambria Math" w:cs="Cambria Math" w:hint="eastAsia"/>
          <w:lang w:eastAsia="en-GB"/>
        </w:rPr>
        <w:t>〗</w:t>
      </w:r>
      <w:r w:rsidRPr="008B310C">
        <w:rPr>
          <w:lang w:eastAsia="en-GB"/>
        </w:rPr>
        <w:t>_i of the predicted word list with respect to the reference word list is derived as follows</w:t>
      </w:r>
      <m:oMath>
        <m:r>
          <w:rPr>
            <w:rFonts w:ascii="Cambria Math" w:eastAsia="맑은 고딕" w:hAnsi="Cambria Math"/>
          </w:rPr>
          <w:br/>
        </m:r>
      </m:oMath>
      <m:oMathPara>
        <m:oMath>
          <m:sSub>
            <m:sSubPr>
              <m:ctrlPr>
                <w:rPr>
                  <w:rFonts w:ascii="Cambria Math" w:eastAsia="맑은 고딕" w:hAnsi="Cambria Math"/>
                  <w:i/>
                </w:rPr>
              </m:ctrlPr>
            </m:sSubPr>
            <m:e>
              <m:r>
                <w:rPr>
                  <w:rFonts w:ascii="Cambria Math" w:eastAsia="맑은 고딕" w:hAnsi="Cambria Math"/>
                </w:rPr>
                <m:t>wer</m:t>
              </m:r>
            </m:e>
            <m:sub>
              <m:r>
                <w:rPr>
                  <w:rFonts w:ascii="Cambria Math" w:eastAsia="맑은 고딕" w:hAnsi="Cambria Math"/>
                </w:rPr>
                <m:t>i</m:t>
              </m:r>
            </m:sub>
          </m:sSub>
          <m:r>
            <w:rPr>
              <w:rFonts w:ascii="Cambria Math" w:eastAsia="맑은 고딕" w:hAnsi="Cambria Math"/>
            </w:rPr>
            <m:t>=</m:t>
          </m:r>
          <m:f>
            <m:fPr>
              <m:ctrlPr>
                <w:rPr>
                  <w:rFonts w:ascii="Cambria Math" w:eastAsia="맑은 고딕" w:hAnsi="Cambria Math"/>
                  <w:i/>
                  <w:iCs/>
                </w:rPr>
              </m:ctrlPr>
            </m:fPr>
            <m:num>
              <m:sSub>
                <m:sSubPr>
                  <m:ctrlPr>
                    <w:rPr>
                      <w:rFonts w:ascii="Cambria Math" w:eastAsia="맑은 고딕" w:hAnsi="Cambria Math"/>
                      <w:i/>
                    </w:rPr>
                  </m:ctrlPr>
                </m:sSubPr>
                <m:e>
                  <m:r>
                    <w:rPr>
                      <w:rFonts w:ascii="Cambria Math" w:eastAsia="맑은 고딕" w:hAnsi="Cambria Math"/>
                    </w:rPr>
                    <m:t>S</m:t>
                  </m:r>
                </m:e>
                <m:sub>
                  <m:r>
                    <w:rPr>
                      <w:rFonts w:ascii="Cambria Math" w:eastAsia="맑은 고딕" w:hAnsi="Cambria Math"/>
                    </w:rPr>
                    <m:t>i</m:t>
                  </m:r>
                </m:sub>
              </m:sSub>
              <m:r>
                <w:rPr>
                  <w:rFonts w:ascii="Cambria Math" w:eastAsia="맑은 고딕" w:hAnsi="Cambria Math"/>
                </w:rPr>
                <m:t>+</m:t>
              </m:r>
              <m:sSub>
                <m:sSubPr>
                  <m:ctrlPr>
                    <w:rPr>
                      <w:rFonts w:ascii="Cambria Math" w:eastAsia="맑은 고딕" w:hAnsi="Cambria Math"/>
                      <w:i/>
                    </w:rPr>
                  </m:ctrlPr>
                </m:sSubPr>
                <m:e>
                  <m:r>
                    <w:rPr>
                      <w:rFonts w:ascii="Cambria Math" w:eastAsia="맑은 고딕" w:hAnsi="Cambria Math"/>
                    </w:rPr>
                    <m:t>D</m:t>
                  </m:r>
                </m:e>
                <m:sub>
                  <m:r>
                    <w:rPr>
                      <w:rFonts w:ascii="Cambria Math" w:eastAsia="맑은 고딕" w:hAnsi="Cambria Math"/>
                    </w:rPr>
                    <m:t>i</m:t>
                  </m:r>
                </m:sub>
              </m:sSub>
              <m:r>
                <w:rPr>
                  <w:rFonts w:ascii="Cambria Math" w:eastAsia="맑은 고딕" w:hAnsi="Cambria Math"/>
                </w:rPr>
                <m:t>+</m:t>
              </m:r>
              <m:sSub>
                <m:sSubPr>
                  <m:ctrlPr>
                    <w:rPr>
                      <w:rFonts w:ascii="Cambria Math" w:eastAsia="맑은 고딕" w:hAnsi="Cambria Math"/>
                      <w:i/>
                    </w:rPr>
                  </m:ctrlPr>
                </m:sSubPr>
                <m:e>
                  <m:r>
                    <w:rPr>
                      <w:rFonts w:ascii="Cambria Math" w:eastAsia="맑은 고딕" w:hAnsi="Cambria Math"/>
                    </w:rPr>
                    <m:t>I</m:t>
                  </m:r>
                </m:e>
                <m:sub>
                  <m:r>
                    <w:rPr>
                      <w:rFonts w:ascii="Cambria Math" w:eastAsia="맑은 고딕" w:hAnsi="Cambria Math"/>
                    </w:rPr>
                    <m:t>i</m:t>
                  </m:r>
                </m:sub>
              </m:sSub>
            </m:num>
            <m:den>
              <m:sSub>
                <m:sSubPr>
                  <m:ctrlPr>
                    <w:rPr>
                      <w:rFonts w:ascii="Cambria Math" w:eastAsia="맑은 고딕" w:hAnsi="Cambria Math"/>
                      <w:i/>
                    </w:rPr>
                  </m:ctrlPr>
                </m:sSubPr>
                <m:e>
                  <m:r>
                    <w:rPr>
                      <w:rFonts w:ascii="Cambria Math" w:eastAsia="맑은 고딕" w:hAnsi="Cambria Math"/>
                    </w:rPr>
                    <m:t>N</m:t>
                  </m:r>
                </m:e>
                <m:sub>
                  <m:r>
                    <w:rPr>
                      <w:rFonts w:ascii="Cambria Math" w:eastAsia="맑은 고딕" w:hAnsi="Cambria Math"/>
                    </w:rPr>
                    <m:t>i</m:t>
                  </m:r>
                </m:sub>
              </m:sSub>
            </m:den>
          </m:f>
        </m:oMath>
      </m:oMathPara>
    </w:p>
    <w:p w14:paraId="08D63B75" w14:textId="34F324BE" w:rsidR="008B310C" w:rsidRPr="00EF4414" w:rsidRDefault="008B310C" w:rsidP="004347C6">
      <w:pPr>
        <w:pStyle w:val="ListParagraph"/>
        <w:ind w:leftChars="0" w:left="1440"/>
        <w:rPr>
          <w:lang w:eastAsia="en-GB"/>
        </w:rPr>
      </w:pPr>
      <w:r w:rsidRPr="00EF4414">
        <w:rPr>
          <w:lang w:eastAsia="en-GB"/>
        </w:rPr>
        <w:t xml:space="preserve">with </w:t>
      </w:r>
      <m:oMath>
        <m:sSub>
          <m:sSubPr>
            <m:ctrlPr>
              <w:rPr>
                <w:rFonts w:ascii="Cambria Math" w:eastAsia="맑은 고딕" w:hAnsi="Cambria Math"/>
                <w:i/>
              </w:rPr>
            </m:ctrlPr>
          </m:sSubPr>
          <m:e>
            <m:r>
              <w:rPr>
                <w:rFonts w:ascii="Cambria Math" w:eastAsia="맑은 고딕" w:hAnsi="Cambria Math"/>
              </w:rPr>
              <m:t>S</m:t>
            </m:r>
          </m:e>
          <m:sub>
            <m:r>
              <w:rPr>
                <w:rFonts w:ascii="Cambria Math" w:eastAsia="맑은 고딕" w:hAnsi="Cambria Math"/>
              </w:rPr>
              <m:t>i</m:t>
            </m:r>
          </m:sub>
        </m:sSub>
      </m:oMath>
      <w:r w:rsidRPr="00EF4414">
        <w:rPr>
          <w:lang w:eastAsia="en-GB"/>
        </w:rPr>
        <w:t xml:space="preserve">, </w:t>
      </w:r>
      <m:oMath>
        <m:sSub>
          <m:sSubPr>
            <m:ctrlPr>
              <w:rPr>
                <w:rFonts w:ascii="Cambria Math" w:eastAsia="맑은 고딕" w:hAnsi="Cambria Math"/>
                <w:i/>
              </w:rPr>
            </m:ctrlPr>
          </m:sSubPr>
          <m:e>
            <m:r>
              <w:rPr>
                <w:rFonts w:ascii="Cambria Math" w:eastAsia="맑은 고딕" w:hAnsi="Cambria Math"/>
              </w:rPr>
              <m:t>D</m:t>
            </m:r>
          </m:e>
          <m:sub>
            <m:r>
              <w:rPr>
                <w:rFonts w:ascii="Cambria Math" w:eastAsia="맑은 고딕" w:hAnsi="Cambria Math"/>
              </w:rPr>
              <m:t>i</m:t>
            </m:r>
          </m:sub>
        </m:sSub>
      </m:oMath>
      <w:r w:rsidRPr="00EF4414">
        <w:rPr>
          <w:lang w:eastAsia="en-GB"/>
        </w:rPr>
        <w:t xml:space="preserve">, and </w:t>
      </w:r>
      <m:oMath>
        <m:sSub>
          <m:sSubPr>
            <m:ctrlPr>
              <w:rPr>
                <w:rFonts w:ascii="Cambria Math" w:eastAsia="맑은 고딕" w:hAnsi="Cambria Math"/>
                <w:i/>
              </w:rPr>
            </m:ctrlPr>
          </m:sSubPr>
          <m:e>
            <m:r>
              <w:rPr>
                <w:rFonts w:ascii="Cambria Math" w:eastAsia="맑은 고딕" w:hAnsi="Cambria Math"/>
              </w:rPr>
              <m:t>I</m:t>
            </m:r>
          </m:e>
          <m:sub>
            <m:r>
              <w:rPr>
                <w:rFonts w:ascii="Cambria Math" w:eastAsia="맑은 고딕" w:hAnsi="Cambria Math"/>
              </w:rPr>
              <m:t>i</m:t>
            </m:r>
          </m:sub>
        </m:sSub>
      </m:oMath>
      <w:r w:rsidRPr="00EF4414">
        <w:rPr>
          <w:lang w:eastAsia="en-GB"/>
        </w:rPr>
        <w:t xml:space="preserve"> denoting the number of word substitutions, word deletions, and word insertions in the predicted word list and </w:t>
      </w:r>
      <m:oMath>
        <m:sSub>
          <m:sSubPr>
            <m:ctrlPr>
              <w:rPr>
                <w:rFonts w:ascii="Cambria Math" w:eastAsia="맑은 고딕" w:hAnsi="Cambria Math"/>
                <w:i/>
              </w:rPr>
            </m:ctrlPr>
          </m:sSubPr>
          <m:e>
            <m:r>
              <w:rPr>
                <w:rFonts w:ascii="Cambria Math" w:eastAsia="맑은 고딕" w:hAnsi="Cambria Math"/>
              </w:rPr>
              <m:t>N</m:t>
            </m:r>
          </m:e>
          <m:sub>
            <m:r>
              <w:rPr>
                <w:rFonts w:ascii="Cambria Math" w:eastAsia="맑은 고딕" w:hAnsi="Cambria Math"/>
              </w:rPr>
              <m:t>i</m:t>
            </m:r>
          </m:sub>
        </m:sSub>
      </m:oMath>
      <w:r w:rsidRPr="00EF4414">
        <w:rPr>
          <w:lang w:eastAsia="en-GB"/>
        </w:rPr>
        <w:t xml:space="preserve"> denoting the number of words in the reference list.</w:t>
      </w:r>
    </w:p>
    <w:p w14:paraId="686FFB3E" w14:textId="428FA0F2" w:rsidR="009979C7" w:rsidRDefault="009979C7" w:rsidP="000660E0">
      <w:pPr>
        <w:pStyle w:val="ListParagraph"/>
        <w:numPr>
          <w:ilvl w:val="0"/>
          <w:numId w:val="28"/>
        </w:numPr>
        <w:ind w:leftChars="0"/>
        <w:rPr>
          <w:lang w:eastAsia="en-GB"/>
        </w:rPr>
      </w:pPr>
      <w:r w:rsidRPr="009979C7">
        <w:rPr>
          <w:lang w:eastAsia="en-GB"/>
        </w:rPr>
        <w:t xml:space="preserve">The total word error rate </w:t>
      </w:r>
      <w:r w:rsidRPr="004347C6">
        <w:rPr>
          <w:i/>
          <w:lang w:eastAsia="en-GB"/>
        </w:rPr>
        <w:t>wer</w:t>
      </w:r>
      <w:r w:rsidRPr="009979C7">
        <w:rPr>
          <w:lang w:eastAsia="en-GB"/>
        </w:rPr>
        <w:t xml:space="preserve"> is derived as follows:</w:t>
      </w:r>
    </w:p>
    <w:p w14:paraId="1B1E4D1E" w14:textId="73146980" w:rsidR="009979C7" w:rsidRPr="009979C7" w:rsidRDefault="009979C7" w:rsidP="004347C6">
      <w:pPr>
        <w:ind w:left="360"/>
        <w:rPr>
          <w:lang w:eastAsia="en-GB"/>
        </w:rPr>
      </w:pPr>
      <m:oMathPara>
        <m:oMath>
          <m:r>
            <w:rPr>
              <w:rFonts w:ascii="Cambria Math" w:eastAsia="맑은 고딕" w:hAnsi="Cambria Math"/>
            </w:rPr>
            <m:t xml:space="preserve">wer= </m:t>
          </m:r>
          <m:f>
            <m:fPr>
              <m:ctrlPr>
                <w:rPr>
                  <w:rFonts w:ascii="Cambria Math" w:eastAsia="맑은 고딕" w:hAnsi="Cambria Math"/>
                  <w:i/>
                  <w:iCs/>
                </w:rPr>
              </m:ctrlPr>
            </m:fPr>
            <m:num>
              <m:nary>
                <m:naryPr>
                  <m:chr m:val="∑"/>
                  <m:limLoc m:val="undOvr"/>
                  <m:supHide m:val="1"/>
                  <m:ctrlPr>
                    <w:rPr>
                      <w:rFonts w:ascii="Cambria Math" w:eastAsia="맑은 고딕" w:hAnsi="Cambria Math"/>
                      <w:i/>
                      <w:iCs/>
                    </w:rPr>
                  </m:ctrlPr>
                </m:naryPr>
                <m:sub>
                  <m:r>
                    <w:rPr>
                      <w:rFonts w:ascii="Cambria Math" w:eastAsia="맑은 고딕" w:hAnsi="Cambria Math"/>
                    </w:rPr>
                    <m:t>i</m:t>
                  </m:r>
                </m:sub>
                <m:sup/>
                <m:e>
                  <m:sSub>
                    <m:sSubPr>
                      <m:ctrlPr>
                        <w:rPr>
                          <w:rFonts w:ascii="Cambria Math" w:eastAsia="맑은 고딕" w:hAnsi="Cambria Math"/>
                          <w:i/>
                          <w:iCs/>
                        </w:rPr>
                      </m:ctrlPr>
                    </m:sSubPr>
                    <m:e>
                      <m:r>
                        <w:rPr>
                          <w:rFonts w:ascii="Cambria Math" w:eastAsia="맑은 고딕" w:hAnsi="Cambria Math"/>
                        </w:rPr>
                        <m:t>wer</m:t>
                      </m:r>
                    </m:e>
                    <m:sub>
                      <m:r>
                        <w:rPr>
                          <w:rFonts w:ascii="Cambria Math" w:eastAsia="맑은 고딕" w:hAnsi="Cambria Math"/>
                        </w:rPr>
                        <m:t>i</m:t>
                      </m:r>
                    </m:sub>
                  </m:sSub>
                </m:e>
              </m:nary>
              <m:sSub>
                <m:sSubPr>
                  <m:ctrlPr>
                    <w:rPr>
                      <w:rFonts w:ascii="Cambria Math" w:eastAsia="맑은 고딕" w:hAnsi="Cambria Math"/>
                      <w:i/>
                      <w:iCs/>
                    </w:rPr>
                  </m:ctrlPr>
                </m:sSubPr>
                <m:e>
                  <m:r>
                    <w:rPr>
                      <w:rFonts w:ascii="Cambria Math" w:eastAsia="맑은 고딕" w:hAnsi="Cambria Math"/>
                    </w:rPr>
                    <m:t>N</m:t>
                  </m:r>
                </m:e>
                <m:sub>
                  <m:r>
                    <w:rPr>
                      <w:rFonts w:ascii="Cambria Math" w:eastAsia="맑은 고딕" w:hAnsi="Cambria Math"/>
                    </w:rPr>
                    <m:t>i</m:t>
                  </m:r>
                </m:sub>
              </m:sSub>
            </m:num>
            <m:den>
              <m:nary>
                <m:naryPr>
                  <m:chr m:val="∑"/>
                  <m:limLoc m:val="undOvr"/>
                  <m:supHide m:val="1"/>
                  <m:ctrlPr>
                    <w:rPr>
                      <w:rFonts w:ascii="Cambria Math" w:eastAsia="맑은 고딕" w:hAnsi="Cambria Math"/>
                      <w:i/>
                      <w:iCs/>
                    </w:rPr>
                  </m:ctrlPr>
                </m:naryPr>
                <m:sub>
                  <m:r>
                    <w:rPr>
                      <w:rFonts w:ascii="Cambria Math" w:eastAsia="맑은 고딕" w:hAnsi="Cambria Math"/>
                    </w:rPr>
                    <m:t>i</m:t>
                  </m:r>
                </m:sub>
                <m:sup/>
                <m:e>
                  <m:sSub>
                    <m:sSubPr>
                      <m:ctrlPr>
                        <w:rPr>
                          <w:rFonts w:ascii="Cambria Math" w:eastAsia="맑은 고딕" w:hAnsi="Cambria Math"/>
                          <w:i/>
                          <w:iCs/>
                        </w:rPr>
                      </m:ctrlPr>
                    </m:sSubPr>
                    <m:e>
                      <m:r>
                        <w:rPr>
                          <w:rFonts w:ascii="Cambria Math" w:eastAsia="맑은 고딕" w:hAnsi="Cambria Math"/>
                        </w:rPr>
                        <m:t>N</m:t>
                      </m:r>
                    </m:e>
                    <m:sub>
                      <m:r>
                        <w:rPr>
                          <w:rFonts w:ascii="Cambria Math" w:eastAsia="맑은 고딕" w:hAnsi="Cambria Math"/>
                        </w:rPr>
                        <m:t>i</m:t>
                      </m:r>
                    </m:sub>
                  </m:sSub>
                </m:e>
              </m:nary>
            </m:den>
          </m:f>
        </m:oMath>
      </m:oMathPara>
    </w:p>
    <w:p w14:paraId="4E6F1E4C" w14:textId="5C2CD6E8" w:rsidR="00EA667F" w:rsidRDefault="00EA667F" w:rsidP="004347C6">
      <w:pPr>
        <w:rPr>
          <w:lang w:eastAsia="en-GB"/>
        </w:rPr>
      </w:pPr>
    </w:p>
    <w:p w14:paraId="2EEF8058" w14:textId="0D7BDDC0" w:rsidR="009979C7" w:rsidRDefault="009979C7" w:rsidP="009979C7">
      <w:pPr>
        <w:pStyle w:val="Heading3"/>
      </w:pPr>
      <w:r>
        <w:rPr>
          <w:lang w:eastAsia="ko-KR"/>
        </w:rPr>
        <w:lastRenderedPageBreak/>
        <w:t>5.2.8</w:t>
      </w:r>
      <w:r>
        <w:rPr>
          <w:lang w:eastAsia="ko-KR"/>
        </w:rPr>
        <w:tab/>
      </w:r>
      <w:r w:rsidRPr="009979C7">
        <w:t>Test dataset(s) and scripts for the scenario</w:t>
      </w:r>
    </w:p>
    <w:p w14:paraId="63F6D16F" w14:textId="14B18D31" w:rsidR="009979C7" w:rsidRDefault="009979C7" w:rsidP="004347C6">
      <w:r w:rsidRPr="009979C7">
        <w:t>Evaluations use the Librispeech [</w:t>
      </w:r>
      <w:r w:rsidR="00BD178A" w:rsidRPr="004347C6">
        <w:rPr>
          <w:highlight w:val="yellow"/>
        </w:rPr>
        <w:t>gg</w:t>
      </w:r>
      <w:r w:rsidRPr="004347C6">
        <w:t>][</w:t>
      </w:r>
      <w:r w:rsidR="00BD178A" w:rsidRPr="004347C6">
        <w:rPr>
          <w:highlight w:val="yellow"/>
        </w:rPr>
        <w:t>hh</w:t>
      </w:r>
      <w:r w:rsidRPr="009979C7">
        <w:t xml:space="preserve">] datasets, which are available under Creative Commons Attribution 4.0 International License and shown in table </w:t>
      </w:r>
      <w:r w:rsidR="00160232">
        <w:t>5.2.8</w:t>
      </w:r>
      <w:r w:rsidRPr="009979C7">
        <w:t>-1. To quantify the performance of the anchor and the test model, the word error rate (</w:t>
      </w:r>
      <w:r w:rsidRPr="004347C6">
        <w:rPr>
          <w:i/>
        </w:rPr>
        <w:t>wer</w:t>
      </w:r>
      <w:r w:rsidRPr="009979C7">
        <w:t xml:space="preserve">) is determined based on the </w:t>
      </w:r>
      <w:r w:rsidRPr="004347C6">
        <w:rPr>
          <w:i/>
        </w:rPr>
        <w:t>test-clean</w:t>
      </w:r>
      <w:r w:rsidRPr="009979C7">
        <w:t xml:space="preserve"> dataset. For data-dependent encoder optimizations, the </w:t>
      </w:r>
      <w:r w:rsidRPr="004347C6">
        <w:rPr>
          <w:i/>
        </w:rPr>
        <w:t>dev-clean</w:t>
      </w:r>
      <w:r w:rsidRPr="009979C7">
        <w:t xml:space="preserve"> dataset might be used. The datasets can be automatically down-loaded, e.g. by using the exemplary python-script shown in figure </w:t>
      </w:r>
      <w:r w:rsidR="00160232">
        <w:t>5.2.8</w:t>
      </w:r>
      <w:r w:rsidRPr="009979C7">
        <w:t>-1.</w:t>
      </w:r>
    </w:p>
    <w:p w14:paraId="355CA6C3" w14:textId="77777777" w:rsidR="00521BCA" w:rsidRPr="001A6B99" w:rsidRDefault="00521BCA" w:rsidP="00521BCA">
      <w:pPr>
        <w:jc w:val="center"/>
        <w:rPr>
          <w:rFonts w:ascii="Arial" w:eastAsia="Times New Roman" w:hAnsi="Arial"/>
          <w:b/>
        </w:rPr>
      </w:pPr>
      <w:r w:rsidRPr="001A6B99">
        <w:rPr>
          <w:rFonts w:ascii="Arial" w:eastAsia="Times New Roman" w:hAnsi="Arial"/>
          <w:b/>
        </w:rPr>
        <w:t>Table 5.2.8-1: Datasets considered in the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126"/>
        <w:gridCol w:w="2132"/>
      </w:tblGrid>
      <w:tr w:rsidR="00160232" w:rsidRPr="00EF4414" w14:paraId="7D182C97" w14:textId="77777777" w:rsidTr="00C72988">
        <w:trPr>
          <w:jc w:val="center"/>
        </w:trPr>
        <w:tc>
          <w:tcPr>
            <w:tcW w:w="1555" w:type="dxa"/>
          </w:tcPr>
          <w:p w14:paraId="172E1838" w14:textId="77777777" w:rsidR="00160232" w:rsidRPr="004347C6" w:rsidRDefault="00160232" w:rsidP="00C72988">
            <w:pPr>
              <w:keepNext/>
              <w:rPr>
                <w:rFonts w:ascii="Arial" w:eastAsia="Times New Roman" w:hAnsi="Arial"/>
                <w:b/>
                <w:sz w:val="18"/>
              </w:rPr>
            </w:pPr>
            <w:r w:rsidRPr="004347C6">
              <w:rPr>
                <w:rFonts w:ascii="Arial" w:eastAsia="Times New Roman" w:hAnsi="Arial"/>
                <w:b/>
                <w:sz w:val="18"/>
              </w:rPr>
              <w:t>Name</w:t>
            </w:r>
          </w:p>
        </w:tc>
        <w:tc>
          <w:tcPr>
            <w:tcW w:w="2126" w:type="dxa"/>
            <w:shd w:val="clear" w:color="auto" w:fill="auto"/>
          </w:tcPr>
          <w:p w14:paraId="5E63E061" w14:textId="77777777" w:rsidR="00160232" w:rsidRPr="004347C6" w:rsidRDefault="00160232" w:rsidP="00C72988">
            <w:pPr>
              <w:keepNext/>
              <w:rPr>
                <w:rFonts w:ascii="Arial" w:eastAsia="Times New Roman" w:hAnsi="Arial"/>
                <w:b/>
                <w:sz w:val="18"/>
              </w:rPr>
            </w:pPr>
            <w:r w:rsidRPr="004347C6">
              <w:rPr>
                <w:rFonts w:ascii="Arial" w:eastAsia="Times New Roman" w:hAnsi="Arial"/>
                <w:b/>
                <w:sz w:val="18"/>
              </w:rPr>
              <w:t>Number of sequences</w:t>
            </w:r>
          </w:p>
        </w:tc>
        <w:tc>
          <w:tcPr>
            <w:tcW w:w="2132" w:type="dxa"/>
            <w:shd w:val="clear" w:color="auto" w:fill="auto"/>
          </w:tcPr>
          <w:p w14:paraId="38A3C061" w14:textId="77777777" w:rsidR="00160232" w:rsidRPr="004347C6" w:rsidRDefault="00160232" w:rsidP="00C72988">
            <w:pPr>
              <w:keepNext/>
              <w:rPr>
                <w:rFonts w:ascii="Arial" w:eastAsia="Times New Roman" w:hAnsi="Arial"/>
                <w:b/>
                <w:sz w:val="18"/>
              </w:rPr>
            </w:pPr>
            <w:r w:rsidRPr="004347C6">
              <w:rPr>
                <w:rFonts w:ascii="Arial" w:eastAsia="Times New Roman" w:hAnsi="Arial"/>
                <w:b/>
                <w:sz w:val="18"/>
              </w:rPr>
              <w:t>Hours of audio</w:t>
            </w:r>
          </w:p>
        </w:tc>
      </w:tr>
      <w:tr w:rsidR="00160232" w:rsidRPr="00EF4414" w14:paraId="7BB73FC7" w14:textId="77777777" w:rsidTr="00C72988">
        <w:trPr>
          <w:jc w:val="center"/>
        </w:trPr>
        <w:tc>
          <w:tcPr>
            <w:tcW w:w="1555" w:type="dxa"/>
          </w:tcPr>
          <w:p w14:paraId="23739784" w14:textId="77777777" w:rsidR="00160232" w:rsidRPr="00EF4414" w:rsidRDefault="00160232" w:rsidP="00C72988">
            <w:pPr>
              <w:keepNext/>
              <w:rPr>
                <w:i/>
                <w:lang w:eastAsia="en-GB"/>
              </w:rPr>
            </w:pPr>
            <w:r w:rsidRPr="00EF4414">
              <w:rPr>
                <w:i/>
                <w:lang w:eastAsia="en-GB"/>
              </w:rPr>
              <w:t>test-clean</w:t>
            </w:r>
          </w:p>
        </w:tc>
        <w:tc>
          <w:tcPr>
            <w:tcW w:w="2126" w:type="dxa"/>
            <w:shd w:val="clear" w:color="auto" w:fill="auto"/>
          </w:tcPr>
          <w:p w14:paraId="248863C5" w14:textId="77777777" w:rsidR="00160232" w:rsidRPr="00EF4414" w:rsidRDefault="00160232" w:rsidP="00C72988">
            <w:pPr>
              <w:keepNext/>
              <w:rPr>
                <w:highlight w:val="yellow"/>
                <w:lang w:eastAsia="en-GB"/>
              </w:rPr>
            </w:pPr>
            <w:r w:rsidRPr="00EF4414">
              <w:rPr>
                <w:lang w:eastAsia="en-GB"/>
              </w:rPr>
              <w:t>2620</w:t>
            </w:r>
          </w:p>
        </w:tc>
        <w:tc>
          <w:tcPr>
            <w:tcW w:w="2132" w:type="dxa"/>
            <w:shd w:val="clear" w:color="auto" w:fill="auto"/>
          </w:tcPr>
          <w:p w14:paraId="1F68349D" w14:textId="77777777" w:rsidR="00160232" w:rsidRPr="00EF4414" w:rsidRDefault="00160232" w:rsidP="00C72988">
            <w:pPr>
              <w:keepNext/>
              <w:rPr>
                <w:highlight w:val="yellow"/>
                <w:lang w:eastAsia="en-GB"/>
              </w:rPr>
            </w:pPr>
            <w:r w:rsidRPr="00EF4414">
              <w:rPr>
                <w:lang w:eastAsia="en-GB"/>
              </w:rPr>
              <w:t>5.4</w:t>
            </w:r>
          </w:p>
        </w:tc>
      </w:tr>
      <w:tr w:rsidR="00160232" w:rsidRPr="00EF4414" w14:paraId="037D4844" w14:textId="77777777" w:rsidTr="00C72988">
        <w:trPr>
          <w:jc w:val="center"/>
        </w:trPr>
        <w:tc>
          <w:tcPr>
            <w:tcW w:w="1555" w:type="dxa"/>
          </w:tcPr>
          <w:p w14:paraId="40169FD7" w14:textId="77777777" w:rsidR="00160232" w:rsidRPr="00EF4414" w:rsidRDefault="00160232" w:rsidP="00C72988">
            <w:pPr>
              <w:keepNext/>
              <w:rPr>
                <w:i/>
                <w:lang w:eastAsia="en-GB"/>
              </w:rPr>
            </w:pPr>
            <w:r w:rsidRPr="00EF4414">
              <w:rPr>
                <w:i/>
                <w:lang w:eastAsia="en-GB"/>
              </w:rPr>
              <w:t>dev-clean</w:t>
            </w:r>
          </w:p>
        </w:tc>
        <w:tc>
          <w:tcPr>
            <w:tcW w:w="2126" w:type="dxa"/>
            <w:shd w:val="clear" w:color="auto" w:fill="auto"/>
          </w:tcPr>
          <w:p w14:paraId="3EFEE055" w14:textId="77777777" w:rsidR="00160232" w:rsidRPr="00EF4414" w:rsidRDefault="00160232" w:rsidP="00C72988">
            <w:pPr>
              <w:keepNext/>
              <w:rPr>
                <w:lang w:eastAsia="en-GB"/>
              </w:rPr>
            </w:pPr>
            <w:r w:rsidRPr="00EF4414">
              <w:rPr>
                <w:lang w:eastAsia="en-GB"/>
              </w:rPr>
              <w:t>2864</w:t>
            </w:r>
          </w:p>
        </w:tc>
        <w:tc>
          <w:tcPr>
            <w:tcW w:w="2132" w:type="dxa"/>
            <w:shd w:val="clear" w:color="auto" w:fill="auto"/>
          </w:tcPr>
          <w:p w14:paraId="52F105ED" w14:textId="77777777" w:rsidR="00160232" w:rsidRPr="00EF4414" w:rsidRDefault="00160232" w:rsidP="00C72988">
            <w:pPr>
              <w:keepNext/>
              <w:rPr>
                <w:lang w:eastAsia="en-GB"/>
              </w:rPr>
            </w:pPr>
            <w:r w:rsidRPr="00EF4414">
              <w:rPr>
                <w:lang w:eastAsia="en-GB"/>
              </w:rPr>
              <w:t>5.4</w:t>
            </w:r>
          </w:p>
        </w:tc>
      </w:tr>
    </w:tbl>
    <w:p w14:paraId="77A7F8A2" w14:textId="1C82C42C" w:rsidR="00160232" w:rsidRDefault="00160232" w:rsidP="004347C6">
      <w:pPr>
        <w:rPr>
          <w:lang w:eastAsia="en-GB"/>
        </w:rPr>
      </w:pPr>
    </w:p>
    <w:p w14:paraId="5FAC86A7" w14:textId="4D31D72E" w:rsidR="00FD1910" w:rsidRDefault="00FD1910" w:rsidP="004347C6">
      <w:pPr>
        <w:rPr>
          <w:lang w:eastAsia="en-GB"/>
        </w:rPr>
      </w:pPr>
      <w:r w:rsidRPr="00FD1910">
        <w:rPr>
          <w:lang w:eastAsia="en-GB"/>
        </w:rPr>
        <w:t>The exemplary script derives word error rate and file size of the anchor models. Further scripts to create and evaluate the reconstructed models can be obtained from https://github.com/5G-MAG/rt-ai-ml-evaluation-framework. They can be generically extended by different compression methods.</w:t>
      </w:r>
    </w:p>
    <w:p w14:paraId="0C18EE9C" w14:textId="64E95EA2" w:rsidR="00FD1910" w:rsidRDefault="00A85D67" w:rsidP="004347C6">
      <w:pPr>
        <w:rPr>
          <w:lang w:eastAsia="en-GB"/>
        </w:rPr>
      </w:pPr>
      <w:r w:rsidRPr="00EF4414">
        <w:rPr>
          <w:rFonts w:eastAsia="맑은 고딕"/>
          <w:b/>
          <w:bCs/>
          <w:noProof/>
          <w:szCs w:val="24"/>
          <w:lang w:eastAsia="ko-KR"/>
        </w:rPr>
        <w:lastRenderedPageBreak/>
        <mc:AlternateContent>
          <mc:Choice Requires="wps">
            <w:drawing>
              <wp:anchor distT="45720" distB="45720" distL="114300" distR="114300" simplePos="0" relativeHeight="251659264" behindDoc="0" locked="0" layoutInCell="1" allowOverlap="1" wp14:anchorId="67E064A9" wp14:editId="26829DB5">
                <wp:simplePos x="0" y="0"/>
                <wp:positionH relativeFrom="column">
                  <wp:posOffset>0</wp:posOffset>
                </wp:positionH>
                <wp:positionV relativeFrom="paragraph">
                  <wp:posOffset>304800</wp:posOffset>
                </wp:positionV>
                <wp:extent cx="6533515" cy="8229600"/>
                <wp:effectExtent l="0" t="0" r="635" b="0"/>
                <wp:wrapTopAndBottom/>
                <wp:docPr id="37"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3515" cy="8229600"/>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75B56B" w14:textId="77777777" w:rsidR="00C72988" w:rsidRPr="009303FD" w:rsidRDefault="00C72988" w:rsidP="00A85D67">
                            <w:pPr>
                              <w:autoSpaceDE w:val="0"/>
                              <w:autoSpaceDN w:val="0"/>
                              <w:adjustRightInd w:val="0"/>
                              <w:rPr>
                                <w:rFonts w:ascii="Courier New" w:hAnsi="Courier New" w:cs="Courier New"/>
                                <w:noProof/>
                                <w:color w:val="000000"/>
                                <w:sz w:val="16"/>
                                <w:szCs w:val="16"/>
                              </w:rPr>
                            </w:pPr>
                            <w:r w:rsidRPr="009303FD">
                              <w:rPr>
                                <w:rFonts w:ascii="Courier New" w:hAnsi="Courier New" w:cs="Courier New"/>
                                <w:b/>
                                <w:bCs/>
                                <w:noProof/>
                                <w:color w:val="000080"/>
                                <w:sz w:val="16"/>
                                <w:szCs w:val="16"/>
                              </w:rPr>
                              <w:t xml:space="preserve">import </w:t>
                            </w:r>
                            <w:r w:rsidRPr="009303FD">
                              <w:rPr>
                                <w:rFonts w:ascii="Courier New" w:hAnsi="Courier New" w:cs="Courier New"/>
                                <w:noProof/>
                                <w:color w:val="000000"/>
                                <w:sz w:val="16"/>
                                <w:szCs w:val="16"/>
                              </w:rPr>
                              <w:t xml:space="preserve">torch            </w:t>
                            </w:r>
                            <w:r w:rsidRPr="009303FD">
                              <w:rPr>
                                <w:rFonts w:ascii="Courier New" w:hAnsi="Courier New" w:cs="Courier New"/>
                                <w:i/>
                                <w:iCs/>
                                <w:noProof/>
                                <w:color w:val="808080"/>
                                <w:sz w:val="16"/>
                                <w:szCs w:val="16"/>
                              </w:rPr>
                              <w:t># Version 2.0</w:t>
                            </w:r>
                            <w:r>
                              <w:rPr>
                                <w:rFonts w:ascii="Courier New" w:hAnsi="Courier New" w:cs="Courier New"/>
                                <w:i/>
                                <w:iCs/>
                                <w:noProof/>
                                <w:color w:val="808080"/>
                                <w:sz w:val="16"/>
                                <w:szCs w:val="16"/>
                              </w:rPr>
                              <w:t>.0</w:t>
                            </w:r>
                            <w:r w:rsidRPr="009303FD">
                              <w:rPr>
                                <w:rFonts w:ascii="Courier New" w:hAnsi="Courier New" w:cs="Courier New"/>
                                <w:i/>
                                <w:iCs/>
                                <w:noProof/>
                                <w:color w:val="808080"/>
                                <w:sz w:val="16"/>
                                <w:szCs w:val="16"/>
                              </w:rPr>
                              <w:t xml:space="preserve"> required</w:t>
                            </w:r>
                            <w:r w:rsidRPr="009303FD">
                              <w:rPr>
                                <w:rFonts w:ascii="Courier New" w:hAnsi="Courier New" w:cs="Courier New"/>
                                <w:i/>
                                <w:iCs/>
                                <w:noProof/>
                                <w:color w:val="808080"/>
                                <w:sz w:val="16"/>
                                <w:szCs w:val="16"/>
                              </w:rPr>
                              <w:br/>
                            </w:r>
                            <w:r w:rsidRPr="009303FD">
                              <w:rPr>
                                <w:rFonts w:ascii="Courier New" w:hAnsi="Courier New" w:cs="Courier New"/>
                                <w:b/>
                                <w:bCs/>
                                <w:noProof/>
                                <w:color w:val="000080"/>
                                <w:sz w:val="16"/>
                                <w:szCs w:val="16"/>
                              </w:rPr>
                              <w:t xml:space="preserve">import </w:t>
                            </w:r>
                            <w:r w:rsidRPr="009303FD">
                              <w:rPr>
                                <w:rFonts w:ascii="Courier New" w:hAnsi="Courier New" w:cs="Courier New"/>
                                <w:noProof/>
                                <w:color w:val="000000"/>
                                <w:sz w:val="16"/>
                                <w:szCs w:val="16"/>
                              </w:rPr>
                              <w:t xml:space="preserve">torchaudio       </w:t>
                            </w:r>
                            <w:r w:rsidRPr="009303FD">
                              <w:rPr>
                                <w:rFonts w:ascii="Courier New" w:hAnsi="Courier New" w:cs="Courier New"/>
                                <w:i/>
                                <w:iCs/>
                                <w:noProof/>
                                <w:color w:val="808080"/>
                                <w:sz w:val="16"/>
                                <w:szCs w:val="16"/>
                              </w:rPr>
                              <w:t># Version 2.0.1 required</w:t>
                            </w:r>
                            <w:r w:rsidRPr="009303FD">
                              <w:rPr>
                                <w:rFonts w:ascii="Courier New" w:hAnsi="Courier New" w:cs="Courier New"/>
                                <w:i/>
                                <w:iCs/>
                                <w:noProof/>
                                <w:color w:val="808080"/>
                                <w:sz w:val="16"/>
                                <w:szCs w:val="16"/>
                              </w:rPr>
                              <w:br/>
                            </w:r>
                            <w:r w:rsidRPr="009303FD">
                              <w:rPr>
                                <w:rFonts w:ascii="Courier New" w:hAnsi="Courier New" w:cs="Courier New"/>
                                <w:b/>
                                <w:bCs/>
                                <w:noProof/>
                                <w:color w:val="000080"/>
                                <w:sz w:val="16"/>
                                <w:szCs w:val="16"/>
                              </w:rPr>
                              <w:t xml:space="preserve">import </w:t>
                            </w:r>
                            <w:r w:rsidRPr="009303FD">
                              <w:rPr>
                                <w:rFonts w:ascii="Courier New" w:hAnsi="Courier New" w:cs="Courier New"/>
                                <w:noProof/>
                                <w:color w:val="000000"/>
                                <w:sz w:val="16"/>
                                <w:szCs w:val="16"/>
                              </w:rPr>
                              <w:t xml:space="preserve">torchaudio.datasets </w:t>
                            </w:r>
                            <w:r w:rsidRPr="009303FD">
                              <w:rPr>
                                <w:rFonts w:ascii="Courier New" w:hAnsi="Courier New" w:cs="Courier New"/>
                                <w:b/>
                                <w:bCs/>
                                <w:noProof/>
                                <w:color w:val="000080"/>
                                <w:sz w:val="16"/>
                                <w:szCs w:val="16"/>
                              </w:rPr>
                              <w:t xml:space="preserve">as </w:t>
                            </w:r>
                            <w:r w:rsidRPr="009303FD">
                              <w:rPr>
                                <w:rFonts w:ascii="Courier New" w:hAnsi="Courier New" w:cs="Courier New"/>
                                <w:noProof/>
                                <w:color w:val="000000"/>
                                <w:sz w:val="16"/>
                                <w:szCs w:val="16"/>
                              </w:rPr>
                              <w:t>datasets</w:t>
                            </w:r>
                            <w:r w:rsidRPr="009303FD">
                              <w:rPr>
                                <w:rFonts w:ascii="Courier New" w:hAnsi="Courier New" w:cs="Courier New"/>
                                <w:noProof/>
                                <w:color w:val="000000"/>
                                <w:sz w:val="16"/>
                                <w:szCs w:val="16"/>
                              </w:rPr>
                              <w:br/>
                            </w:r>
                            <w:r w:rsidRPr="009303FD">
                              <w:rPr>
                                <w:rFonts w:ascii="Courier New" w:hAnsi="Courier New" w:cs="Courier New"/>
                                <w:b/>
                                <w:bCs/>
                                <w:noProof/>
                                <w:color w:val="000080"/>
                                <w:sz w:val="16"/>
                                <w:szCs w:val="16"/>
                              </w:rPr>
                              <w:t xml:space="preserve">from </w:t>
                            </w:r>
                            <w:r w:rsidRPr="009303FD">
                              <w:rPr>
                                <w:rFonts w:ascii="Courier New" w:hAnsi="Courier New" w:cs="Courier New"/>
                                <w:noProof/>
                                <w:color w:val="000000"/>
                                <w:sz w:val="16"/>
                                <w:szCs w:val="16"/>
                              </w:rPr>
                              <w:t xml:space="preserve">torchaudio.functional </w:t>
                            </w:r>
                            <w:r w:rsidRPr="009303FD">
                              <w:rPr>
                                <w:rFonts w:ascii="Courier New" w:hAnsi="Courier New" w:cs="Courier New"/>
                                <w:b/>
                                <w:bCs/>
                                <w:noProof/>
                                <w:color w:val="000080"/>
                                <w:sz w:val="16"/>
                                <w:szCs w:val="16"/>
                              </w:rPr>
                              <w:t xml:space="preserve">import </w:t>
                            </w:r>
                            <w:r w:rsidRPr="009303FD">
                              <w:rPr>
                                <w:rFonts w:ascii="Courier New" w:hAnsi="Courier New" w:cs="Courier New"/>
                                <w:noProof/>
                                <w:color w:val="000000"/>
                                <w:sz w:val="16"/>
                                <w:szCs w:val="16"/>
                              </w:rPr>
                              <w:t>resample</w:t>
                            </w:r>
                            <w:r w:rsidRPr="009303FD">
                              <w:rPr>
                                <w:rFonts w:ascii="Courier New" w:hAnsi="Courier New" w:cs="Courier New"/>
                                <w:noProof/>
                                <w:color w:val="000000"/>
                                <w:sz w:val="16"/>
                                <w:szCs w:val="16"/>
                              </w:rPr>
                              <w:br/>
                            </w:r>
                            <w:r w:rsidRPr="009303FD">
                              <w:rPr>
                                <w:rFonts w:ascii="Courier New" w:hAnsi="Courier New" w:cs="Courier New"/>
                                <w:b/>
                                <w:bCs/>
                                <w:noProof/>
                                <w:color w:val="000080"/>
                                <w:sz w:val="16"/>
                                <w:szCs w:val="16"/>
                              </w:rPr>
                              <w:t xml:space="preserve">from </w:t>
                            </w:r>
                            <w:r w:rsidRPr="009303FD">
                              <w:rPr>
                                <w:rFonts w:ascii="Courier New" w:hAnsi="Courier New" w:cs="Courier New"/>
                                <w:noProof/>
                                <w:color w:val="000000"/>
                                <w:sz w:val="16"/>
                                <w:szCs w:val="16"/>
                              </w:rPr>
                              <w:t xml:space="preserve">torcheval.metrics </w:t>
                            </w:r>
                            <w:r w:rsidRPr="009303FD">
                              <w:rPr>
                                <w:rFonts w:ascii="Courier New" w:hAnsi="Courier New" w:cs="Courier New"/>
                                <w:b/>
                                <w:bCs/>
                                <w:noProof/>
                                <w:color w:val="000080"/>
                                <w:sz w:val="16"/>
                                <w:szCs w:val="16"/>
                              </w:rPr>
                              <w:t xml:space="preserve">import </w:t>
                            </w:r>
                            <w:r w:rsidRPr="009303FD">
                              <w:rPr>
                                <w:rFonts w:ascii="Courier New" w:hAnsi="Courier New" w:cs="Courier New"/>
                                <w:noProof/>
                                <w:color w:val="000000"/>
                                <w:sz w:val="16"/>
                                <w:szCs w:val="16"/>
                              </w:rPr>
                              <w:t>WordErrorRate</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test_dir = </w:t>
                            </w:r>
                            <w:r w:rsidRPr="009303FD">
                              <w:rPr>
                                <w:rFonts w:ascii="Courier New" w:hAnsi="Courier New" w:cs="Courier New"/>
                                <w:b/>
                                <w:bCs/>
                                <w:noProof/>
                                <w:color w:val="008000"/>
                                <w:sz w:val="16"/>
                                <w:szCs w:val="16"/>
                              </w:rPr>
                              <w:t>"D:</w:t>
                            </w:r>
                            <w:r w:rsidRPr="009303FD">
                              <w:rPr>
                                <w:rFonts w:ascii="Courier New" w:hAnsi="Courier New" w:cs="Courier New"/>
                                <w:b/>
                                <w:bCs/>
                                <w:noProof/>
                                <w:color w:val="000080"/>
                                <w:sz w:val="16"/>
                                <w:szCs w:val="16"/>
                              </w:rPr>
                              <w:t>\\</w:t>
                            </w:r>
                            <w:r w:rsidRPr="009303FD">
                              <w:rPr>
                                <w:rFonts w:ascii="Courier New" w:hAnsi="Courier New" w:cs="Courier New"/>
                                <w:b/>
                                <w:bCs/>
                                <w:noProof/>
                                <w:color w:val="008000"/>
                                <w:sz w:val="16"/>
                                <w:szCs w:val="16"/>
                              </w:rPr>
                              <w:t xml:space="preserve">data" </w:t>
                            </w:r>
                            <w:r w:rsidRPr="009303FD">
                              <w:rPr>
                                <w:rFonts w:ascii="Courier New" w:hAnsi="Courier New" w:cs="Courier New"/>
                                <w:i/>
                                <w:iCs/>
                                <w:noProof/>
                                <w:color w:val="808080"/>
                                <w:sz w:val="16"/>
                                <w:szCs w:val="16"/>
                              </w:rPr>
                              <w:t># This directory should exist, datasets will be stored here.</w:t>
                            </w:r>
                            <w:r w:rsidRPr="009303FD">
                              <w:rPr>
                                <w:rFonts w:ascii="Courier New" w:hAnsi="Courier New" w:cs="Courier New"/>
                                <w:i/>
                                <w:iCs/>
                                <w:noProof/>
                                <w:color w:val="808080"/>
                                <w:sz w:val="16"/>
                                <w:szCs w:val="16"/>
                              </w:rPr>
                              <w:br/>
                            </w:r>
                            <w:r w:rsidRPr="009303FD">
                              <w:rPr>
                                <w:rFonts w:ascii="Courier New" w:hAnsi="Courier New" w:cs="Courier New"/>
                                <w:noProof/>
                                <w:color w:val="000000"/>
                                <w:sz w:val="16"/>
                                <w:szCs w:val="16"/>
                              </w:rPr>
                              <w:t xml:space="preserve">device   = </w:t>
                            </w:r>
                            <w:r w:rsidRPr="009303FD">
                              <w:rPr>
                                <w:rFonts w:ascii="Courier New" w:hAnsi="Courier New" w:cs="Courier New"/>
                                <w:b/>
                                <w:bCs/>
                                <w:noProof/>
                                <w:color w:val="008000"/>
                                <w:sz w:val="16"/>
                                <w:szCs w:val="16"/>
                              </w:rPr>
                              <w:t xml:space="preserve">"cpu" </w:t>
                            </w:r>
                            <w:r w:rsidRPr="009303FD">
                              <w:rPr>
                                <w:rFonts w:ascii="Courier New" w:hAnsi="Courier New" w:cs="Courier New"/>
                                <w:i/>
                                <w:iCs/>
                                <w:noProof/>
                                <w:color w:val="808080"/>
                                <w:sz w:val="16"/>
                                <w:szCs w:val="16"/>
                              </w:rPr>
                              <w:t># or "cuda"</w:t>
                            </w:r>
                            <w:r w:rsidRPr="009303FD">
                              <w:rPr>
                                <w:rFonts w:ascii="Courier New" w:hAnsi="Courier New" w:cs="Courier New"/>
                                <w:i/>
                                <w:iCs/>
                                <w:noProof/>
                                <w:color w:val="808080"/>
                                <w:sz w:val="16"/>
                                <w:szCs w:val="16"/>
                              </w:rPr>
                              <w:br/>
                            </w:r>
                            <w:r w:rsidRPr="009303FD">
                              <w:rPr>
                                <w:rFonts w:ascii="Courier New" w:hAnsi="Courier New" w:cs="Courier New"/>
                                <w:i/>
                                <w:iCs/>
                                <w:noProof/>
                                <w:color w:val="808080"/>
                                <w:sz w:val="16"/>
                                <w:szCs w:val="16"/>
                              </w:rPr>
                              <w:br/>
                            </w:r>
                            <w:r w:rsidRPr="009303FD">
                              <w:rPr>
                                <w:rFonts w:ascii="Courier New" w:hAnsi="Courier New" w:cs="Courier New"/>
                                <w:b/>
                                <w:bCs/>
                                <w:noProof/>
                                <w:color w:val="000080"/>
                                <w:sz w:val="16"/>
                                <w:szCs w:val="16"/>
                              </w:rPr>
                              <w:t xml:space="preserve">def </w:t>
                            </w:r>
                            <w:r w:rsidRPr="009303FD">
                              <w:rPr>
                                <w:rFonts w:ascii="Courier New" w:hAnsi="Courier New" w:cs="Courier New"/>
                                <w:noProof/>
                                <w:color w:val="000000"/>
                                <w:sz w:val="16"/>
                                <w:szCs w:val="16"/>
                              </w:rPr>
                              <w:t>eval_test_case( test_case, bundle</w:t>
                            </w:r>
                            <w:r>
                              <w:rPr>
                                <w:rFonts w:ascii="Courier New" w:hAnsi="Courier New" w:cs="Courier New"/>
                                <w:noProof/>
                                <w:color w:val="000000"/>
                                <w:sz w:val="16"/>
                                <w:szCs w:val="16"/>
                              </w:rPr>
                              <w:t xml:space="preserve"> </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t xml:space="preserve">    </w:t>
                            </w:r>
                            <w:r w:rsidRPr="009303FD">
                              <w:rPr>
                                <w:rFonts w:ascii="Courier New" w:hAnsi="Courier New" w:cs="Courier New"/>
                                <w:noProof/>
                                <w:color w:val="000080"/>
                                <w:sz w:val="16"/>
                                <w:szCs w:val="16"/>
                              </w:rPr>
                              <w:t>print</w:t>
                            </w:r>
                            <w:r w:rsidRPr="009303FD">
                              <w:rPr>
                                <w:rFonts w:ascii="Courier New" w:hAnsi="Courier New" w:cs="Courier New"/>
                                <w:noProof/>
                                <w:color w:val="000000"/>
                                <w:sz w:val="16"/>
                                <w:szCs w:val="16"/>
                              </w:rPr>
                              <w:t>(</w:t>
                            </w:r>
                            <w:r w:rsidRPr="009303FD">
                              <w:rPr>
                                <w:rFonts w:ascii="Courier New" w:hAnsi="Courier New" w:cs="Courier New"/>
                                <w:b/>
                                <w:bCs/>
                                <w:noProof/>
                                <w:color w:val="008000"/>
                                <w:sz w:val="16"/>
                                <w:szCs w:val="16"/>
                              </w:rPr>
                              <w:t>'Evaluating test case {test_case}'</w:t>
                            </w:r>
                            <w:r w:rsidRPr="009303FD">
                              <w:rPr>
                                <w:rFonts w:ascii="Courier New" w:hAnsi="Courier New" w:cs="Courier New"/>
                                <w:noProof/>
                                <w:color w:val="000000"/>
                                <w:sz w:val="16"/>
                                <w:szCs w:val="16"/>
                              </w:rPr>
                              <w:t xml:space="preserve">.format( </w:t>
                            </w:r>
                            <w:r w:rsidRPr="009303FD">
                              <w:rPr>
                                <w:rFonts w:ascii="Courier New" w:hAnsi="Courier New" w:cs="Courier New"/>
                                <w:noProof/>
                                <w:color w:val="660099"/>
                                <w:sz w:val="16"/>
                                <w:szCs w:val="16"/>
                              </w:rPr>
                              <w:t>test_case</w:t>
                            </w:r>
                            <w:r w:rsidRPr="009303FD">
                              <w:rPr>
                                <w:rFonts w:ascii="Courier New" w:hAnsi="Courier New" w:cs="Courier New"/>
                                <w:noProof/>
                                <w:color w:val="000000"/>
                                <w:sz w:val="16"/>
                                <w:szCs w:val="16"/>
                              </w:rPr>
                              <w:t>=test_case) )</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Get Model ##############################</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model       = bundle.get_model()</w:t>
                            </w:r>
                            <w:r w:rsidRPr="009303FD">
                              <w:rPr>
                                <w:rFonts w:ascii="Courier New" w:hAnsi="Courier New" w:cs="Courier New"/>
                                <w:noProof/>
                                <w:color w:val="000000"/>
                                <w:sz w:val="16"/>
                                <w:szCs w:val="16"/>
                              </w:rPr>
                              <w:br/>
                              <w:t xml:space="preserve">    sample_rate = bundle.sample_rate</w:t>
                            </w:r>
                            <w:r w:rsidRPr="009303FD">
                              <w:rPr>
                                <w:rFonts w:ascii="Courier New" w:hAnsi="Courier New" w:cs="Courier New"/>
                                <w:noProof/>
                                <w:color w:val="000000"/>
                                <w:sz w:val="16"/>
                                <w:szCs w:val="16"/>
                              </w:rPr>
                              <w:br/>
                              <w:t xml:space="preserve">    labels      = bundle.get_labels()</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Get Data Loader Model ##################</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val_loader = torch.utils.data.DataLoader(</w:t>
                            </w:r>
                            <w:r w:rsidRPr="009303FD">
                              <w:rPr>
                                <w:rFonts w:ascii="Courier New" w:hAnsi="Courier New" w:cs="Courier New"/>
                                <w:noProof/>
                                <w:color w:val="000000"/>
                                <w:sz w:val="16"/>
                                <w:szCs w:val="16"/>
                              </w:rPr>
                              <w:br/>
                              <w:t xml:space="preserve">                datasets.LIBRISPEECH(test_dir, </w:t>
                            </w:r>
                            <w:r w:rsidRPr="009303FD">
                              <w:rPr>
                                <w:rFonts w:ascii="Courier New" w:hAnsi="Courier New" w:cs="Courier New"/>
                                <w:b/>
                                <w:bCs/>
                                <w:noProof/>
                                <w:color w:val="008000"/>
                                <w:sz w:val="16"/>
                                <w:szCs w:val="16"/>
                              </w:rPr>
                              <w:t>"test-clean"</w:t>
                            </w:r>
                            <w:r w:rsidRPr="009303FD">
                              <w:rPr>
                                <w:rFonts w:ascii="Courier New" w:hAnsi="Courier New" w:cs="Courier New"/>
                                <w:noProof/>
                                <w:color w:val="000000"/>
                                <w:sz w:val="16"/>
                                <w:szCs w:val="16"/>
                              </w:rPr>
                              <w:t xml:space="preserve">, </w:t>
                            </w:r>
                            <w:r w:rsidRPr="009303FD">
                              <w:rPr>
                                <w:rFonts w:ascii="Courier New" w:hAnsi="Courier New" w:cs="Courier New"/>
                                <w:b/>
                                <w:bCs/>
                                <w:noProof/>
                                <w:color w:val="008000"/>
                                <w:sz w:val="16"/>
                                <w:szCs w:val="16"/>
                              </w:rPr>
                              <w:t>"LibriSpeech"</w:t>
                            </w:r>
                            <w:r w:rsidRPr="009303FD">
                              <w:rPr>
                                <w:rFonts w:ascii="Courier New" w:hAnsi="Courier New" w:cs="Courier New"/>
                                <w:noProof/>
                                <w:color w:val="000000"/>
                                <w:sz w:val="16"/>
                                <w:szCs w:val="16"/>
                              </w:rPr>
                              <w:t xml:space="preserve">, </w:t>
                            </w:r>
                            <w:r w:rsidRPr="009303FD">
                              <w:rPr>
                                <w:rFonts w:ascii="Courier New" w:hAnsi="Courier New" w:cs="Courier New"/>
                                <w:b/>
                                <w:bCs/>
                                <w:noProof/>
                                <w:color w:val="000080"/>
                                <w:sz w:val="16"/>
                                <w:szCs w:val="16"/>
                              </w:rPr>
                              <w:t xml:space="preserve">True </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t xml:space="preserve">                </w:t>
                            </w:r>
                            <w:r w:rsidRPr="009303FD">
                              <w:rPr>
                                <w:rFonts w:ascii="Courier New" w:hAnsi="Courier New" w:cs="Courier New"/>
                                <w:noProof/>
                                <w:color w:val="660099"/>
                                <w:sz w:val="16"/>
                                <w:szCs w:val="16"/>
                              </w:rPr>
                              <w:t>batch_size</w:t>
                            </w:r>
                            <w:r w:rsidRPr="009303FD">
                              <w:rPr>
                                <w:rFonts w:ascii="Courier New" w:hAnsi="Courier New" w:cs="Courier New"/>
                                <w:noProof/>
                                <w:color w:val="000000"/>
                                <w:sz w:val="16"/>
                                <w:szCs w:val="16"/>
                              </w:rPr>
                              <w:t>=</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 xml:space="preserve">, </w:t>
                            </w:r>
                            <w:r w:rsidRPr="009303FD">
                              <w:rPr>
                                <w:rFonts w:ascii="Courier New" w:hAnsi="Courier New" w:cs="Courier New"/>
                                <w:noProof/>
                                <w:color w:val="660099"/>
                                <w:sz w:val="16"/>
                                <w:szCs w:val="16"/>
                              </w:rPr>
                              <w:t>shuffle</w:t>
                            </w:r>
                            <w:r w:rsidRPr="009303FD">
                              <w:rPr>
                                <w:rFonts w:ascii="Courier New" w:hAnsi="Courier New" w:cs="Courier New"/>
                                <w:noProof/>
                                <w:color w:val="000000"/>
                                <w:sz w:val="16"/>
                                <w:szCs w:val="16"/>
                              </w:rPr>
                              <w:t>=</w:t>
                            </w:r>
                            <w:r w:rsidRPr="009303FD">
                              <w:rPr>
                                <w:rFonts w:ascii="Courier New" w:hAnsi="Courier New" w:cs="Courier New"/>
                                <w:b/>
                                <w:bCs/>
                                <w:noProof/>
                                <w:color w:val="000080"/>
                                <w:sz w:val="16"/>
                                <w:szCs w:val="16"/>
                              </w:rPr>
                              <w:t>False</w:t>
                            </w:r>
                            <w:r w:rsidRPr="009303FD">
                              <w:rPr>
                                <w:rFonts w:ascii="Courier New" w:hAnsi="Courier New" w:cs="Courier New"/>
                                <w:noProof/>
                                <w:color w:val="000000"/>
                                <w:sz w:val="16"/>
                                <w:szCs w:val="16"/>
                              </w:rPr>
                              <w:t xml:space="preserve">, </w:t>
                            </w:r>
                            <w:r w:rsidRPr="009303FD">
                              <w:rPr>
                                <w:rFonts w:ascii="Courier New" w:hAnsi="Courier New" w:cs="Courier New"/>
                                <w:noProof/>
                                <w:color w:val="660099"/>
                                <w:sz w:val="16"/>
                                <w:szCs w:val="16"/>
                              </w:rPr>
                              <w:t>num_workers</w:t>
                            </w:r>
                            <w:r w:rsidRPr="009303FD">
                              <w:rPr>
                                <w:rFonts w:ascii="Courier New" w:hAnsi="Courier New" w:cs="Courier New"/>
                                <w:noProof/>
                                <w:color w:val="000000"/>
                                <w:sz w:val="16"/>
                                <w:szCs w:val="16"/>
                              </w:rPr>
                              <w:t>=</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 xml:space="preserve">, </w:t>
                            </w:r>
                            <w:r w:rsidRPr="009303FD">
                              <w:rPr>
                                <w:rFonts w:ascii="Courier New" w:hAnsi="Courier New" w:cs="Courier New"/>
                                <w:noProof/>
                                <w:color w:val="660099"/>
                                <w:sz w:val="16"/>
                                <w:szCs w:val="16"/>
                              </w:rPr>
                              <w:t>pin_memory</w:t>
                            </w:r>
                            <w:r w:rsidRPr="009303FD">
                              <w:rPr>
                                <w:rFonts w:ascii="Courier New" w:hAnsi="Courier New" w:cs="Courier New"/>
                                <w:noProof/>
                                <w:color w:val="000000"/>
                                <w:sz w:val="16"/>
                                <w:szCs w:val="16"/>
                              </w:rPr>
                              <w:t>=</w:t>
                            </w:r>
                            <w:r w:rsidRPr="009303FD">
                              <w:rPr>
                                <w:rFonts w:ascii="Courier New" w:hAnsi="Courier New" w:cs="Courier New"/>
                                <w:b/>
                                <w:bCs/>
                                <w:noProof/>
                                <w:color w:val="000080"/>
                                <w:sz w:val="16"/>
                                <w:szCs w:val="16"/>
                              </w:rPr>
                              <w:t>True</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Evaluate Model #########################</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model.eval()</w:t>
                            </w:r>
                            <w:r w:rsidRPr="009303FD">
                              <w:rPr>
                                <w:rFonts w:ascii="Courier New" w:hAnsi="Courier New" w:cs="Courier New"/>
                                <w:noProof/>
                                <w:color w:val="000000"/>
                                <w:sz w:val="16"/>
                                <w:szCs w:val="16"/>
                              </w:rPr>
                              <w:br/>
                              <w:t xml:space="preserve">    model.to( device )</w:t>
                            </w:r>
                            <w:r w:rsidRPr="009303FD">
                              <w:rPr>
                                <w:rFonts w:ascii="Courier New" w:hAnsi="Courier New" w:cs="Courier New"/>
                                <w:noProof/>
                                <w:color w:val="000000"/>
                                <w:sz w:val="16"/>
                                <w:szCs w:val="16"/>
                              </w:rPr>
                              <w:br/>
                              <w:t xml:space="preserve">    metric = WordErrorRate()</w:t>
                            </w:r>
                            <w:r w:rsidRPr="009303FD">
                              <w:rPr>
                                <w:rFonts w:ascii="Courier New" w:hAnsi="Courier New" w:cs="Courier New"/>
                                <w:noProof/>
                                <w:color w:val="000000"/>
                                <w:sz w:val="16"/>
                                <w:szCs w:val="16"/>
                              </w:rPr>
                              <w:br/>
                              <w:t xml:space="preserve">    blank  = </w:t>
                            </w:r>
                            <w:r w:rsidRPr="009303FD">
                              <w:rPr>
                                <w:rFonts w:ascii="Courier New" w:hAnsi="Courier New" w:cs="Courier New"/>
                                <w:noProof/>
                                <w:color w:val="0000FF"/>
                                <w:sz w:val="16"/>
                                <w:szCs w:val="16"/>
                              </w:rPr>
                              <w:t>0</w:t>
                            </w:r>
                            <w:r w:rsidRPr="009303FD">
                              <w:rPr>
                                <w:rFonts w:ascii="Courier New" w:hAnsi="Courier New" w:cs="Courier New"/>
                                <w:noProof/>
                                <w:color w:val="0000FF"/>
                                <w:sz w:val="16"/>
                                <w:szCs w:val="16"/>
                              </w:rPr>
                              <w:br/>
                            </w:r>
                            <w:r w:rsidRPr="009303FD">
                              <w:rPr>
                                <w:rFonts w:ascii="Courier New" w:hAnsi="Courier New" w:cs="Courier New"/>
                                <w:noProof/>
                                <w:color w:val="0000FF"/>
                                <w:sz w:val="16"/>
                                <w:szCs w:val="16"/>
                              </w:rPr>
                              <w:br/>
                              <w:t xml:space="preserve">    </w:t>
                            </w:r>
                            <w:r w:rsidRPr="009303FD">
                              <w:rPr>
                                <w:rFonts w:ascii="Courier New" w:hAnsi="Courier New" w:cs="Courier New"/>
                                <w:b/>
                                <w:bCs/>
                                <w:noProof/>
                                <w:color w:val="000080"/>
                                <w:sz w:val="16"/>
                                <w:szCs w:val="16"/>
                              </w:rPr>
                              <w:t xml:space="preserve">with </w:t>
                            </w:r>
                            <w:r w:rsidRPr="009303FD">
                              <w:rPr>
                                <w:rFonts w:ascii="Courier New" w:hAnsi="Courier New" w:cs="Courier New"/>
                                <w:noProof/>
                                <w:color w:val="000000"/>
                                <w:sz w:val="16"/>
                                <w:szCs w:val="16"/>
                              </w:rPr>
                              <w:t>torch.inference_mode():</w:t>
                            </w:r>
                            <w:r w:rsidRPr="009303FD">
                              <w:rPr>
                                <w:rFonts w:ascii="Courier New" w:hAnsi="Courier New" w:cs="Courier New"/>
                                <w:noProof/>
                                <w:color w:val="000000"/>
                                <w:sz w:val="16"/>
                                <w:szCs w:val="16"/>
                              </w:rPr>
                              <w:br/>
                              <w:t xml:space="preserve">        </w:t>
                            </w:r>
                            <w:r w:rsidRPr="009303FD">
                              <w:rPr>
                                <w:rFonts w:ascii="Courier New" w:hAnsi="Courier New" w:cs="Courier New"/>
                                <w:b/>
                                <w:bCs/>
                                <w:noProof/>
                                <w:color w:val="000080"/>
                                <w:sz w:val="16"/>
                                <w:szCs w:val="16"/>
                              </w:rPr>
                              <w:t xml:space="preserve">for </w:t>
                            </w:r>
                            <w:r w:rsidRPr="009303FD">
                              <w:rPr>
                                <w:rFonts w:ascii="Courier New" w:hAnsi="Courier New" w:cs="Courier New"/>
                                <w:noProof/>
                                <w:color w:val="000000"/>
                                <w:sz w:val="16"/>
                                <w:szCs w:val="16"/>
                              </w:rPr>
                              <w:t xml:space="preserve">speech_sequence, cur_sample_rate, reference_transcript, *dump </w:t>
                            </w:r>
                            <w:r w:rsidRPr="009303FD">
                              <w:rPr>
                                <w:rFonts w:ascii="Courier New" w:hAnsi="Courier New" w:cs="Courier New"/>
                                <w:b/>
                                <w:bCs/>
                                <w:noProof/>
                                <w:color w:val="000080"/>
                                <w:sz w:val="16"/>
                                <w:szCs w:val="16"/>
                              </w:rPr>
                              <w:t xml:space="preserve">in </w:t>
                            </w:r>
                            <w:r w:rsidRPr="009303FD">
                              <w:rPr>
                                <w:rFonts w:ascii="Courier New" w:hAnsi="Courier New" w:cs="Courier New"/>
                                <w:noProof/>
                                <w:color w:val="000000"/>
                                <w:sz w:val="16"/>
                                <w:szCs w:val="16"/>
                              </w:rPr>
                              <w:t>val_loader:</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Resample speech sequence if necessary</w:t>
                            </w:r>
                            <w:r w:rsidRPr="009303FD">
                              <w:rPr>
                                <w:rFonts w:ascii="Courier New" w:hAnsi="Courier New" w:cs="Courier New"/>
                                <w:i/>
                                <w:iCs/>
                                <w:noProof/>
                                <w:color w:val="808080"/>
                                <w:sz w:val="16"/>
                                <w:szCs w:val="16"/>
                              </w:rPr>
                              <w:br/>
                              <w:t xml:space="preserve">            </w:t>
                            </w:r>
                            <w:r w:rsidRPr="009303FD">
                              <w:rPr>
                                <w:rFonts w:ascii="Courier New" w:hAnsi="Courier New" w:cs="Courier New"/>
                                <w:b/>
                                <w:bCs/>
                                <w:noProof/>
                                <w:color w:val="000080"/>
                                <w:sz w:val="16"/>
                                <w:szCs w:val="16"/>
                              </w:rPr>
                              <w:t xml:space="preserve">if </w:t>
                            </w:r>
                            <w:r w:rsidRPr="009303FD">
                              <w:rPr>
                                <w:rFonts w:ascii="Courier New" w:hAnsi="Courier New" w:cs="Courier New"/>
                                <w:noProof/>
                                <w:color w:val="000000"/>
                                <w:sz w:val="16"/>
                                <w:szCs w:val="16"/>
                              </w:rPr>
                              <w:t>cur_sample_rate != sample_rate:</w:t>
                            </w:r>
                            <w:r w:rsidRPr="009303FD">
                              <w:rPr>
                                <w:rFonts w:ascii="Courier New" w:hAnsi="Courier New" w:cs="Courier New"/>
                                <w:noProof/>
                                <w:color w:val="000000"/>
                                <w:sz w:val="16"/>
                                <w:szCs w:val="16"/>
                              </w:rPr>
                              <w:br/>
                              <w:t xml:space="preserve">                speech_sequence = resample(speech_sequence, cur_sample_rate, sample_rate)</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speech_sequence = speech_sequence.reshape( (</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 )</w:t>
                            </w:r>
                            <w:r w:rsidRPr="009303FD">
                              <w:rPr>
                                <w:rFonts w:ascii="Courier New" w:hAnsi="Courier New" w:cs="Courier New"/>
                                <w:noProof/>
                                <w:color w:val="000000"/>
                                <w:sz w:val="16"/>
                                <w:szCs w:val="16"/>
                              </w:rPr>
                              <w:br/>
                              <w:t xml:space="preserve">            speech_sequence = speech_sequence.to(device)</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Apply the ASR model</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vetor_sequence, _ = model(speech_sequence)</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Select labels</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idcs = torch.argmax(vetor_sequence[</w:t>
                            </w:r>
                            <w:r w:rsidRPr="009303FD">
                              <w:rPr>
                                <w:rFonts w:ascii="Courier New" w:hAnsi="Courier New" w:cs="Courier New"/>
                                <w:noProof/>
                                <w:color w:val="0000FF"/>
                                <w:sz w:val="16"/>
                                <w:szCs w:val="16"/>
                              </w:rPr>
                              <w:t>0</w:t>
                            </w:r>
                            <w:r w:rsidRPr="009303FD">
                              <w:rPr>
                                <w:rFonts w:ascii="Courier New" w:hAnsi="Courier New" w:cs="Courier New"/>
                                <w:noProof/>
                                <w:color w:val="000000"/>
                                <w:sz w:val="16"/>
                                <w:szCs w:val="16"/>
                              </w:rPr>
                              <w:t xml:space="preserve">], </w:t>
                            </w:r>
                            <w:r w:rsidRPr="009303FD">
                              <w:rPr>
                                <w:rFonts w:ascii="Courier New" w:hAnsi="Courier New" w:cs="Courier New"/>
                                <w:noProof/>
                                <w:color w:val="660099"/>
                                <w:sz w:val="16"/>
                                <w:szCs w:val="16"/>
                              </w:rPr>
                              <w:t>dim</w:t>
                            </w:r>
                            <w:r w:rsidRPr="009303FD">
                              <w:rPr>
                                <w:rFonts w:ascii="Courier New" w:hAnsi="Courier New" w:cs="Courier New"/>
                                <w:noProof/>
                                <w:color w:val="000000"/>
                                <w:sz w:val="16"/>
                                <w:szCs w:val="16"/>
                              </w:rPr>
                              <w:t>=-</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t xml:space="preserve">            idcs = torch.unique_consecutive(idcs, </w:t>
                            </w:r>
                            <w:r w:rsidRPr="009303FD">
                              <w:rPr>
                                <w:rFonts w:ascii="Courier New" w:hAnsi="Courier New" w:cs="Courier New"/>
                                <w:noProof/>
                                <w:color w:val="660099"/>
                                <w:sz w:val="16"/>
                                <w:szCs w:val="16"/>
                              </w:rPr>
                              <w:t>dim</w:t>
                            </w:r>
                            <w:r w:rsidRPr="009303FD">
                              <w:rPr>
                                <w:rFonts w:ascii="Courier New" w:hAnsi="Courier New" w:cs="Courier New"/>
                                <w:noProof/>
                                <w:color w:val="000000"/>
                                <w:sz w:val="16"/>
                                <w:szCs w:val="16"/>
                              </w:rPr>
                              <w:t>=-</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t xml:space="preserve">            idcs = [i </w:t>
                            </w:r>
                            <w:r w:rsidRPr="009303FD">
                              <w:rPr>
                                <w:rFonts w:ascii="Courier New" w:hAnsi="Courier New" w:cs="Courier New"/>
                                <w:b/>
                                <w:bCs/>
                                <w:noProof/>
                                <w:color w:val="000080"/>
                                <w:sz w:val="16"/>
                                <w:szCs w:val="16"/>
                              </w:rPr>
                              <w:t xml:space="preserve">for </w:t>
                            </w:r>
                            <w:r w:rsidRPr="009303FD">
                              <w:rPr>
                                <w:rFonts w:ascii="Courier New" w:hAnsi="Courier New" w:cs="Courier New"/>
                                <w:noProof/>
                                <w:color w:val="000000"/>
                                <w:sz w:val="16"/>
                                <w:szCs w:val="16"/>
                              </w:rPr>
                              <w:t xml:space="preserve">i </w:t>
                            </w:r>
                            <w:r w:rsidRPr="009303FD">
                              <w:rPr>
                                <w:rFonts w:ascii="Courier New" w:hAnsi="Courier New" w:cs="Courier New"/>
                                <w:b/>
                                <w:bCs/>
                                <w:noProof/>
                                <w:color w:val="000080"/>
                                <w:sz w:val="16"/>
                                <w:szCs w:val="16"/>
                              </w:rPr>
                              <w:t xml:space="preserve">in </w:t>
                            </w:r>
                            <w:r w:rsidRPr="009303FD">
                              <w:rPr>
                                <w:rFonts w:ascii="Courier New" w:hAnsi="Courier New" w:cs="Courier New"/>
                                <w:noProof/>
                                <w:color w:val="000000"/>
                                <w:sz w:val="16"/>
                                <w:szCs w:val="16"/>
                              </w:rPr>
                              <w:t xml:space="preserve">idcs </w:t>
                            </w:r>
                            <w:r w:rsidRPr="009303FD">
                              <w:rPr>
                                <w:rFonts w:ascii="Courier New" w:hAnsi="Courier New" w:cs="Courier New"/>
                                <w:b/>
                                <w:bCs/>
                                <w:noProof/>
                                <w:color w:val="000080"/>
                                <w:sz w:val="16"/>
                                <w:szCs w:val="16"/>
                              </w:rPr>
                              <w:t xml:space="preserve">if </w:t>
                            </w:r>
                            <w:r w:rsidRPr="009303FD">
                              <w:rPr>
                                <w:rFonts w:ascii="Courier New" w:hAnsi="Courier New" w:cs="Courier New"/>
                                <w:noProof/>
                                <w:color w:val="000000"/>
                                <w:sz w:val="16"/>
                                <w:szCs w:val="16"/>
                              </w:rPr>
                              <w:t>i != blank]</w:t>
                            </w:r>
                            <w:r w:rsidRPr="009303FD">
                              <w:rPr>
                                <w:rFonts w:ascii="Courier New" w:hAnsi="Courier New" w:cs="Courier New"/>
                                <w:noProof/>
                                <w:color w:val="000000"/>
                                <w:sz w:val="16"/>
                                <w:szCs w:val="16"/>
                              </w:rPr>
                              <w:br/>
                              <w:t xml:space="preserve">            predicted_transcript = </w:t>
                            </w:r>
                            <w:r w:rsidRPr="009303FD">
                              <w:rPr>
                                <w:rFonts w:ascii="Courier New" w:hAnsi="Courier New" w:cs="Courier New"/>
                                <w:b/>
                                <w:bCs/>
                                <w:noProof/>
                                <w:color w:val="008000"/>
                                <w:sz w:val="16"/>
                                <w:szCs w:val="16"/>
                              </w:rPr>
                              <w:t>""</w:t>
                            </w:r>
                            <w:r w:rsidRPr="009303FD">
                              <w:rPr>
                                <w:rFonts w:ascii="Courier New" w:hAnsi="Courier New" w:cs="Courier New"/>
                                <w:noProof/>
                                <w:color w:val="000000"/>
                                <w:sz w:val="16"/>
                                <w:szCs w:val="16"/>
                              </w:rPr>
                              <w:t xml:space="preserve">.join([labels[i] </w:t>
                            </w:r>
                            <w:r w:rsidRPr="009303FD">
                              <w:rPr>
                                <w:rFonts w:ascii="Courier New" w:hAnsi="Courier New" w:cs="Courier New"/>
                                <w:b/>
                                <w:bCs/>
                                <w:noProof/>
                                <w:color w:val="000080"/>
                                <w:sz w:val="16"/>
                                <w:szCs w:val="16"/>
                              </w:rPr>
                              <w:t xml:space="preserve">for </w:t>
                            </w:r>
                            <w:r w:rsidRPr="009303FD">
                              <w:rPr>
                                <w:rFonts w:ascii="Courier New" w:hAnsi="Courier New" w:cs="Courier New"/>
                                <w:noProof/>
                                <w:color w:val="000000"/>
                                <w:sz w:val="16"/>
                                <w:szCs w:val="16"/>
                              </w:rPr>
                              <w:t xml:space="preserve">i </w:t>
                            </w:r>
                            <w:r w:rsidRPr="009303FD">
                              <w:rPr>
                                <w:rFonts w:ascii="Courier New" w:hAnsi="Courier New" w:cs="Courier New"/>
                                <w:b/>
                                <w:bCs/>
                                <w:noProof/>
                                <w:color w:val="000080"/>
                                <w:sz w:val="16"/>
                                <w:szCs w:val="16"/>
                              </w:rPr>
                              <w:t xml:space="preserve">in </w:t>
                            </w:r>
                            <w:r w:rsidRPr="009303FD">
                              <w:rPr>
                                <w:rFonts w:ascii="Courier New" w:hAnsi="Courier New" w:cs="Courier New"/>
                                <w:noProof/>
                                <w:color w:val="000000"/>
                                <w:sz w:val="16"/>
                                <w:szCs w:val="16"/>
                              </w:rPr>
                              <w:t>idcs])</w:t>
                            </w:r>
                            <w:r w:rsidRPr="009303FD">
                              <w:rPr>
                                <w:rFonts w:ascii="Courier New" w:hAnsi="Courier New" w:cs="Courier New"/>
                                <w:noProof/>
                                <w:color w:val="000000"/>
                                <w:sz w:val="16"/>
                                <w:szCs w:val="16"/>
                              </w:rPr>
                              <w:br/>
                              <w:t xml:space="preserve">            predicted_transcript = predicted_transcript.replace(</w:t>
                            </w:r>
                            <w:r w:rsidRPr="009303FD">
                              <w:rPr>
                                <w:rFonts w:ascii="Courier New" w:hAnsi="Courier New" w:cs="Courier New"/>
                                <w:b/>
                                <w:bCs/>
                                <w:noProof/>
                                <w:color w:val="008000"/>
                                <w:sz w:val="16"/>
                                <w:szCs w:val="16"/>
                              </w:rPr>
                              <w:t>"|"</w:t>
                            </w:r>
                            <w:r w:rsidRPr="009303FD">
                              <w:rPr>
                                <w:rFonts w:ascii="Courier New" w:hAnsi="Courier New" w:cs="Courier New"/>
                                <w:noProof/>
                                <w:color w:val="000000"/>
                                <w:sz w:val="16"/>
                                <w:szCs w:val="16"/>
                              </w:rPr>
                              <w:t>,</w:t>
                            </w:r>
                            <w:r w:rsidRPr="009303FD">
                              <w:rPr>
                                <w:rFonts w:ascii="Courier New" w:hAnsi="Courier New" w:cs="Courier New"/>
                                <w:b/>
                                <w:bCs/>
                                <w:noProof/>
                                <w:color w:val="008000"/>
                                <w:sz w:val="16"/>
                                <w:szCs w:val="16"/>
                              </w:rPr>
                              <w:t>" "</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Update error</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metric.update( predicted_transcript, reference_transcript[</w:t>
                            </w:r>
                            <w:r w:rsidRPr="009303FD">
                              <w:rPr>
                                <w:rFonts w:ascii="Courier New" w:hAnsi="Courier New" w:cs="Courier New"/>
                                <w:noProof/>
                                <w:color w:val="0000FF"/>
                                <w:sz w:val="16"/>
                                <w:szCs w:val="16"/>
                              </w:rPr>
                              <w:t>0</w:t>
                            </w:r>
                            <w:r w:rsidRPr="009303FD">
                              <w:rPr>
                                <w:rFonts w:ascii="Courier New" w:hAnsi="Courier New" w:cs="Courier New"/>
                                <w:noProof/>
                                <w:color w:val="000000"/>
                                <w:sz w:val="16"/>
                                <w:szCs w:val="16"/>
                              </w:rPr>
                              <w:t>] )</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wer_Anc = metric.compute()</w:t>
                            </w:r>
                            <w:r w:rsidRPr="009303FD">
                              <w:rPr>
                                <w:rFonts w:ascii="Courier New" w:hAnsi="Courier New" w:cs="Courier New"/>
                                <w:noProof/>
                                <w:color w:val="000000"/>
                                <w:sz w:val="16"/>
                                <w:szCs w:val="16"/>
                              </w:rPr>
                              <w:br/>
                              <w:t xml:space="preserve">    </w:t>
                            </w:r>
                            <w:r w:rsidRPr="009303FD">
                              <w:rPr>
                                <w:rFonts w:ascii="Courier New" w:hAnsi="Courier New" w:cs="Courier New"/>
                                <w:noProof/>
                                <w:color w:val="000080"/>
                                <w:sz w:val="16"/>
                                <w:szCs w:val="16"/>
                              </w:rPr>
                              <w:t>print</w:t>
                            </w:r>
                            <w:r w:rsidRPr="009303FD">
                              <w:rPr>
                                <w:rFonts w:ascii="Courier New" w:hAnsi="Courier New" w:cs="Courier New"/>
                                <w:noProof/>
                                <w:color w:val="000000"/>
                                <w:sz w:val="16"/>
                                <w:szCs w:val="16"/>
                              </w:rPr>
                              <w:t>(</w:t>
                            </w:r>
                            <w:r w:rsidRPr="009303FD">
                              <w:rPr>
                                <w:rFonts w:ascii="Courier New" w:hAnsi="Courier New" w:cs="Courier New"/>
                                <w:b/>
                                <w:bCs/>
                                <w:noProof/>
                                <w:color w:val="008000"/>
                                <w:sz w:val="16"/>
                                <w:szCs w:val="16"/>
                              </w:rPr>
                              <w:t>'   wer_Anc: {wer_Anc:.3f} %'</w:t>
                            </w:r>
                            <w:r w:rsidRPr="009303FD">
                              <w:rPr>
                                <w:rFonts w:ascii="Courier New" w:hAnsi="Courier New" w:cs="Courier New"/>
                                <w:noProof/>
                                <w:color w:val="000000"/>
                                <w:sz w:val="16"/>
                                <w:szCs w:val="16"/>
                              </w:rPr>
                              <w:t>.format(</w:t>
                            </w:r>
                            <w:r w:rsidRPr="009303FD">
                              <w:rPr>
                                <w:rFonts w:ascii="Courier New" w:hAnsi="Courier New" w:cs="Courier New"/>
                                <w:noProof/>
                                <w:color w:val="660099"/>
                                <w:sz w:val="16"/>
                                <w:szCs w:val="16"/>
                              </w:rPr>
                              <w:t>wer_Anc</w:t>
                            </w:r>
                            <w:r w:rsidRPr="009303FD">
                              <w:rPr>
                                <w:rFonts w:ascii="Courier New" w:hAnsi="Courier New" w:cs="Courier New"/>
                                <w:noProof/>
                                <w:color w:val="000000"/>
                                <w:sz w:val="16"/>
                                <w:szCs w:val="16"/>
                              </w:rPr>
                              <w:t>=wer_Anc*</w:t>
                            </w:r>
                            <w:r w:rsidRPr="009303FD">
                              <w:rPr>
                                <w:rFonts w:ascii="Courier New" w:hAnsi="Courier New" w:cs="Courier New"/>
                                <w:noProof/>
                                <w:color w:val="0000FF"/>
                                <w:sz w:val="16"/>
                                <w:szCs w:val="16"/>
                              </w:rPr>
                              <w:t>100</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Get Model Size #########################</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 xml:space="preserve">num_parameters = </w:t>
                            </w:r>
                            <w:r w:rsidRPr="009303FD">
                              <w:rPr>
                                <w:rFonts w:ascii="Courier New" w:hAnsi="Courier New" w:cs="Courier New"/>
                                <w:noProof/>
                                <w:color w:val="0000FF"/>
                                <w:sz w:val="16"/>
                                <w:szCs w:val="16"/>
                              </w:rPr>
                              <w:t>0</w:t>
                            </w:r>
                            <w:r w:rsidRPr="009303FD">
                              <w:rPr>
                                <w:rFonts w:ascii="Courier New" w:hAnsi="Courier New" w:cs="Courier New"/>
                                <w:noProof/>
                                <w:color w:val="0000FF"/>
                                <w:sz w:val="16"/>
                                <w:szCs w:val="16"/>
                              </w:rPr>
                              <w:br/>
                              <w:t xml:space="preserve">    </w:t>
                            </w:r>
                            <w:r w:rsidRPr="009303FD">
                              <w:rPr>
                                <w:rFonts w:ascii="Courier New" w:hAnsi="Courier New" w:cs="Courier New"/>
                                <w:b/>
                                <w:bCs/>
                                <w:noProof/>
                                <w:color w:val="000080"/>
                                <w:sz w:val="16"/>
                                <w:szCs w:val="16"/>
                              </w:rPr>
                              <w:t xml:space="preserve">for </w:t>
                            </w:r>
                            <w:r w:rsidRPr="009303FD">
                              <w:rPr>
                                <w:rFonts w:ascii="Courier New" w:hAnsi="Courier New" w:cs="Courier New"/>
                                <w:noProof/>
                                <w:color w:val="000000"/>
                                <w:sz w:val="16"/>
                                <w:szCs w:val="16"/>
                              </w:rPr>
                              <w:t xml:space="preserve">param </w:t>
                            </w:r>
                            <w:r w:rsidRPr="009303FD">
                              <w:rPr>
                                <w:rFonts w:ascii="Courier New" w:hAnsi="Courier New" w:cs="Courier New"/>
                                <w:b/>
                                <w:bCs/>
                                <w:noProof/>
                                <w:color w:val="000080"/>
                                <w:sz w:val="16"/>
                                <w:szCs w:val="16"/>
                              </w:rPr>
                              <w:t xml:space="preserve">in </w:t>
                            </w:r>
                            <w:r w:rsidRPr="009303FD">
                              <w:rPr>
                                <w:rFonts w:ascii="Courier New" w:hAnsi="Courier New" w:cs="Courier New"/>
                                <w:noProof/>
                                <w:color w:val="000000"/>
                                <w:sz w:val="16"/>
                                <w:szCs w:val="16"/>
                              </w:rPr>
                              <w:t>model.parameters():</w:t>
                            </w:r>
                            <w:r w:rsidRPr="009303FD">
                              <w:rPr>
                                <w:rFonts w:ascii="Courier New" w:hAnsi="Courier New" w:cs="Courier New"/>
                                <w:noProof/>
                                <w:color w:val="000000"/>
                                <w:sz w:val="16"/>
                                <w:szCs w:val="16"/>
                              </w:rPr>
                              <w:br/>
                              <w:t xml:space="preserve">        num_parameters += param.numel()</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Each parameter is stored as 32 bit float, so multiply by four</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 xml:space="preserve">size_Anc = num_parameters * </w:t>
                            </w:r>
                            <w:r w:rsidRPr="009303FD">
                              <w:rPr>
                                <w:rFonts w:ascii="Courier New" w:hAnsi="Courier New" w:cs="Courier New"/>
                                <w:noProof/>
                                <w:color w:val="0000FF"/>
                                <w:sz w:val="16"/>
                                <w:szCs w:val="16"/>
                              </w:rPr>
                              <w:t xml:space="preserve">4 </w:t>
                            </w:r>
                            <w:r w:rsidRPr="009303FD">
                              <w:rPr>
                                <w:rFonts w:ascii="Courier New" w:hAnsi="Courier New" w:cs="Courier New"/>
                                <w:noProof/>
                                <w:color w:val="000000"/>
                                <w:sz w:val="16"/>
                                <w:szCs w:val="16"/>
                              </w:rPr>
                              <w:t xml:space="preserve">* </w:t>
                            </w:r>
                            <w:r w:rsidRPr="009303FD">
                              <w:rPr>
                                <w:rFonts w:ascii="Courier New" w:hAnsi="Courier New" w:cs="Courier New"/>
                                <w:noProof/>
                                <w:color w:val="0000FF"/>
                                <w:sz w:val="16"/>
                                <w:szCs w:val="16"/>
                              </w:rPr>
                              <w:t>8</w:t>
                            </w:r>
                            <w:r w:rsidRPr="009303FD">
                              <w:rPr>
                                <w:rFonts w:ascii="Courier New" w:hAnsi="Courier New" w:cs="Courier New"/>
                                <w:noProof/>
                                <w:color w:val="0000FF"/>
                                <w:sz w:val="16"/>
                                <w:szCs w:val="16"/>
                              </w:rPr>
                              <w:br/>
                              <w:t xml:space="preserve">    </w:t>
                            </w:r>
                            <w:r w:rsidRPr="009303FD">
                              <w:rPr>
                                <w:rFonts w:ascii="Courier New" w:hAnsi="Courier New" w:cs="Courier New"/>
                                <w:noProof/>
                                <w:color w:val="000080"/>
                                <w:sz w:val="16"/>
                                <w:szCs w:val="16"/>
                              </w:rPr>
                              <w:t>print</w:t>
                            </w:r>
                            <w:r w:rsidRPr="009303FD">
                              <w:rPr>
                                <w:rFonts w:ascii="Courier New" w:hAnsi="Courier New" w:cs="Courier New"/>
                                <w:noProof/>
                                <w:color w:val="000000"/>
                                <w:sz w:val="16"/>
                                <w:szCs w:val="16"/>
                              </w:rPr>
                              <w:t>(</w:t>
                            </w:r>
                            <w:r w:rsidRPr="009303FD">
                              <w:rPr>
                                <w:rFonts w:ascii="Courier New" w:hAnsi="Courier New" w:cs="Courier New"/>
                                <w:b/>
                                <w:bCs/>
                                <w:noProof/>
                                <w:color w:val="008000"/>
                                <w:sz w:val="16"/>
                                <w:szCs w:val="16"/>
                              </w:rPr>
                              <w:t>'   size_Anc: {size_Anc:.3f} Mbit'</w:t>
                            </w:r>
                            <w:r w:rsidRPr="009303FD">
                              <w:rPr>
                                <w:rFonts w:ascii="Courier New" w:hAnsi="Courier New" w:cs="Courier New"/>
                                <w:noProof/>
                                <w:color w:val="000000"/>
                                <w:sz w:val="16"/>
                                <w:szCs w:val="16"/>
                              </w:rPr>
                              <w:t>.format(</w:t>
                            </w:r>
                            <w:r w:rsidRPr="009303FD">
                              <w:rPr>
                                <w:rFonts w:ascii="Courier New" w:hAnsi="Courier New" w:cs="Courier New"/>
                                <w:noProof/>
                                <w:color w:val="660099"/>
                                <w:sz w:val="16"/>
                                <w:szCs w:val="16"/>
                              </w:rPr>
                              <w:t>size_Anc</w:t>
                            </w:r>
                            <w:r w:rsidRPr="009303FD">
                              <w:rPr>
                                <w:rFonts w:ascii="Courier New" w:hAnsi="Courier New" w:cs="Courier New"/>
                                <w:noProof/>
                                <w:color w:val="000000"/>
                                <w:sz w:val="16"/>
                                <w:szCs w:val="16"/>
                              </w:rPr>
                              <w:t>=size_Anc/</w:t>
                            </w:r>
                            <w:r w:rsidRPr="009303FD">
                              <w:rPr>
                                <w:rFonts w:ascii="Courier New" w:hAnsi="Courier New" w:cs="Courier New"/>
                                <w:noProof/>
                                <w:color w:val="0000FF"/>
                                <w:sz w:val="16"/>
                                <w:szCs w:val="16"/>
                              </w:rPr>
                              <w:t>1000</w:t>
                            </w:r>
                            <w:r w:rsidRPr="009303FD">
                              <w:rPr>
                                <w:rFonts w:ascii="Courier New" w:hAnsi="Courier New" w:cs="Courier New"/>
                                <w:noProof/>
                                <w:color w:val="000000"/>
                                <w:sz w:val="16"/>
                                <w:szCs w:val="16"/>
                              </w:rPr>
                              <w:t>/</w:t>
                            </w:r>
                            <w:r w:rsidRPr="009303FD">
                              <w:rPr>
                                <w:rFonts w:ascii="Courier New" w:hAnsi="Courier New" w:cs="Courier New"/>
                                <w:noProof/>
                                <w:color w:val="0000FF"/>
                                <w:sz w:val="16"/>
                                <w:szCs w:val="16"/>
                              </w:rPr>
                              <w:t>1000</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r>
                            <w:r w:rsidRPr="009303FD">
                              <w:rPr>
                                <w:rFonts w:ascii="Courier New" w:hAnsi="Courier New" w:cs="Courier New"/>
                                <w:b/>
                                <w:bCs/>
                                <w:noProof/>
                                <w:color w:val="000080"/>
                                <w:sz w:val="16"/>
                                <w:szCs w:val="16"/>
                              </w:rPr>
                              <w:t xml:space="preserve">if </w:t>
                            </w:r>
                            <w:r w:rsidRPr="009303FD">
                              <w:rPr>
                                <w:rFonts w:ascii="Courier New" w:hAnsi="Courier New" w:cs="Courier New"/>
                                <w:noProof/>
                                <w:color w:val="000000"/>
                                <w:sz w:val="16"/>
                                <w:szCs w:val="16"/>
                              </w:rPr>
                              <w:t xml:space="preserve">__name__ == </w:t>
                            </w:r>
                            <w:r w:rsidRPr="009303FD">
                              <w:rPr>
                                <w:rFonts w:ascii="Courier New" w:hAnsi="Courier New" w:cs="Courier New"/>
                                <w:b/>
                                <w:bCs/>
                                <w:noProof/>
                                <w:color w:val="008000"/>
                                <w:sz w:val="16"/>
                                <w:szCs w:val="16"/>
                              </w:rPr>
                              <w:t>'__main__'</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t xml:space="preserve">    eval_test_case( </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 torchaudio.pipelines.WAV2VEC2_ASR_BASE_960H</w:t>
                            </w:r>
                            <w:r>
                              <w:rPr>
                                <w:rFonts w:ascii="Courier New" w:hAnsi="Courier New" w:cs="Courier New"/>
                                <w:noProof/>
                                <w:color w:val="000000"/>
                                <w:sz w:val="16"/>
                                <w:szCs w:val="16"/>
                              </w:rPr>
                              <w:t xml:space="preserve"> </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t xml:space="preserve">    eval_test_case( </w:t>
                            </w:r>
                            <w:r>
                              <w:rPr>
                                <w:rFonts w:ascii="Courier New" w:hAnsi="Courier New" w:cs="Courier New"/>
                                <w:noProof/>
                                <w:color w:val="0000FF"/>
                                <w:sz w:val="16"/>
                                <w:szCs w:val="16"/>
                              </w:rPr>
                              <w:t>2</w:t>
                            </w:r>
                            <w:r w:rsidRPr="009303FD">
                              <w:rPr>
                                <w:rFonts w:ascii="Courier New" w:hAnsi="Courier New" w:cs="Courier New"/>
                                <w:noProof/>
                                <w:color w:val="000000"/>
                                <w:sz w:val="16"/>
                                <w:szCs w:val="16"/>
                              </w:rPr>
                              <w:t xml:space="preserve">, torchaudio.pipelines.HUBERT_ASR_LARGE      </w:t>
                            </w:r>
                            <w:r>
                              <w:rPr>
                                <w:rFonts w:ascii="Courier New" w:hAnsi="Courier New" w:cs="Courier New"/>
                                <w:noProof/>
                                <w:color w:val="000000"/>
                                <w:sz w:val="16"/>
                                <w:szCs w:val="16"/>
                              </w:rPr>
                              <w:t xml:space="preserve"> </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r>
                          </w:p>
                          <w:p w14:paraId="4DBDAC07" w14:textId="77777777" w:rsidR="00C72988" w:rsidRPr="009303FD" w:rsidRDefault="00C72988" w:rsidP="00A85D67">
                            <w:pPr>
                              <w:pStyle w:val="HTMLPreformatted"/>
                              <w:rPr>
                                <w:i/>
                                <w:iCs/>
                                <w:noProof/>
                                <w:color w:val="808080"/>
                                <w:sz w:val="16"/>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7E064A9" id="_x0000_t202" coordsize="21600,21600" o:spt="202" path="m,l,21600r21600,l21600,xe">
                <v:stroke joinstyle="miter"/>
                <v:path gradientshapeok="t" o:connecttype="rect"/>
              </v:shapetype>
              <v:shape id="_x0000_s1026" type="#_x0000_t202" style="position:absolute;margin-left:0;margin-top:24pt;width:514.45pt;height:9in;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" fillcolor="#f2f2f2" stroked="f">
                <v:textbox>
                  <w:txbxContent>
                    <w:p w14:paraId="5B75B56B" w14:textId="77777777" w:rsidR="00C72988" w:rsidRPr="009303FD" w:rsidRDefault="00C72988" w:rsidP="00A85D67">
                      <w:pPr>
                        <w:autoSpaceDE w:val="0"/>
                        <w:autoSpaceDN w:val="0"/>
                        <w:adjustRightInd w:val="0"/>
                        <w:rPr>
                          <w:rFonts w:ascii="Courier New" w:hAnsi="Courier New" w:cs="Courier New"/>
                          <w:noProof/>
                          <w:color w:val="000000"/>
                          <w:sz w:val="16"/>
                          <w:szCs w:val="16"/>
                        </w:rPr>
                      </w:pPr>
                      <w:r w:rsidRPr="009303FD">
                        <w:rPr>
                          <w:rFonts w:ascii="Courier New" w:hAnsi="Courier New" w:cs="Courier New"/>
                          <w:b/>
                          <w:bCs/>
                          <w:noProof/>
                          <w:color w:val="000080"/>
                          <w:sz w:val="16"/>
                          <w:szCs w:val="16"/>
                        </w:rPr>
                        <w:t xml:space="preserve">import </w:t>
                      </w:r>
                      <w:r w:rsidRPr="009303FD">
                        <w:rPr>
                          <w:rFonts w:ascii="Courier New" w:hAnsi="Courier New" w:cs="Courier New"/>
                          <w:noProof/>
                          <w:color w:val="000000"/>
                          <w:sz w:val="16"/>
                          <w:szCs w:val="16"/>
                        </w:rPr>
                        <w:t xml:space="preserve">torch            </w:t>
                      </w:r>
                      <w:r w:rsidRPr="009303FD">
                        <w:rPr>
                          <w:rFonts w:ascii="Courier New" w:hAnsi="Courier New" w:cs="Courier New"/>
                          <w:i/>
                          <w:iCs/>
                          <w:noProof/>
                          <w:color w:val="808080"/>
                          <w:sz w:val="16"/>
                          <w:szCs w:val="16"/>
                        </w:rPr>
                        <w:t># Version 2.0</w:t>
                      </w:r>
                      <w:r>
                        <w:rPr>
                          <w:rFonts w:ascii="Courier New" w:hAnsi="Courier New" w:cs="Courier New"/>
                          <w:i/>
                          <w:iCs/>
                          <w:noProof/>
                          <w:color w:val="808080"/>
                          <w:sz w:val="16"/>
                          <w:szCs w:val="16"/>
                        </w:rPr>
                        <w:t>.0</w:t>
                      </w:r>
                      <w:r w:rsidRPr="009303FD">
                        <w:rPr>
                          <w:rFonts w:ascii="Courier New" w:hAnsi="Courier New" w:cs="Courier New"/>
                          <w:i/>
                          <w:iCs/>
                          <w:noProof/>
                          <w:color w:val="808080"/>
                          <w:sz w:val="16"/>
                          <w:szCs w:val="16"/>
                        </w:rPr>
                        <w:t xml:space="preserve"> required</w:t>
                      </w:r>
                      <w:r w:rsidRPr="009303FD">
                        <w:rPr>
                          <w:rFonts w:ascii="Courier New" w:hAnsi="Courier New" w:cs="Courier New"/>
                          <w:i/>
                          <w:iCs/>
                          <w:noProof/>
                          <w:color w:val="808080"/>
                          <w:sz w:val="16"/>
                          <w:szCs w:val="16"/>
                        </w:rPr>
                        <w:br/>
                      </w:r>
                      <w:r w:rsidRPr="009303FD">
                        <w:rPr>
                          <w:rFonts w:ascii="Courier New" w:hAnsi="Courier New" w:cs="Courier New"/>
                          <w:b/>
                          <w:bCs/>
                          <w:noProof/>
                          <w:color w:val="000080"/>
                          <w:sz w:val="16"/>
                          <w:szCs w:val="16"/>
                        </w:rPr>
                        <w:t xml:space="preserve">import </w:t>
                      </w:r>
                      <w:r w:rsidRPr="009303FD">
                        <w:rPr>
                          <w:rFonts w:ascii="Courier New" w:hAnsi="Courier New" w:cs="Courier New"/>
                          <w:noProof/>
                          <w:color w:val="000000"/>
                          <w:sz w:val="16"/>
                          <w:szCs w:val="16"/>
                        </w:rPr>
                        <w:t xml:space="preserve">torchaudio       </w:t>
                      </w:r>
                      <w:r w:rsidRPr="009303FD">
                        <w:rPr>
                          <w:rFonts w:ascii="Courier New" w:hAnsi="Courier New" w:cs="Courier New"/>
                          <w:i/>
                          <w:iCs/>
                          <w:noProof/>
                          <w:color w:val="808080"/>
                          <w:sz w:val="16"/>
                          <w:szCs w:val="16"/>
                        </w:rPr>
                        <w:t># Version 2.0.1 required</w:t>
                      </w:r>
                      <w:r w:rsidRPr="009303FD">
                        <w:rPr>
                          <w:rFonts w:ascii="Courier New" w:hAnsi="Courier New" w:cs="Courier New"/>
                          <w:i/>
                          <w:iCs/>
                          <w:noProof/>
                          <w:color w:val="808080"/>
                          <w:sz w:val="16"/>
                          <w:szCs w:val="16"/>
                        </w:rPr>
                        <w:br/>
                      </w:r>
                      <w:r w:rsidRPr="009303FD">
                        <w:rPr>
                          <w:rFonts w:ascii="Courier New" w:hAnsi="Courier New" w:cs="Courier New"/>
                          <w:b/>
                          <w:bCs/>
                          <w:noProof/>
                          <w:color w:val="000080"/>
                          <w:sz w:val="16"/>
                          <w:szCs w:val="16"/>
                        </w:rPr>
                        <w:t xml:space="preserve">import </w:t>
                      </w:r>
                      <w:r w:rsidRPr="009303FD">
                        <w:rPr>
                          <w:rFonts w:ascii="Courier New" w:hAnsi="Courier New" w:cs="Courier New"/>
                          <w:noProof/>
                          <w:color w:val="000000"/>
                          <w:sz w:val="16"/>
                          <w:szCs w:val="16"/>
                        </w:rPr>
                        <w:t xml:space="preserve">torchaudio.datasets </w:t>
                      </w:r>
                      <w:r w:rsidRPr="009303FD">
                        <w:rPr>
                          <w:rFonts w:ascii="Courier New" w:hAnsi="Courier New" w:cs="Courier New"/>
                          <w:b/>
                          <w:bCs/>
                          <w:noProof/>
                          <w:color w:val="000080"/>
                          <w:sz w:val="16"/>
                          <w:szCs w:val="16"/>
                        </w:rPr>
                        <w:t xml:space="preserve">as </w:t>
                      </w:r>
                      <w:r w:rsidRPr="009303FD">
                        <w:rPr>
                          <w:rFonts w:ascii="Courier New" w:hAnsi="Courier New" w:cs="Courier New"/>
                          <w:noProof/>
                          <w:color w:val="000000"/>
                          <w:sz w:val="16"/>
                          <w:szCs w:val="16"/>
                        </w:rPr>
                        <w:t>datasets</w:t>
                      </w:r>
                      <w:r w:rsidRPr="009303FD">
                        <w:rPr>
                          <w:rFonts w:ascii="Courier New" w:hAnsi="Courier New" w:cs="Courier New"/>
                          <w:noProof/>
                          <w:color w:val="000000"/>
                          <w:sz w:val="16"/>
                          <w:szCs w:val="16"/>
                        </w:rPr>
                        <w:br/>
                      </w:r>
                      <w:r w:rsidRPr="009303FD">
                        <w:rPr>
                          <w:rFonts w:ascii="Courier New" w:hAnsi="Courier New" w:cs="Courier New"/>
                          <w:b/>
                          <w:bCs/>
                          <w:noProof/>
                          <w:color w:val="000080"/>
                          <w:sz w:val="16"/>
                          <w:szCs w:val="16"/>
                        </w:rPr>
                        <w:t xml:space="preserve">from </w:t>
                      </w:r>
                      <w:r w:rsidRPr="009303FD">
                        <w:rPr>
                          <w:rFonts w:ascii="Courier New" w:hAnsi="Courier New" w:cs="Courier New"/>
                          <w:noProof/>
                          <w:color w:val="000000"/>
                          <w:sz w:val="16"/>
                          <w:szCs w:val="16"/>
                        </w:rPr>
                        <w:t xml:space="preserve">torchaudio.functional </w:t>
                      </w:r>
                      <w:r w:rsidRPr="009303FD">
                        <w:rPr>
                          <w:rFonts w:ascii="Courier New" w:hAnsi="Courier New" w:cs="Courier New"/>
                          <w:b/>
                          <w:bCs/>
                          <w:noProof/>
                          <w:color w:val="000080"/>
                          <w:sz w:val="16"/>
                          <w:szCs w:val="16"/>
                        </w:rPr>
                        <w:t xml:space="preserve">import </w:t>
                      </w:r>
                      <w:r w:rsidRPr="009303FD">
                        <w:rPr>
                          <w:rFonts w:ascii="Courier New" w:hAnsi="Courier New" w:cs="Courier New"/>
                          <w:noProof/>
                          <w:color w:val="000000"/>
                          <w:sz w:val="16"/>
                          <w:szCs w:val="16"/>
                        </w:rPr>
                        <w:t>resample</w:t>
                      </w:r>
                      <w:r w:rsidRPr="009303FD">
                        <w:rPr>
                          <w:rFonts w:ascii="Courier New" w:hAnsi="Courier New" w:cs="Courier New"/>
                          <w:noProof/>
                          <w:color w:val="000000"/>
                          <w:sz w:val="16"/>
                          <w:szCs w:val="16"/>
                        </w:rPr>
                        <w:br/>
                      </w:r>
                      <w:r w:rsidRPr="009303FD">
                        <w:rPr>
                          <w:rFonts w:ascii="Courier New" w:hAnsi="Courier New" w:cs="Courier New"/>
                          <w:b/>
                          <w:bCs/>
                          <w:noProof/>
                          <w:color w:val="000080"/>
                          <w:sz w:val="16"/>
                          <w:szCs w:val="16"/>
                        </w:rPr>
                        <w:t xml:space="preserve">from </w:t>
                      </w:r>
                      <w:r w:rsidRPr="009303FD">
                        <w:rPr>
                          <w:rFonts w:ascii="Courier New" w:hAnsi="Courier New" w:cs="Courier New"/>
                          <w:noProof/>
                          <w:color w:val="000000"/>
                          <w:sz w:val="16"/>
                          <w:szCs w:val="16"/>
                        </w:rPr>
                        <w:t xml:space="preserve">torcheval.metrics </w:t>
                      </w:r>
                      <w:r w:rsidRPr="009303FD">
                        <w:rPr>
                          <w:rFonts w:ascii="Courier New" w:hAnsi="Courier New" w:cs="Courier New"/>
                          <w:b/>
                          <w:bCs/>
                          <w:noProof/>
                          <w:color w:val="000080"/>
                          <w:sz w:val="16"/>
                          <w:szCs w:val="16"/>
                        </w:rPr>
                        <w:t xml:space="preserve">import </w:t>
                      </w:r>
                      <w:r w:rsidRPr="009303FD">
                        <w:rPr>
                          <w:rFonts w:ascii="Courier New" w:hAnsi="Courier New" w:cs="Courier New"/>
                          <w:noProof/>
                          <w:color w:val="000000"/>
                          <w:sz w:val="16"/>
                          <w:szCs w:val="16"/>
                        </w:rPr>
                        <w:t>WordErrorRate</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test_dir = </w:t>
                      </w:r>
                      <w:r w:rsidRPr="009303FD">
                        <w:rPr>
                          <w:rFonts w:ascii="Courier New" w:hAnsi="Courier New" w:cs="Courier New"/>
                          <w:b/>
                          <w:bCs/>
                          <w:noProof/>
                          <w:color w:val="008000"/>
                          <w:sz w:val="16"/>
                          <w:szCs w:val="16"/>
                        </w:rPr>
                        <w:t>"D:</w:t>
                      </w:r>
                      <w:r w:rsidRPr="009303FD">
                        <w:rPr>
                          <w:rFonts w:ascii="Courier New" w:hAnsi="Courier New" w:cs="Courier New"/>
                          <w:b/>
                          <w:bCs/>
                          <w:noProof/>
                          <w:color w:val="000080"/>
                          <w:sz w:val="16"/>
                          <w:szCs w:val="16"/>
                        </w:rPr>
                        <w:t>\\</w:t>
                      </w:r>
                      <w:r w:rsidRPr="009303FD">
                        <w:rPr>
                          <w:rFonts w:ascii="Courier New" w:hAnsi="Courier New" w:cs="Courier New"/>
                          <w:b/>
                          <w:bCs/>
                          <w:noProof/>
                          <w:color w:val="008000"/>
                          <w:sz w:val="16"/>
                          <w:szCs w:val="16"/>
                        </w:rPr>
                        <w:t xml:space="preserve">data" </w:t>
                      </w:r>
                      <w:r w:rsidRPr="009303FD">
                        <w:rPr>
                          <w:rFonts w:ascii="Courier New" w:hAnsi="Courier New" w:cs="Courier New"/>
                          <w:i/>
                          <w:iCs/>
                          <w:noProof/>
                          <w:color w:val="808080"/>
                          <w:sz w:val="16"/>
                          <w:szCs w:val="16"/>
                        </w:rPr>
                        <w:t># This directory should exist, datasets will be stored here.</w:t>
                      </w:r>
                      <w:r w:rsidRPr="009303FD">
                        <w:rPr>
                          <w:rFonts w:ascii="Courier New" w:hAnsi="Courier New" w:cs="Courier New"/>
                          <w:i/>
                          <w:iCs/>
                          <w:noProof/>
                          <w:color w:val="808080"/>
                          <w:sz w:val="16"/>
                          <w:szCs w:val="16"/>
                        </w:rPr>
                        <w:br/>
                      </w:r>
                      <w:r w:rsidRPr="009303FD">
                        <w:rPr>
                          <w:rFonts w:ascii="Courier New" w:hAnsi="Courier New" w:cs="Courier New"/>
                          <w:noProof/>
                          <w:color w:val="000000"/>
                          <w:sz w:val="16"/>
                          <w:szCs w:val="16"/>
                        </w:rPr>
                        <w:t xml:space="preserve">device   = </w:t>
                      </w:r>
                      <w:r w:rsidRPr="009303FD">
                        <w:rPr>
                          <w:rFonts w:ascii="Courier New" w:hAnsi="Courier New" w:cs="Courier New"/>
                          <w:b/>
                          <w:bCs/>
                          <w:noProof/>
                          <w:color w:val="008000"/>
                          <w:sz w:val="16"/>
                          <w:szCs w:val="16"/>
                        </w:rPr>
                        <w:t xml:space="preserve">"cpu" </w:t>
                      </w:r>
                      <w:r w:rsidRPr="009303FD">
                        <w:rPr>
                          <w:rFonts w:ascii="Courier New" w:hAnsi="Courier New" w:cs="Courier New"/>
                          <w:i/>
                          <w:iCs/>
                          <w:noProof/>
                          <w:color w:val="808080"/>
                          <w:sz w:val="16"/>
                          <w:szCs w:val="16"/>
                        </w:rPr>
                        <w:t># or "cuda"</w:t>
                      </w:r>
                      <w:r w:rsidRPr="009303FD">
                        <w:rPr>
                          <w:rFonts w:ascii="Courier New" w:hAnsi="Courier New" w:cs="Courier New"/>
                          <w:i/>
                          <w:iCs/>
                          <w:noProof/>
                          <w:color w:val="808080"/>
                          <w:sz w:val="16"/>
                          <w:szCs w:val="16"/>
                        </w:rPr>
                        <w:br/>
                      </w:r>
                      <w:r w:rsidRPr="009303FD">
                        <w:rPr>
                          <w:rFonts w:ascii="Courier New" w:hAnsi="Courier New" w:cs="Courier New"/>
                          <w:i/>
                          <w:iCs/>
                          <w:noProof/>
                          <w:color w:val="808080"/>
                          <w:sz w:val="16"/>
                          <w:szCs w:val="16"/>
                        </w:rPr>
                        <w:br/>
                      </w:r>
                      <w:r w:rsidRPr="009303FD">
                        <w:rPr>
                          <w:rFonts w:ascii="Courier New" w:hAnsi="Courier New" w:cs="Courier New"/>
                          <w:b/>
                          <w:bCs/>
                          <w:noProof/>
                          <w:color w:val="000080"/>
                          <w:sz w:val="16"/>
                          <w:szCs w:val="16"/>
                        </w:rPr>
                        <w:t xml:space="preserve">def </w:t>
                      </w:r>
                      <w:r w:rsidRPr="009303FD">
                        <w:rPr>
                          <w:rFonts w:ascii="Courier New" w:hAnsi="Courier New" w:cs="Courier New"/>
                          <w:noProof/>
                          <w:color w:val="000000"/>
                          <w:sz w:val="16"/>
                          <w:szCs w:val="16"/>
                        </w:rPr>
                        <w:t>eval_test_case( test_case, bundle</w:t>
                      </w:r>
                      <w:r>
                        <w:rPr>
                          <w:rFonts w:ascii="Courier New" w:hAnsi="Courier New" w:cs="Courier New"/>
                          <w:noProof/>
                          <w:color w:val="000000"/>
                          <w:sz w:val="16"/>
                          <w:szCs w:val="16"/>
                        </w:rPr>
                        <w:t xml:space="preserve"> </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t xml:space="preserve">    </w:t>
                      </w:r>
                      <w:r w:rsidRPr="009303FD">
                        <w:rPr>
                          <w:rFonts w:ascii="Courier New" w:hAnsi="Courier New" w:cs="Courier New"/>
                          <w:noProof/>
                          <w:color w:val="000080"/>
                          <w:sz w:val="16"/>
                          <w:szCs w:val="16"/>
                        </w:rPr>
                        <w:t>print</w:t>
                      </w:r>
                      <w:r w:rsidRPr="009303FD">
                        <w:rPr>
                          <w:rFonts w:ascii="Courier New" w:hAnsi="Courier New" w:cs="Courier New"/>
                          <w:noProof/>
                          <w:color w:val="000000"/>
                          <w:sz w:val="16"/>
                          <w:szCs w:val="16"/>
                        </w:rPr>
                        <w:t>(</w:t>
                      </w:r>
                      <w:r w:rsidRPr="009303FD">
                        <w:rPr>
                          <w:rFonts w:ascii="Courier New" w:hAnsi="Courier New" w:cs="Courier New"/>
                          <w:b/>
                          <w:bCs/>
                          <w:noProof/>
                          <w:color w:val="008000"/>
                          <w:sz w:val="16"/>
                          <w:szCs w:val="16"/>
                        </w:rPr>
                        <w:t>'Evaluating test case {test_case}'</w:t>
                      </w:r>
                      <w:r w:rsidRPr="009303FD">
                        <w:rPr>
                          <w:rFonts w:ascii="Courier New" w:hAnsi="Courier New" w:cs="Courier New"/>
                          <w:noProof/>
                          <w:color w:val="000000"/>
                          <w:sz w:val="16"/>
                          <w:szCs w:val="16"/>
                        </w:rPr>
                        <w:t xml:space="preserve">.format( </w:t>
                      </w:r>
                      <w:r w:rsidRPr="009303FD">
                        <w:rPr>
                          <w:rFonts w:ascii="Courier New" w:hAnsi="Courier New" w:cs="Courier New"/>
                          <w:noProof/>
                          <w:color w:val="660099"/>
                          <w:sz w:val="16"/>
                          <w:szCs w:val="16"/>
                        </w:rPr>
                        <w:t>test_case</w:t>
                      </w:r>
                      <w:r w:rsidRPr="009303FD">
                        <w:rPr>
                          <w:rFonts w:ascii="Courier New" w:hAnsi="Courier New" w:cs="Courier New"/>
                          <w:noProof/>
                          <w:color w:val="000000"/>
                          <w:sz w:val="16"/>
                          <w:szCs w:val="16"/>
                        </w:rPr>
                        <w:t>=test_case) )</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Get Model ##############################</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model       = bundle.get_model()</w:t>
                      </w:r>
                      <w:r w:rsidRPr="009303FD">
                        <w:rPr>
                          <w:rFonts w:ascii="Courier New" w:hAnsi="Courier New" w:cs="Courier New"/>
                          <w:noProof/>
                          <w:color w:val="000000"/>
                          <w:sz w:val="16"/>
                          <w:szCs w:val="16"/>
                        </w:rPr>
                        <w:br/>
                        <w:t xml:space="preserve">    sample_rate = bundle.sample_rate</w:t>
                      </w:r>
                      <w:r w:rsidRPr="009303FD">
                        <w:rPr>
                          <w:rFonts w:ascii="Courier New" w:hAnsi="Courier New" w:cs="Courier New"/>
                          <w:noProof/>
                          <w:color w:val="000000"/>
                          <w:sz w:val="16"/>
                          <w:szCs w:val="16"/>
                        </w:rPr>
                        <w:br/>
                        <w:t xml:space="preserve">    labels      = bundle.get_labels()</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Get Data Loader Model ##################</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val_loader = torch.utils.data.DataLoader(</w:t>
                      </w:r>
                      <w:r w:rsidRPr="009303FD">
                        <w:rPr>
                          <w:rFonts w:ascii="Courier New" w:hAnsi="Courier New" w:cs="Courier New"/>
                          <w:noProof/>
                          <w:color w:val="000000"/>
                          <w:sz w:val="16"/>
                          <w:szCs w:val="16"/>
                        </w:rPr>
                        <w:br/>
                        <w:t xml:space="preserve">                datasets.LIBRISPEECH(test_dir, </w:t>
                      </w:r>
                      <w:r w:rsidRPr="009303FD">
                        <w:rPr>
                          <w:rFonts w:ascii="Courier New" w:hAnsi="Courier New" w:cs="Courier New"/>
                          <w:b/>
                          <w:bCs/>
                          <w:noProof/>
                          <w:color w:val="008000"/>
                          <w:sz w:val="16"/>
                          <w:szCs w:val="16"/>
                        </w:rPr>
                        <w:t>"test-clean"</w:t>
                      </w:r>
                      <w:r w:rsidRPr="009303FD">
                        <w:rPr>
                          <w:rFonts w:ascii="Courier New" w:hAnsi="Courier New" w:cs="Courier New"/>
                          <w:noProof/>
                          <w:color w:val="000000"/>
                          <w:sz w:val="16"/>
                          <w:szCs w:val="16"/>
                        </w:rPr>
                        <w:t xml:space="preserve">, </w:t>
                      </w:r>
                      <w:r w:rsidRPr="009303FD">
                        <w:rPr>
                          <w:rFonts w:ascii="Courier New" w:hAnsi="Courier New" w:cs="Courier New"/>
                          <w:b/>
                          <w:bCs/>
                          <w:noProof/>
                          <w:color w:val="008000"/>
                          <w:sz w:val="16"/>
                          <w:szCs w:val="16"/>
                        </w:rPr>
                        <w:t>"LibriSpeech"</w:t>
                      </w:r>
                      <w:r w:rsidRPr="009303FD">
                        <w:rPr>
                          <w:rFonts w:ascii="Courier New" w:hAnsi="Courier New" w:cs="Courier New"/>
                          <w:noProof/>
                          <w:color w:val="000000"/>
                          <w:sz w:val="16"/>
                          <w:szCs w:val="16"/>
                        </w:rPr>
                        <w:t xml:space="preserve">, </w:t>
                      </w:r>
                      <w:r w:rsidRPr="009303FD">
                        <w:rPr>
                          <w:rFonts w:ascii="Courier New" w:hAnsi="Courier New" w:cs="Courier New"/>
                          <w:b/>
                          <w:bCs/>
                          <w:noProof/>
                          <w:color w:val="000080"/>
                          <w:sz w:val="16"/>
                          <w:szCs w:val="16"/>
                        </w:rPr>
                        <w:t xml:space="preserve">True </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t xml:space="preserve">                </w:t>
                      </w:r>
                      <w:r w:rsidRPr="009303FD">
                        <w:rPr>
                          <w:rFonts w:ascii="Courier New" w:hAnsi="Courier New" w:cs="Courier New"/>
                          <w:noProof/>
                          <w:color w:val="660099"/>
                          <w:sz w:val="16"/>
                          <w:szCs w:val="16"/>
                        </w:rPr>
                        <w:t>batch_size</w:t>
                      </w:r>
                      <w:r w:rsidRPr="009303FD">
                        <w:rPr>
                          <w:rFonts w:ascii="Courier New" w:hAnsi="Courier New" w:cs="Courier New"/>
                          <w:noProof/>
                          <w:color w:val="000000"/>
                          <w:sz w:val="16"/>
                          <w:szCs w:val="16"/>
                        </w:rPr>
                        <w:t>=</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 xml:space="preserve">, </w:t>
                      </w:r>
                      <w:r w:rsidRPr="009303FD">
                        <w:rPr>
                          <w:rFonts w:ascii="Courier New" w:hAnsi="Courier New" w:cs="Courier New"/>
                          <w:noProof/>
                          <w:color w:val="660099"/>
                          <w:sz w:val="16"/>
                          <w:szCs w:val="16"/>
                        </w:rPr>
                        <w:t>shuffle</w:t>
                      </w:r>
                      <w:r w:rsidRPr="009303FD">
                        <w:rPr>
                          <w:rFonts w:ascii="Courier New" w:hAnsi="Courier New" w:cs="Courier New"/>
                          <w:noProof/>
                          <w:color w:val="000000"/>
                          <w:sz w:val="16"/>
                          <w:szCs w:val="16"/>
                        </w:rPr>
                        <w:t>=</w:t>
                      </w:r>
                      <w:r w:rsidRPr="009303FD">
                        <w:rPr>
                          <w:rFonts w:ascii="Courier New" w:hAnsi="Courier New" w:cs="Courier New"/>
                          <w:b/>
                          <w:bCs/>
                          <w:noProof/>
                          <w:color w:val="000080"/>
                          <w:sz w:val="16"/>
                          <w:szCs w:val="16"/>
                        </w:rPr>
                        <w:t>False</w:t>
                      </w:r>
                      <w:r w:rsidRPr="009303FD">
                        <w:rPr>
                          <w:rFonts w:ascii="Courier New" w:hAnsi="Courier New" w:cs="Courier New"/>
                          <w:noProof/>
                          <w:color w:val="000000"/>
                          <w:sz w:val="16"/>
                          <w:szCs w:val="16"/>
                        </w:rPr>
                        <w:t xml:space="preserve">, </w:t>
                      </w:r>
                      <w:r w:rsidRPr="009303FD">
                        <w:rPr>
                          <w:rFonts w:ascii="Courier New" w:hAnsi="Courier New" w:cs="Courier New"/>
                          <w:noProof/>
                          <w:color w:val="660099"/>
                          <w:sz w:val="16"/>
                          <w:szCs w:val="16"/>
                        </w:rPr>
                        <w:t>num_workers</w:t>
                      </w:r>
                      <w:r w:rsidRPr="009303FD">
                        <w:rPr>
                          <w:rFonts w:ascii="Courier New" w:hAnsi="Courier New" w:cs="Courier New"/>
                          <w:noProof/>
                          <w:color w:val="000000"/>
                          <w:sz w:val="16"/>
                          <w:szCs w:val="16"/>
                        </w:rPr>
                        <w:t>=</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 xml:space="preserve">, </w:t>
                      </w:r>
                      <w:r w:rsidRPr="009303FD">
                        <w:rPr>
                          <w:rFonts w:ascii="Courier New" w:hAnsi="Courier New" w:cs="Courier New"/>
                          <w:noProof/>
                          <w:color w:val="660099"/>
                          <w:sz w:val="16"/>
                          <w:szCs w:val="16"/>
                        </w:rPr>
                        <w:t>pin_memory</w:t>
                      </w:r>
                      <w:r w:rsidRPr="009303FD">
                        <w:rPr>
                          <w:rFonts w:ascii="Courier New" w:hAnsi="Courier New" w:cs="Courier New"/>
                          <w:noProof/>
                          <w:color w:val="000000"/>
                          <w:sz w:val="16"/>
                          <w:szCs w:val="16"/>
                        </w:rPr>
                        <w:t>=</w:t>
                      </w:r>
                      <w:r w:rsidRPr="009303FD">
                        <w:rPr>
                          <w:rFonts w:ascii="Courier New" w:hAnsi="Courier New" w:cs="Courier New"/>
                          <w:b/>
                          <w:bCs/>
                          <w:noProof/>
                          <w:color w:val="000080"/>
                          <w:sz w:val="16"/>
                          <w:szCs w:val="16"/>
                        </w:rPr>
                        <w:t>True</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Evaluate Model #########################</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model.eval()</w:t>
                      </w:r>
                      <w:r w:rsidRPr="009303FD">
                        <w:rPr>
                          <w:rFonts w:ascii="Courier New" w:hAnsi="Courier New" w:cs="Courier New"/>
                          <w:noProof/>
                          <w:color w:val="000000"/>
                          <w:sz w:val="16"/>
                          <w:szCs w:val="16"/>
                        </w:rPr>
                        <w:br/>
                        <w:t xml:space="preserve">    model.to( device )</w:t>
                      </w:r>
                      <w:r w:rsidRPr="009303FD">
                        <w:rPr>
                          <w:rFonts w:ascii="Courier New" w:hAnsi="Courier New" w:cs="Courier New"/>
                          <w:noProof/>
                          <w:color w:val="000000"/>
                          <w:sz w:val="16"/>
                          <w:szCs w:val="16"/>
                        </w:rPr>
                        <w:br/>
                        <w:t xml:space="preserve">    metric = WordErrorRate()</w:t>
                      </w:r>
                      <w:r w:rsidRPr="009303FD">
                        <w:rPr>
                          <w:rFonts w:ascii="Courier New" w:hAnsi="Courier New" w:cs="Courier New"/>
                          <w:noProof/>
                          <w:color w:val="000000"/>
                          <w:sz w:val="16"/>
                          <w:szCs w:val="16"/>
                        </w:rPr>
                        <w:br/>
                        <w:t xml:space="preserve">    blank  = </w:t>
                      </w:r>
                      <w:r w:rsidRPr="009303FD">
                        <w:rPr>
                          <w:rFonts w:ascii="Courier New" w:hAnsi="Courier New" w:cs="Courier New"/>
                          <w:noProof/>
                          <w:color w:val="0000FF"/>
                          <w:sz w:val="16"/>
                          <w:szCs w:val="16"/>
                        </w:rPr>
                        <w:t>0</w:t>
                      </w:r>
                      <w:r w:rsidRPr="009303FD">
                        <w:rPr>
                          <w:rFonts w:ascii="Courier New" w:hAnsi="Courier New" w:cs="Courier New"/>
                          <w:noProof/>
                          <w:color w:val="0000FF"/>
                          <w:sz w:val="16"/>
                          <w:szCs w:val="16"/>
                        </w:rPr>
                        <w:br/>
                      </w:r>
                      <w:r w:rsidRPr="009303FD">
                        <w:rPr>
                          <w:rFonts w:ascii="Courier New" w:hAnsi="Courier New" w:cs="Courier New"/>
                          <w:noProof/>
                          <w:color w:val="0000FF"/>
                          <w:sz w:val="16"/>
                          <w:szCs w:val="16"/>
                        </w:rPr>
                        <w:br/>
                        <w:t xml:space="preserve">    </w:t>
                      </w:r>
                      <w:r w:rsidRPr="009303FD">
                        <w:rPr>
                          <w:rFonts w:ascii="Courier New" w:hAnsi="Courier New" w:cs="Courier New"/>
                          <w:b/>
                          <w:bCs/>
                          <w:noProof/>
                          <w:color w:val="000080"/>
                          <w:sz w:val="16"/>
                          <w:szCs w:val="16"/>
                        </w:rPr>
                        <w:t xml:space="preserve">with </w:t>
                      </w:r>
                      <w:r w:rsidRPr="009303FD">
                        <w:rPr>
                          <w:rFonts w:ascii="Courier New" w:hAnsi="Courier New" w:cs="Courier New"/>
                          <w:noProof/>
                          <w:color w:val="000000"/>
                          <w:sz w:val="16"/>
                          <w:szCs w:val="16"/>
                        </w:rPr>
                        <w:t>torch.inference_mode():</w:t>
                      </w:r>
                      <w:r w:rsidRPr="009303FD">
                        <w:rPr>
                          <w:rFonts w:ascii="Courier New" w:hAnsi="Courier New" w:cs="Courier New"/>
                          <w:noProof/>
                          <w:color w:val="000000"/>
                          <w:sz w:val="16"/>
                          <w:szCs w:val="16"/>
                        </w:rPr>
                        <w:br/>
                        <w:t xml:space="preserve">        </w:t>
                      </w:r>
                      <w:r w:rsidRPr="009303FD">
                        <w:rPr>
                          <w:rFonts w:ascii="Courier New" w:hAnsi="Courier New" w:cs="Courier New"/>
                          <w:b/>
                          <w:bCs/>
                          <w:noProof/>
                          <w:color w:val="000080"/>
                          <w:sz w:val="16"/>
                          <w:szCs w:val="16"/>
                        </w:rPr>
                        <w:t xml:space="preserve">for </w:t>
                      </w:r>
                      <w:r w:rsidRPr="009303FD">
                        <w:rPr>
                          <w:rFonts w:ascii="Courier New" w:hAnsi="Courier New" w:cs="Courier New"/>
                          <w:noProof/>
                          <w:color w:val="000000"/>
                          <w:sz w:val="16"/>
                          <w:szCs w:val="16"/>
                        </w:rPr>
                        <w:t xml:space="preserve">speech_sequence, cur_sample_rate, reference_transcript, *dump </w:t>
                      </w:r>
                      <w:r w:rsidRPr="009303FD">
                        <w:rPr>
                          <w:rFonts w:ascii="Courier New" w:hAnsi="Courier New" w:cs="Courier New"/>
                          <w:b/>
                          <w:bCs/>
                          <w:noProof/>
                          <w:color w:val="000080"/>
                          <w:sz w:val="16"/>
                          <w:szCs w:val="16"/>
                        </w:rPr>
                        <w:t xml:space="preserve">in </w:t>
                      </w:r>
                      <w:r w:rsidRPr="009303FD">
                        <w:rPr>
                          <w:rFonts w:ascii="Courier New" w:hAnsi="Courier New" w:cs="Courier New"/>
                          <w:noProof/>
                          <w:color w:val="000000"/>
                          <w:sz w:val="16"/>
                          <w:szCs w:val="16"/>
                        </w:rPr>
                        <w:t>val_loader:</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Resample speech sequence if necessary</w:t>
                      </w:r>
                      <w:r w:rsidRPr="009303FD">
                        <w:rPr>
                          <w:rFonts w:ascii="Courier New" w:hAnsi="Courier New" w:cs="Courier New"/>
                          <w:i/>
                          <w:iCs/>
                          <w:noProof/>
                          <w:color w:val="808080"/>
                          <w:sz w:val="16"/>
                          <w:szCs w:val="16"/>
                        </w:rPr>
                        <w:br/>
                        <w:t xml:space="preserve">            </w:t>
                      </w:r>
                      <w:r w:rsidRPr="009303FD">
                        <w:rPr>
                          <w:rFonts w:ascii="Courier New" w:hAnsi="Courier New" w:cs="Courier New"/>
                          <w:b/>
                          <w:bCs/>
                          <w:noProof/>
                          <w:color w:val="000080"/>
                          <w:sz w:val="16"/>
                          <w:szCs w:val="16"/>
                        </w:rPr>
                        <w:t xml:space="preserve">if </w:t>
                      </w:r>
                      <w:r w:rsidRPr="009303FD">
                        <w:rPr>
                          <w:rFonts w:ascii="Courier New" w:hAnsi="Courier New" w:cs="Courier New"/>
                          <w:noProof/>
                          <w:color w:val="000000"/>
                          <w:sz w:val="16"/>
                          <w:szCs w:val="16"/>
                        </w:rPr>
                        <w:t>cur_sample_rate != sample_rate:</w:t>
                      </w:r>
                      <w:r w:rsidRPr="009303FD">
                        <w:rPr>
                          <w:rFonts w:ascii="Courier New" w:hAnsi="Courier New" w:cs="Courier New"/>
                          <w:noProof/>
                          <w:color w:val="000000"/>
                          <w:sz w:val="16"/>
                          <w:szCs w:val="16"/>
                        </w:rPr>
                        <w:br/>
                        <w:t xml:space="preserve">                speech_sequence = resample(speech_sequence, cur_sample_rate, sample_rate)</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speech_sequence = speech_sequence.reshape( (</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 )</w:t>
                      </w:r>
                      <w:r w:rsidRPr="009303FD">
                        <w:rPr>
                          <w:rFonts w:ascii="Courier New" w:hAnsi="Courier New" w:cs="Courier New"/>
                          <w:noProof/>
                          <w:color w:val="000000"/>
                          <w:sz w:val="16"/>
                          <w:szCs w:val="16"/>
                        </w:rPr>
                        <w:br/>
                        <w:t xml:space="preserve">            speech_sequence = speech_sequence.to(device)</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Apply the ASR model</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vetor_sequence, _ = model(speech_sequence)</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Select labels</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idcs = torch.argmax(vetor_sequence[</w:t>
                      </w:r>
                      <w:r w:rsidRPr="009303FD">
                        <w:rPr>
                          <w:rFonts w:ascii="Courier New" w:hAnsi="Courier New" w:cs="Courier New"/>
                          <w:noProof/>
                          <w:color w:val="0000FF"/>
                          <w:sz w:val="16"/>
                          <w:szCs w:val="16"/>
                        </w:rPr>
                        <w:t>0</w:t>
                      </w:r>
                      <w:r w:rsidRPr="009303FD">
                        <w:rPr>
                          <w:rFonts w:ascii="Courier New" w:hAnsi="Courier New" w:cs="Courier New"/>
                          <w:noProof/>
                          <w:color w:val="000000"/>
                          <w:sz w:val="16"/>
                          <w:szCs w:val="16"/>
                        </w:rPr>
                        <w:t xml:space="preserve">], </w:t>
                      </w:r>
                      <w:r w:rsidRPr="009303FD">
                        <w:rPr>
                          <w:rFonts w:ascii="Courier New" w:hAnsi="Courier New" w:cs="Courier New"/>
                          <w:noProof/>
                          <w:color w:val="660099"/>
                          <w:sz w:val="16"/>
                          <w:szCs w:val="16"/>
                        </w:rPr>
                        <w:t>dim</w:t>
                      </w:r>
                      <w:r w:rsidRPr="009303FD">
                        <w:rPr>
                          <w:rFonts w:ascii="Courier New" w:hAnsi="Courier New" w:cs="Courier New"/>
                          <w:noProof/>
                          <w:color w:val="000000"/>
                          <w:sz w:val="16"/>
                          <w:szCs w:val="16"/>
                        </w:rPr>
                        <w:t>=-</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t xml:space="preserve">            idcs = torch.unique_consecutive(idcs, </w:t>
                      </w:r>
                      <w:r w:rsidRPr="009303FD">
                        <w:rPr>
                          <w:rFonts w:ascii="Courier New" w:hAnsi="Courier New" w:cs="Courier New"/>
                          <w:noProof/>
                          <w:color w:val="660099"/>
                          <w:sz w:val="16"/>
                          <w:szCs w:val="16"/>
                        </w:rPr>
                        <w:t>dim</w:t>
                      </w:r>
                      <w:r w:rsidRPr="009303FD">
                        <w:rPr>
                          <w:rFonts w:ascii="Courier New" w:hAnsi="Courier New" w:cs="Courier New"/>
                          <w:noProof/>
                          <w:color w:val="000000"/>
                          <w:sz w:val="16"/>
                          <w:szCs w:val="16"/>
                        </w:rPr>
                        <w:t>=-</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t xml:space="preserve">            idcs = [i </w:t>
                      </w:r>
                      <w:r w:rsidRPr="009303FD">
                        <w:rPr>
                          <w:rFonts w:ascii="Courier New" w:hAnsi="Courier New" w:cs="Courier New"/>
                          <w:b/>
                          <w:bCs/>
                          <w:noProof/>
                          <w:color w:val="000080"/>
                          <w:sz w:val="16"/>
                          <w:szCs w:val="16"/>
                        </w:rPr>
                        <w:t xml:space="preserve">for </w:t>
                      </w:r>
                      <w:r w:rsidRPr="009303FD">
                        <w:rPr>
                          <w:rFonts w:ascii="Courier New" w:hAnsi="Courier New" w:cs="Courier New"/>
                          <w:noProof/>
                          <w:color w:val="000000"/>
                          <w:sz w:val="16"/>
                          <w:szCs w:val="16"/>
                        </w:rPr>
                        <w:t xml:space="preserve">i </w:t>
                      </w:r>
                      <w:r w:rsidRPr="009303FD">
                        <w:rPr>
                          <w:rFonts w:ascii="Courier New" w:hAnsi="Courier New" w:cs="Courier New"/>
                          <w:b/>
                          <w:bCs/>
                          <w:noProof/>
                          <w:color w:val="000080"/>
                          <w:sz w:val="16"/>
                          <w:szCs w:val="16"/>
                        </w:rPr>
                        <w:t xml:space="preserve">in </w:t>
                      </w:r>
                      <w:r w:rsidRPr="009303FD">
                        <w:rPr>
                          <w:rFonts w:ascii="Courier New" w:hAnsi="Courier New" w:cs="Courier New"/>
                          <w:noProof/>
                          <w:color w:val="000000"/>
                          <w:sz w:val="16"/>
                          <w:szCs w:val="16"/>
                        </w:rPr>
                        <w:t xml:space="preserve">idcs </w:t>
                      </w:r>
                      <w:r w:rsidRPr="009303FD">
                        <w:rPr>
                          <w:rFonts w:ascii="Courier New" w:hAnsi="Courier New" w:cs="Courier New"/>
                          <w:b/>
                          <w:bCs/>
                          <w:noProof/>
                          <w:color w:val="000080"/>
                          <w:sz w:val="16"/>
                          <w:szCs w:val="16"/>
                        </w:rPr>
                        <w:t xml:space="preserve">if </w:t>
                      </w:r>
                      <w:r w:rsidRPr="009303FD">
                        <w:rPr>
                          <w:rFonts w:ascii="Courier New" w:hAnsi="Courier New" w:cs="Courier New"/>
                          <w:noProof/>
                          <w:color w:val="000000"/>
                          <w:sz w:val="16"/>
                          <w:szCs w:val="16"/>
                        </w:rPr>
                        <w:t>i != blank]</w:t>
                      </w:r>
                      <w:r w:rsidRPr="009303FD">
                        <w:rPr>
                          <w:rFonts w:ascii="Courier New" w:hAnsi="Courier New" w:cs="Courier New"/>
                          <w:noProof/>
                          <w:color w:val="000000"/>
                          <w:sz w:val="16"/>
                          <w:szCs w:val="16"/>
                        </w:rPr>
                        <w:br/>
                        <w:t xml:space="preserve">            predicted_transcript = </w:t>
                      </w:r>
                      <w:r w:rsidRPr="009303FD">
                        <w:rPr>
                          <w:rFonts w:ascii="Courier New" w:hAnsi="Courier New" w:cs="Courier New"/>
                          <w:b/>
                          <w:bCs/>
                          <w:noProof/>
                          <w:color w:val="008000"/>
                          <w:sz w:val="16"/>
                          <w:szCs w:val="16"/>
                        </w:rPr>
                        <w:t>""</w:t>
                      </w:r>
                      <w:r w:rsidRPr="009303FD">
                        <w:rPr>
                          <w:rFonts w:ascii="Courier New" w:hAnsi="Courier New" w:cs="Courier New"/>
                          <w:noProof/>
                          <w:color w:val="000000"/>
                          <w:sz w:val="16"/>
                          <w:szCs w:val="16"/>
                        </w:rPr>
                        <w:t xml:space="preserve">.join([labels[i] </w:t>
                      </w:r>
                      <w:r w:rsidRPr="009303FD">
                        <w:rPr>
                          <w:rFonts w:ascii="Courier New" w:hAnsi="Courier New" w:cs="Courier New"/>
                          <w:b/>
                          <w:bCs/>
                          <w:noProof/>
                          <w:color w:val="000080"/>
                          <w:sz w:val="16"/>
                          <w:szCs w:val="16"/>
                        </w:rPr>
                        <w:t xml:space="preserve">for </w:t>
                      </w:r>
                      <w:r w:rsidRPr="009303FD">
                        <w:rPr>
                          <w:rFonts w:ascii="Courier New" w:hAnsi="Courier New" w:cs="Courier New"/>
                          <w:noProof/>
                          <w:color w:val="000000"/>
                          <w:sz w:val="16"/>
                          <w:szCs w:val="16"/>
                        </w:rPr>
                        <w:t xml:space="preserve">i </w:t>
                      </w:r>
                      <w:r w:rsidRPr="009303FD">
                        <w:rPr>
                          <w:rFonts w:ascii="Courier New" w:hAnsi="Courier New" w:cs="Courier New"/>
                          <w:b/>
                          <w:bCs/>
                          <w:noProof/>
                          <w:color w:val="000080"/>
                          <w:sz w:val="16"/>
                          <w:szCs w:val="16"/>
                        </w:rPr>
                        <w:t xml:space="preserve">in </w:t>
                      </w:r>
                      <w:r w:rsidRPr="009303FD">
                        <w:rPr>
                          <w:rFonts w:ascii="Courier New" w:hAnsi="Courier New" w:cs="Courier New"/>
                          <w:noProof/>
                          <w:color w:val="000000"/>
                          <w:sz w:val="16"/>
                          <w:szCs w:val="16"/>
                        </w:rPr>
                        <w:t>idcs])</w:t>
                      </w:r>
                      <w:r w:rsidRPr="009303FD">
                        <w:rPr>
                          <w:rFonts w:ascii="Courier New" w:hAnsi="Courier New" w:cs="Courier New"/>
                          <w:noProof/>
                          <w:color w:val="000000"/>
                          <w:sz w:val="16"/>
                          <w:szCs w:val="16"/>
                        </w:rPr>
                        <w:br/>
                        <w:t xml:space="preserve">            predicted_transcript = predicted_transcript.replace(</w:t>
                      </w:r>
                      <w:r w:rsidRPr="009303FD">
                        <w:rPr>
                          <w:rFonts w:ascii="Courier New" w:hAnsi="Courier New" w:cs="Courier New"/>
                          <w:b/>
                          <w:bCs/>
                          <w:noProof/>
                          <w:color w:val="008000"/>
                          <w:sz w:val="16"/>
                          <w:szCs w:val="16"/>
                        </w:rPr>
                        <w:t>"|"</w:t>
                      </w:r>
                      <w:r w:rsidRPr="009303FD">
                        <w:rPr>
                          <w:rFonts w:ascii="Courier New" w:hAnsi="Courier New" w:cs="Courier New"/>
                          <w:noProof/>
                          <w:color w:val="000000"/>
                          <w:sz w:val="16"/>
                          <w:szCs w:val="16"/>
                        </w:rPr>
                        <w:t>,</w:t>
                      </w:r>
                      <w:r w:rsidRPr="009303FD">
                        <w:rPr>
                          <w:rFonts w:ascii="Courier New" w:hAnsi="Courier New" w:cs="Courier New"/>
                          <w:b/>
                          <w:bCs/>
                          <w:noProof/>
                          <w:color w:val="008000"/>
                          <w:sz w:val="16"/>
                          <w:szCs w:val="16"/>
                        </w:rPr>
                        <w:t>" "</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Update error</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metric.update( predicted_transcript, reference_transcript[</w:t>
                      </w:r>
                      <w:r w:rsidRPr="009303FD">
                        <w:rPr>
                          <w:rFonts w:ascii="Courier New" w:hAnsi="Courier New" w:cs="Courier New"/>
                          <w:noProof/>
                          <w:color w:val="0000FF"/>
                          <w:sz w:val="16"/>
                          <w:szCs w:val="16"/>
                        </w:rPr>
                        <w:t>0</w:t>
                      </w:r>
                      <w:r w:rsidRPr="009303FD">
                        <w:rPr>
                          <w:rFonts w:ascii="Courier New" w:hAnsi="Courier New" w:cs="Courier New"/>
                          <w:noProof/>
                          <w:color w:val="000000"/>
                          <w:sz w:val="16"/>
                          <w:szCs w:val="16"/>
                        </w:rPr>
                        <w:t>] )</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wer_Anc = metric.compute()</w:t>
                      </w:r>
                      <w:r w:rsidRPr="009303FD">
                        <w:rPr>
                          <w:rFonts w:ascii="Courier New" w:hAnsi="Courier New" w:cs="Courier New"/>
                          <w:noProof/>
                          <w:color w:val="000000"/>
                          <w:sz w:val="16"/>
                          <w:szCs w:val="16"/>
                        </w:rPr>
                        <w:br/>
                        <w:t xml:space="preserve">    </w:t>
                      </w:r>
                      <w:r w:rsidRPr="009303FD">
                        <w:rPr>
                          <w:rFonts w:ascii="Courier New" w:hAnsi="Courier New" w:cs="Courier New"/>
                          <w:noProof/>
                          <w:color w:val="000080"/>
                          <w:sz w:val="16"/>
                          <w:szCs w:val="16"/>
                        </w:rPr>
                        <w:t>print</w:t>
                      </w:r>
                      <w:r w:rsidRPr="009303FD">
                        <w:rPr>
                          <w:rFonts w:ascii="Courier New" w:hAnsi="Courier New" w:cs="Courier New"/>
                          <w:noProof/>
                          <w:color w:val="000000"/>
                          <w:sz w:val="16"/>
                          <w:szCs w:val="16"/>
                        </w:rPr>
                        <w:t>(</w:t>
                      </w:r>
                      <w:r w:rsidRPr="009303FD">
                        <w:rPr>
                          <w:rFonts w:ascii="Courier New" w:hAnsi="Courier New" w:cs="Courier New"/>
                          <w:b/>
                          <w:bCs/>
                          <w:noProof/>
                          <w:color w:val="008000"/>
                          <w:sz w:val="16"/>
                          <w:szCs w:val="16"/>
                        </w:rPr>
                        <w:t>'   wer_Anc: {wer_Anc:.3f} %'</w:t>
                      </w:r>
                      <w:r w:rsidRPr="009303FD">
                        <w:rPr>
                          <w:rFonts w:ascii="Courier New" w:hAnsi="Courier New" w:cs="Courier New"/>
                          <w:noProof/>
                          <w:color w:val="000000"/>
                          <w:sz w:val="16"/>
                          <w:szCs w:val="16"/>
                        </w:rPr>
                        <w:t>.format(</w:t>
                      </w:r>
                      <w:r w:rsidRPr="009303FD">
                        <w:rPr>
                          <w:rFonts w:ascii="Courier New" w:hAnsi="Courier New" w:cs="Courier New"/>
                          <w:noProof/>
                          <w:color w:val="660099"/>
                          <w:sz w:val="16"/>
                          <w:szCs w:val="16"/>
                        </w:rPr>
                        <w:t>wer_Anc</w:t>
                      </w:r>
                      <w:r w:rsidRPr="009303FD">
                        <w:rPr>
                          <w:rFonts w:ascii="Courier New" w:hAnsi="Courier New" w:cs="Courier New"/>
                          <w:noProof/>
                          <w:color w:val="000000"/>
                          <w:sz w:val="16"/>
                          <w:szCs w:val="16"/>
                        </w:rPr>
                        <w:t>=wer_Anc*</w:t>
                      </w:r>
                      <w:r w:rsidRPr="009303FD">
                        <w:rPr>
                          <w:rFonts w:ascii="Courier New" w:hAnsi="Courier New" w:cs="Courier New"/>
                          <w:noProof/>
                          <w:color w:val="0000FF"/>
                          <w:sz w:val="16"/>
                          <w:szCs w:val="16"/>
                        </w:rPr>
                        <w:t>100</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Get Model Size #########################</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 xml:space="preserve">num_parameters = </w:t>
                      </w:r>
                      <w:r w:rsidRPr="009303FD">
                        <w:rPr>
                          <w:rFonts w:ascii="Courier New" w:hAnsi="Courier New" w:cs="Courier New"/>
                          <w:noProof/>
                          <w:color w:val="0000FF"/>
                          <w:sz w:val="16"/>
                          <w:szCs w:val="16"/>
                        </w:rPr>
                        <w:t>0</w:t>
                      </w:r>
                      <w:r w:rsidRPr="009303FD">
                        <w:rPr>
                          <w:rFonts w:ascii="Courier New" w:hAnsi="Courier New" w:cs="Courier New"/>
                          <w:noProof/>
                          <w:color w:val="0000FF"/>
                          <w:sz w:val="16"/>
                          <w:szCs w:val="16"/>
                        </w:rPr>
                        <w:br/>
                        <w:t xml:space="preserve">    </w:t>
                      </w:r>
                      <w:r w:rsidRPr="009303FD">
                        <w:rPr>
                          <w:rFonts w:ascii="Courier New" w:hAnsi="Courier New" w:cs="Courier New"/>
                          <w:b/>
                          <w:bCs/>
                          <w:noProof/>
                          <w:color w:val="000080"/>
                          <w:sz w:val="16"/>
                          <w:szCs w:val="16"/>
                        </w:rPr>
                        <w:t xml:space="preserve">for </w:t>
                      </w:r>
                      <w:r w:rsidRPr="009303FD">
                        <w:rPr>
                          <w:rFonts w:ascii="Courier New" w:hAnsi="Courier New" w:cs="Courier New"/>
                          <w:noProof/>
                          <w:color w:val="000000"/>
                          <w:sz w:val="16"/>
                          <w:szCs w:val="16"/>
                        </w:rPr>
                        <w:t xml:space="preserve">param </w:t>
                      </w:r>
                      <w:r w:rsidRPr="009303FD">
                        <w:rPr>
                          <w:rFonts w:ascii="Courier New" w:hAnsi="Courier New" w:cs="Courier New"/>
                          <w:b/>
                          <w:bCs/>
                          <w:noProof/>
                          <w:color w:val="000080"/>
                          <w:sz w:val="16"/>
                          <w:szCs w:val="16"/>
                        </w:rPr>
                        <w:t xml:space="preserve">in </w:t>
                      </w:r>
                      <w:r w:rsidRPr="009303FD">
                        <w:rPr>
                          <w:rFonts w:ascii="Courier New" w:hAnsi="Courier New" w:cs="Courier New"/>
                          <w:noProof/>
                          <w:color w:val="000000"/>
                          <w:sz w:val="16"/>
                          <w:szCs w:val="16"/>
                        </w:rPr>
                        <w:t>model.parameters():</w:t>
                      </w:r>
                      <w:r w:rsidRPr="009303FD">
                        <w:rPr>
                          <w:rFonts w:ascii="Courier New" w:hAnsi="Courier New" w:cs="Courier New"/>
                          <w:noProof/>
                          <w:color w:val="000000"/>
                          <w:sz w:val="16"/>
                          <w:szCs w:val="16"/>
                        </w:rPr>
                        <w:br/>
                        <w:t xml:space="preserve">        num_parameters += param.numel()</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Each parameter is stored as 32 bit float, so multiply by four</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 xml:space="preserve">size_Anc = num_parameters * </w:t>
                      </w:r>
                      <w:r w:rsidRPr="009303FD">
                        <w:rPr>
                          <w:rFonts w:ascii="Courier New" w:hAnsi="Courier New" w:cs="Courier New"/>
                          <w:noProof/>
                          <w:color w:val="0000FF"/>
                          <w:sz w:val="16"/>
                          <w:szCs w:val="16"/>
                        </w:rPr>
                        <w:t xml:space="preserve">4 </w:t>
                      </w:r>
                      <w:r w:rsidRPr="009303FD">
                        <w:rPr>
                          <w:rFonts w:ascii="Courier New" w:hAnsi="Courier New" w:cs="Courier New"/>
                          <w:noProof/>
                          <w:color w:val="000000"/>
                          <w:sz w:val="16"/>
                          <w:szCs w:val="16"/>
                        </w:rPr>
                        <w:t xml:space="preserve">* </w:t>
                      </w:r>
                      <w:r w:rsidRPr="009303FD">
                        <w:rPr>
                          <w:rFonts w:ascii="Courier New" w:hAnsi="Courier New" w:cs="Courier New"/>
                          <w:noProof/>
                          <w:color w:val="0000FF"/>
                          <w:sz w:val="16"/>
                          <w:szCs w:val="16"/>
                        </w:rPr>
                        <w:t>8</w:t>
                      </w:r>
                      <w:r w:rsidRPr="009303FD">
                        <w:rPr>
                          <w:rFonts w:ascii="Courier New" w:hAnsi="Courier New" w:cs="Courier New"/>
                          <w:noProof/>
                          <w:color w:val="0000FF"/>
                          <w:sz w:val="16"/>
                          <w:szCs w:val="16"/>
                        </w:rPr>
                        <w:br/>
                        <w:t xml:space="preserve">    </w:t>
                      </w:r>
                      <w:r w:rsidRPr="009303FD">
                        <w:rPr>
                          <w:rFonts w:ascii="Courier New" w:hAnsi="Courier New" w:cs="Courier New"/>
                          <w:noProof/>
                          <w:color w:val="000080"/>
                          <w:sz w:val="16"/>
                          <w:szCs w:val="16"/>
                        </w:rPr>
                        <w:t>print</w:t>
                      </w:r>
                      <w:r w:rsidRPr="009303FD">
                        <w:rPr>
                          <w:rFonts w:ascii="Courier New" w:hAnsi="Courier New" w:cs="Courier New"/>
                          <w:noProof/>
                          <w:color w:val="000000"/>
                          <w:sz w:val="16"/>
                          <w:szCs w:val="16"/>
                        </w:rPr>
                        <w:t>(</w:t>
                      </w:r>
                      <w:r w:rsidRPr="009303FD">
                        <w:rPr>
                          <w:rFonts w:ascii="Courier New" w:hAnsi="Courier New" w:cs="Courier New"/>
                          <w:b/>
                          <w:bCs/>
                          <w:noProof/>
                          <w:color w:val="008000"/>
                          <w:sz w:val="16"/>
                          <w:szCs w:val="16"/>
                        </w:rPr>
                        <w:t>'   size_Anc: {size_Anc:.3f} Mbit'</w:t>
                      </w:r>
                      <w:r w:rsidRPr="009303FD">
                        <w:rPr>
                          <w:rFonts w:ascii="Courier New" w:hAnsi="Courier New" w:cs="Courier New"/>
                          <w:noProof/>
                          <w:color w:val="000000"/>
                          <w:sz w:val="16"/>
                          <w:szCs w:val="16"/>
                        </w:rPr>
                        <w:t>.format(</w:t>
                      </w:r>
                      <w:r w:rsidRPr="009303FD">
                        <w:rPr>
                          <w:rFonts w:ascii="Courier New" w:hAnsi="Courier New" w:cs="Courier New"/>
                          <w:noProof/>
                          <w:color w:val="660099"/>
                          <w:sz w:val="16"/>
                          <w:szCs w:val="16"/>
                        </w:rPr>
                        <w:t>size_Anc</w:t>
                      </w:r>
                      <w:r w:rsidRPr="009303FD">
                        <w:rPr>
                          <w:rFonts w:ascii="Courier New" w:hAnsi="Courier New" w:cs="Courier New"/>
                          <w:noProof/>
                          <w:color w:val="000000"/>
                          <w:sz w:val="16"/>
                          <w:szCs w:val="16"/>
                        </w:rPr>
                        <w:t>=size_Anc/</w:t>
                      </w:r>
                      <w:r w:rsidRPr="009303FD">
                        <w:rPr>
                          <w:rFonts w:ascii="Courier New" w:hAnsi="Courier New" w:cs="Courier New"/>
                          <w:noProof/>
                          <w:color w:val="0000FF"/>
                          <w:sz w:val="16"/>
                          <w:szCs w:val="16"/>
                        </w:rPr>
                        <w:t>1000</w:t>
                      </w:r>
                      <w:r w:rsidRPr="009303FD">
                        <w:rPr>
                          <w:rFonts w:ascii="Courier New" w:hAnsi="Courier New" w:cs="Courier New"/>
                          <w:noProof/>
                          <w:color w:val="000000"/>
                          <w:sz w:val="16"/>
                          <w:szCs w:val="16"/>
                        </w:rPr>
                        <w:t>/</w:t>
                      </w:r>
                      <w:r w:rsidRPr="009303FD">
                        <w:rPr>
                          <w:rFonts w:ascii="Courier New" w:hAnsi="Courier New" w:cs="Courier New"/>
                          <w:noProof/>
                          <w:color w:val="0000FF"/>
                          <w:sz w:val="16"/>
                          <w:szCs w:val="16"/>
                        </w:rPr>
                        <w:t>1000</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r>
                      <w:r w:rsidRPr="009303FD">
                        <w:rPr>
                          <w:rFonts w:ascii="Courier New" w:hAnsi="Courier New" w:cs="Courier New"/>
                          <w:b/>
                          <w:bCs/>
                          <w:noProof/>
                          <w:color w:val="000080"/>
                          <w:sz w:val="16"/>
                          <w:szCs w:val="16"/>
                        </w:rPr>
                        <w:t xml:space="preserve">if </w:t>
                      </w:r>
                      <w:r w:rsidRPr="009303FD">
                        <w:rPr>
                          <w:rFonts w:ascii="Courier New" w:hAnsi="Courier New" w:cs="Courier New"/>
                          <w:noProof/>
                          <w:color w:val="000000"/>
                          <w:sz w:val="16"/>
                          <w:szCs w:val="16"/>
                        </w:rPr>
                        <w:t xml:space="preserve">__name__ == </w:t>
                      </w:r>
                      <w:r w:rsidRPr="009303FD">
                        <w:rPr>
                          <w:rFonts w:ascii="Courier New" w:hAnsi="Courier New" w:cs="Courier New"/>
                          <w:b/>
                          <w:bCs/>
                          <w:noProof/>
                          <w:color w:val="008000"/>
                          <w:sz w:val="16"/>
                          <w:szCs w:val="16"/>
                        </w:rPr>
                        <w:t>'__main__'</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t xml:space="preserve">    eval_test_case( </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 torchaudio.pipelines.WAV2VEC2_ASR_BASE_960H</w:t>
                      </w:r>
                      <w:r>
                        <w:rPr>
                          <w:rFonts w:ascii="Courier New" w:hAnsi="Courier New" w:cs="Courier New"/>
                          <w:noProof/>
                          <w:color w:val="000000"/>
                          <w:sz w:val="16"/>
                          <w:szCs w:val="16"/>
                        </w:rPr>
                        <w:t xml:space="preserve"> </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t xml:space="preserve">    eval_test_case( </w:t>
                      </w:r>
                      <w:r>
                        <w:rPr>
                          <w:rFonts w:ascii="Courier New" w:hAnsi="Courier New" w:cs="Courier New"/>
                          <w:noProof/>
                          <w:color w:val="0000FF"/>
                          <w:sz w:val="16"/>
                          <w:szCs w:val="16"/>
                        </w:rPr>
                        <w:t>2</w:t>
                      </w:r>
                      <w:r w:rsidRPr="009303FD">
                        <w:rPr>
                          <w:rFonts w:ascii="Courier New" w:hAnsi="Courier New" w:cs="Courier New"/>
                          <w:noProof/>
                          <w:color w:val="000000"/>
                          <w:sz w:val="16"/>
                          <w:szCs w:val="16"/>
                        </w:rPr>
                        <w:t xml:space="preserve">, torchaudio.pipelines.HUBERT_ASR_LARGE      </w:t>
                      </w:r>
                      <w:r>
                        <w:rPr>
                          <w:rFonts w:ascii="Courier New" w:hAnsi="Courier New" w:cs="Courier New"/>
                          <w:noProof/>
                          <w:color w:val="000000"/>
                          <w:sz w:val="16"/>
                          <w:szCs w:val="16"/>
                        </w:rPr>
                        <w:t xml:space="preserve"> </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r>
                    </w:p>
                    <w:p w14:paraId="4DBDAC07" w14:textId="77777777" w:rsidR="00C72988" w:rsidRPr="009303FD" w:rsidRDefault="00C72988" w:rsidP="00A85D67">
                      <w:pPr>
                        <w:pStyle w:val="HTMLPreformatted"/>
                        <w:rPr>
                          <w:i/>
                          <w:iCs/>
                          <w:noProof/>
                          <w:color w:val="808080"/>
                          <w:sz w:val="16"/>
                          <w:szCs w:val="16"/>
                        </w:rPr>
                      </w:pPr>
                    </w:p>
                  </w:txbxContent>
                </v:textbox>
                <w10:wrap type="topAndBottom"/>
              </v:shape>
            </w:pict>
          </mc:Fallback>
        </mc:AlternateContent>
      </w:r>
    </w:p>
    <w:p w14:paraId="68D17671" w14:textId="36E37EEA" w:rsidR="00EA667F" w:rsidRPr="004347C6" w:rsidRDefault="00A85D67" w:rsidP="004347C6">
      <w:pPr>
        <w:jc w:val="center"/>
        <w:rPr>
          <w:rFonts w:ascii="Arial" w:eastAsia="Times New Roman" w:hAnsi="Arial"/>
          <w:b/>
        </w:rPr>
      </w:pPr>
      <w:r w:rsidRPr="004347C6">
        <w:rPr>
          <w:rFonts w:ascii="Arial" w:eastAsia="Times New Roman" w:hAnsi="Arial"/>
          <w:b/>
        </w:rPr>
        <w:t xml:space="preserve">Figure 5.2.8-1: Exemplary python script for determining </w:t>
      </w:r>
      <w:r w:rsidRPr="004347C6">
        <w:rPr>
          <w:rFonts w:ascii="Arial" w:eastAsia="Times New Roman" w:hAnsi="Arial"/>
          <w:b/>
          <w:i/>
        </w:rPr>
        <w:t>sizeAnc</w:t>
      </w:r>
      <w:r w:rsidRPr="004347C6">
        <w:rPr>
          <w:rFonts w:ascii="Arial" w:eastAsia="Times New Roman" w:hAnsi="Arial"/>
          <w:b/>
        </w:rPr>
        <w:t xml:space="preserve"> and </w:t>
      </w:r>
      <w:r w:rsidRPr="004347C6">
        <w:rPr>
          <w:rFonts w:ascii="Arial" w:eastAsia="Times New Roman" w:hAnsi="Arial"/>
          <w:b/>
          <w:i/>
        </w:rPr>
        <w:t>werAnc</w:t>
      </w:r>
      <w:r w:rsidRPr="004347C6">
        <w:rPr>
          <w:rFonts w:ascii="Arial" w:eastAsia="Times New Roman" w:hAnsi="Arial"/>
          <w:b/>
        </w:rPr>
        <w:t>.</w:t>
      </w:r>
    </w:p>
    <w:p w14:paraId="324693F2" w14:textId="226DA8E1" w:rsidR="00A85D67" w:rsidRDefault="00A85D67" w:rsidP="004347C6"/>
    <w:p w14:paraId="1682856A" w14:textId="045CBFC6" w:rsidR="00A85D67" w:rsidRDefault="00A85D67" w:rsidP="00A85D67">
      <w:pPr>
        <w:pStyle w:val="Heading3"/>
      </w:pPr>
      <w:r>
        <w:rPr>
          <w:lang w:eastAsia="ko-KR"/>
        </w:rPr>
        <w:lastRenderedPageBreak/>
        <w:t>5.2.9</w:t>
      </w:r>
      <w:r>
        <w:rPr>
          <w:lang w:eastAsia="ko-KR"/>
        </w:rPr>
        <w:tab/>
      </w:r>
      <w:r w:rsidRPr="00A85D67">
        <w:t>Detailed test conditions</w:t>
      </w:r>
    </w:p>
    <w:p w14:paraId="63F49588" w14:textId="6C66BEE2" w:rsidR="00A85D67" w:rsidRDefault="00A85D67" w:rsidP="004347C6">
      <w:r w:rsidRPr="00A85D67">
        <w:t xml:space="preserve">A compression method under test is evaluated using the test cases shown in table </w:t>
      </w:r>
      <w:r>
        <w:t>5.2.9</w:t>
      </w:r>
      <w:r w:rsidRPr="00A85D67">
        <w:t>-1.</w:t>
      </w:r>
      <w:r w:rsidR="0086334C">
        <w:t xml:space="preserve"> </w:t>
      </w:r>
      <w:r w:rsidR="0086334C" w:rsidRPr="004347C6">
        <w:rPr>
          <w:i/>
        </w:rPr>
        <w:t>werAnc</w:t>
      </w:r>
      <w:r w:rsidR="0086334C" w:rsidRPr="0086334C">
        <w:t xml:space="preserve"> and </w:t>
      </w:r>
      <w:r w:rsidR="0086334C" w:rsidRPr="004347C6">
        <w:rPr>
          <w:i/>
        </w:rPr>
        <w:t>sizeAnc</w:t>
      </w:r>
      <w:r w:rsidR="0086334C" w:rsidRPr="0086334C">
        <w:t xml:space="preserve"> are given in table </w:t>
      </w:r>
      <w:r w:rsidR="0086334C">
        <w:t>5.2.4</w:t>
      </w:r>
      <w:r w:rsidR="0086334C" w:rsidRPr="0086334C">
        <w:t>-1.</w:t>
      </w:r>
    </w:p>
    <w:p w14:paraId="1A5B59B2" w14:textId="50C6AC97" w:rsidR="00A85D67" w:rsidRPr="004347C6" w:rsidRDefault="00A85D67" w:rsidP="004347C6">
      <w:pPr>
        <w:jc w:val="center"/>
        <w:rPr>
          <w:rFonts w:ascii="Arial" w:eastAsia="Times New Roman" w:hAnsi="Arial"/>
          <w:b/>
        </w:rPr>
      </w:pPr>
      <w:bookmarkStart w:id="49" w:name="_Ref134157837"/>
      <w:r w:rsidRPr="004347C6">
        <w:rPr>
          <w:rFonts w:ascii="Arial" w:eastAsia="Times New Roman" w:hAnsi="Arial"/>
          <w:b/>
        </w:rPr>
        <w:t xml:space="preserve">Table </w:t>
      </w:r>
      <w:bookmarkEnd w:id="49"/>
      <w:r w:rsidR="0086334C">
        <w:rPr>
          <w:rFonts w:ascii="Arial" w:eastAsia="Times New Roman" w:hAnsi="Arial"/>
          <w:b/>
        </w:rPr>
        <w:t>5.2.9</w:t>
      </w:r>
      <w:r w:rsidRPr="004347C6">
        <w:rPr>
          <w:rFonts w:ascii="Arial" w:eastAsia="Times New Roman" w:hAnsi="Arial"/>
          <w:b/>
        </w:rPr>
        <w:t xml:space="preserve">-1: Test cases and respective </w:t>
      </w:r>
      <w:r w:rsidRPr="004347C6">
        <w:rPr>
          <w:rFonts w:ascii="Arial" w:eastAsia="Times New Roman" w:hAnsi="Arial"/>
          <w:b/>
          <w:i/>
        </w:rPr>
        <w:t>wer</w:t>
      </w:r>
      <w:r w:rsidR="0086334C" w:rsidRPr="004E3F9C">
        <w:rPr>
          <w:rFonts w:ascii="Arial" w:eastAsia="Times New Roman" w:hAnsi="Arial"/>
          <w:b/>
        </w:rPr>
        <w:t xml:space="preserve">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543"/>
        <w:gridCol w:w="2402"/>
      </w:tblGrid>
      <w:tr w:rsidR="0086334C" w:rsidRPr="00EF4414" w14:paraId="3F8E98FE" w14:textId="77777777" w:rsidTr="00C72988">
        <w:trPr>
          <w:jc w:val="center"/>
        </w:trPr>
        <w:tc>
          <w:tcPr>
            <w:tcW w:w="1555" w:type="dxa"/>
            <w:tcBorders>
              <w:top w:val="single" w:sz="2" w:space="0" w:color="auto"/>
            </w:tcBorders>
          </w:tcPr>
          <w:p w14:paraId="70B64CA3" w14:textId="77777777" w:rsidR="0086334C" w:rsidRPr="004347C6" w:rsidRDefault="0086334C" w:rsidP="00C72988">
            <w:pPr>
              <w:keepNext/>
              <w:rPr>
                <w:rFonts w:ascii="Arial" w:eastAsia="Times New Roman" w:hAnsi="Arial"/>
                <w:b/>
                <w:sz w:val="18"/>
              </w:rPr>
            </w:pPr>
            <w:r w:rsidRPr="004347C6">
              <w:rPr>
                <w:rFonts w:ascii="Arial" w:eastAsia="Times New Roman" w:hAnsi="Arial"/>
                <w:b/>
                <w:sz w:val="18"/>
              </w:rPr>
              <w:t>Test case</w:t>
            </w:r>
          </w:p>
        </w:tc>
        <w:tc>
          <w:tcPr>
            <w:tcW w:w="3543" w:type="dxa"/>
            <w:tcBorders>
              <w:top w:val="single" w:sz="2" w:space="0" w:color="auto"/>
            </w:tcBorders>
          </w:tcPr>
          <w:p w14:paraId="1CA6EDD9" w14:textId="77777777" w:rsidR="0086334C" w:rsidRPr="004347C6" w:rsidRDefault="0086334C" w:rsidP="00C72988">
            <w:pPr>
              <w:keepNext/>
              <w:rPr>
                <w:rFonts w:ascii="Arial" w:eastAsia="Times New Roman" w:hAnsi="Arial"/>
                <w:b/>
                <w:sz w:val="18"/>
              </w:rPr>
            </w:pPr>
            <w:r w:rsidRPr="004347C6">
              <w:rPr>
                <w:rFonts w:ascii="Arial" w:eastAsia="Times New Roman" w:hAnsi="Arial"/>
                <w:b/>
                <w:sz w:val="18"/>
              </w:rPr>
              <w:t>Model</w:t>
            </w:r>
          </w:p>
        </w:tc>
        <w:tc>
          <w:tcPr>
            <w:tcW w:w="2402" w:type="dxa"/>
            <w:tcBorders>
              <w:top w:val="single" w:sz="2" w:space="0" w:color="auto"/>
              <w:bottom w:val="single" w:sz="2" w:space="0" w:color="auto"/>
            </w:tcBorders>
            <w:shd w:val="clear" w:color="auto" w:fill="auto"/>
          </w:tcPr>
          <w:p w14:paraId="4AFF4F36" w14:textId="77777777" w:rsidR="0086334C" w:rsidRPr="004347C6" w:rsidRDefault="0086334C" w:rsidP="00C72988">
            <w:pPr>
              <w:keepNext/>
              <w:rPr>
                <w:rFonts w:ascii="Arial" w:eastAsia="Times New Roman" w:hAnsi="Arial"/>
                <w:b/>
                <w:sz w:val="18"/>
              </w:rPr>
            </w:pPr>
            <w:r w:rsidRPr="004347C6">
              <w:rPr>
                <w:rFonts w:ascii="Arial" w:eastAsia="Times New Roman" w:hAnsi="Arial"/>
                <w:b/>
                <w:i/>
                <w:sz w:val="18"/>
              </w:rPr>
              <w:t>wer</w:t>
            </w:r>
            <w:r w:rsidRPr="004347C6">
              <w:rPr>
                <w:rFonts w:ascii="Arial" w:eastAsia="Times New Roman" w:hAnsi="Arial"/>
                <w:b/>
                <w:sz w:val="18"/>
              </w:rPr>
              <w:t xml:space="preserve"> range </w:t>
            </w:r>
          </w:p>
        </w:tc>
      </w:tr>
      <w:tr w:rsidR="0086334C" w:rsidRPr="00EF4414" w14:paraId="32F2EDC3" w14:textId="77777777" w:rsidTr="00C72988">
        <w:trPr>
          <w:trHeight w:val="201"/>
          <w:jc w:val="center"/>
        </w:trPr>
        <w:tc>
          <w:tcPr>
            <w:tcW w:w="1555" w:type="dxa"/>
          </w:tcPr>
          <w:p w14:paraId="5C9021F6" w14:textId="77777777" w:rsidR="0086334C" w:rsidRPr="00EF4414" w:rsidRDefault="0086334C" w:rsidP="00C72988">
            <w:pPr>
              <w:keepNext/>
              <w:rPr>
                <w:i/>
                <w:lang w:eastAsia="en-GB"/>
              </w:rPr>
            </w:pPr>
            <w:r w:rsidRPr="00EF4414">
              <w:rPr>
                <w:i/>
                <w:lang w:eastAsia="en-GB"/>
              </w:rPr>
              <w:t>1</w:t>
            </w:r>
          </w:p>
        </w:tc>
        <w:tc>
          <w:tcPr>
            <w:tcW w:w="3543" w:type="dxa"/>
          </w:tcPr>
          <w:p w14:paraId="2073C478" w14:textId="77777777" w:rsidR="0086334C" w:rsidRPr="00EF4414" w:rsidRDefault="0086334C" w:rsidP="00C72988">
            <w:pPr>
              <w:keepNext/>
              <w:rPr>
                <w:lang w:eastAsia="en-GB"/>
              </w:rPr>
            </w:pPr>
            <w:r w:rsidRPr="00EF4414">
              <w:rPr>
                <w:i/>
                <w:lang w:eastAsia="en-GB"/>
              </w:rPr>
              <w:t>WAV2VEC2_ASR_BASE_960H</w:t>
            </w:r>
          </w:p>
        </w:tc>
        <w:tc>
          <w:tcPr>
            <w:tcW w:w="2402" w:type="dxa"/>
            <w:tcBorders>
              <w:top w:val="single" w:sz="2" w:space="0" w:color="auto"/>
            </w:tcBorders>
            <w:shd w:val="clear" w:color="auto" w:fill="auto"/>
          </w:tcPr>
          <w:p w14:paraId="1444EADD" w14:textId="77777777" w:rsidR="0086334C" w:rsidRPr="00EF4414" w:rsidRDefault="0086334C" w:rsidP="00C72988">
            <w:pPr>
              <w:keepNext/>
              <w:rPr>
                <w:highlight w:val="yellow"/>
                <w:lang w:eastAsia="en-GB"/>
              </w:rPr>
            </w:pPr>
            <w:r w:rsidRPr="00EF4414">
              <w:rPr>
                <w:lang w:eastAsia="en-GB"/>
              </w:rPr>
              <w:t>3.4% to 8.4%</w:t>
            </w:r>
          </w:p>
        </w:tc>
      </w:tr>
      <w:tr w:rsidR="0086334C" w:rsidRPr="00EF4414" w14:paraId="09AA92F1" w14:textId="77777777" w:rsidTr="00C72988">
        <w:trPr>
          <w:trHeight w:val="264"/>
          <w:jc w:val="center"/>
        </w:trPr>
        <w:tc>
          <w:tcPr>
            <w:tcW w:w="1555" w:type="dxa"/>
          </w:tcPr>
          <w:p w14:paraId="2C9824A3" w14:textId="77777777" w:rsidR="0086334C" w:rsidRPr="00EF4414" w:rsidRDefault="0086334C" w:rsidP="00C72988">
            <w:pPr>
              <w:keepNext/>
              <w:rPr>
                <w:i/>
                <w:lang w:eastAsia="en-GB"/>
              </w:rPr>
            </w:pPr>
            <w:r w:rsidRPr="00EF4414">
              <w:rPr>
                <w:i/>
                <w:lang w:eastAsia="en-GB"/>
              </w:rPr>
              <w:t>2</w:t>
            </w:r>
          </w:p>
        </w:tc>
        <w:tc>
          <w:tcPr>
            <w:tcW w:w="3543" w:type="dxa"/>
          </w:tcPr>
          <w:p w14:paraId="63C2500A" w14:textId="77777777" w:rsidR="0086334C" w:rsidRPr="00EF4414" w:rsidRDefault="0086334C" w:rsidP="00C72988">
            <w:pPr>
              <w:keepNext/>
              <w:rPr>
                <w:lang w:eastAsia="en-GB"/>
              </w:rPr>
            </w:pPr>
            <w:r w:rsidRPr="00EF4414">
              <w:rPr>
                <w:i/>
                <w:lang w:eastAsia="en-GB"/>
              </w:rPr>
              <w:t>HUBERT_ASR_LARGE</w:t>
            </w:r>
          </w:p>
        </w:tc>
        <w:tc>
          <w:tcPr>
            <w:tcW w:w="2402" w:type="dxa"/>
            <w:shd w:val="clear" w:color="auto" w:fill="auto"/>
          </w:tcPr>
          <w:p w14:paraId="30856CC5" w14:textId="77777777" w:rsidR="0086334C" w:rsidRPr="00EF4414" w:rsidRDefault="0086334C" w:rsidP="00C72988">
            <w:pPr>
              <w:keepNext/>
              <w:rPr>
                <w:lang w:eastAsia="en-GB"/>
              </w:rPr>
            </w:pPr>
            <w:r w:rsidRPr="00EF4414">
              <w:rPr>
                <w:lang w:eastAsia="en-GB"/>
              </w:rPr>
              <w:t>2.1% to 7.1%</w:t>
            </w:r>
          </w:p>
        </w:tc>
      </w:tr>
    </w:tbl>
    <w:p w14:paraId="1B3185A0" w14:textId="0A9123A3" w:rsidR="00A85D67" w:rsidRDefault="00A85D67" w:rsidP="004347C6"/>
    <w:p w14:paraId="7D10EDA4" w14:textId="6AE91F5F" w:rsidR="0086334C" w:rsidRDefault="00433B08" w:rsidP="004347C6">
      <w:r w:rsidRPr="00433B08">
        <w:t xml:space="preserve">To characterize a compression method under test in a given test case, it is evaluated using different test configurations </w:t>
      </w:r>
      <w:r w:rsidRPr="004347C6">
        <w:rPr>
          <w:i/>
        </w:rPr>
        <w:t>T</w:t>
      </w:r>
      <w:r w:rsidRPr="00433B08">
        <w:t xml:space="preserve">, which might be produced by varying encoder parameters, e.g. quantization parameters or sparsification ratios. More specifically, for each test configuration </w:t>
      </w:r>
      <w:r w:rsidRPr="004347C6">
        <w:rPr>
          <w:i/>
        </w:rPr>
        <w:t>T</w:t>
      </w:r>
      <w:r w:rsidRPr="00433B08">
        <w:t xml:space="preserve"> from a set of test configurations, a data pair (</w:t>
      </w:r>
      <w:r w:rsidRPr="004347C6">
        <w:rPr>
          <w:i/>
        </w:rPr>
        <w:t>cSize</w:t>
      </w:r>
      <w:r w:rsidRPr="00433B08">
        <w:t xml:space="preserve">, </w:t>
      </w:r>
      <w:r w:rsidRPr="004347C6">
        <w:rPr>
          <w:i/>
        </w:rPr>
        <w:t>wer</w:t>
      </w:r>
      <w:r w:rsidRPr="00433B08">
        <w:t>) is derived with</w:t>
      </w:r>
      <w:r>
        <w:t>:</w:t>
      </w:r>
    </w:p>
    <w:p w14:paraId="70E508CF" w14:textId="77777777" w:rsidR="00433B08" w:rsidRPr="00EF4414" w:rsidRDefault="00433B08" w:rsidP="000660E0">
      <w:pPr>
        <w:numPr>
          <w:ilvl w:val="0"/>
          <w:numId w:val="29"/>
        </w:numPr>
        <w:spacing w:after="0"/>
        <w:rPr>
          <w:lang w:eastAsia="en-GB"/>
        </w:rPr>
      </w:pPr>
      <w:r w:rsidRPr="00EF4414">
        <w:rPr>
          <w:i/>
          <w:lang w:eastAsia="en-GB"/>
        </w:rPr>
        <w:t>cSize</w:t>
      </w:r>
      <w:r w:rsidRPr="00EF4414">
        <w:rPr>
          <w:lang w:eastAsia="en-GB"/>
        </w:rPr>
        <w:t xml:space="preserve"> denoting the size of the test bitstream </w:t>
      </w:r>
      <w:r w:rsidRPr="00EF4414">
        <w:rPr>
          <w:i/>
          <w:lang w:eastAsia="en-GB"/>
        </w:rPr>
        <w:t xml:space="preserve">size </w:t>
      </w:r>
      <w:r w:rsidRPr="00EF4414">
        <w:rPr>
          <w:lang w:eastAsia="en-GB"/>
        </w:rPr>
        <w:t xml:space="preserve">divided by the size of anchor model </w:t>
      </w:r>
      <w:r w:rsidRPr="00EF4414">
        <w:rPr>
          <w:i/>
          <w:lang w:eastAsia="en-GB"/>
        </w:rPr>
        <w:t xml:space="preserve">sizeAnc </w:t>
      </w:r>
      <w:r w:rsidRPr="00EF4414">
        <w:rPr>
          <w:lang w:eastAsia="en-GB"/>
        </w:rPr>
        <w:t>and</w:t>
      </w:r>
    </w:p>
    <w:p w14:paraId="1EB49363" w14:textId="7729FD0C" w:rsidR="00433B08" w:rsidRDefault="00433B08" w:rsidP="000660E0">
      <w:pPr>
        <w:numPr>
          <w:ilvl w:val="0"/>
          <w:numId w:val="29"/>
        </w:numPr>
        <w:spacing w:after="0"/>
        <w:rPr>
          <w:lang w:eastAsia="en-GB"/>
        </w:rPr>
      </w:pPr>
      <w:r w:rsidRPr="00EF4414">
        <w:rPr>
          <w:i/>
          <w:lang w:eastAsia="en-GB"/>
        </w:rPr>
        <w:t>wer</w:t>
      </w:r>
      <w:r w:rsidRPr="00EF4414">
        <w:rPr>
          <w:lang w:eastAsia="en-GB"/>
        </w:rPr>
        <w:t xml:space="preserve"> denoting the word error rate of the test model.</w:t>
      </w:r>
    </w:p>
    <w:p w14:paraId="20DDBC9B" w14:textId="152DCA8F" w:rsidR="00433B08" w:rsidRDefault="00433B08" w:rsidP="004347C6">
      <w:pPr>
        <w:spacing w:after="0"/>
        <w:rPr>
          <w:lang w:eastAsia="en-GB"/>
        </w:rPr>
      </w:pPr>
    </w:p>
    <w:p w14:paraId="25EED1E5" w14:textId="48E44A09" w:rsidR="00433B08" w:rsidRDefault="00433B08" w:rsidP="00433B08">
      <w:pPr>
        <w:spacing w:after="0"/>
        <w:rPr>
          <w:lang w:eastAsia="en-GB"/>
        </w:rPr>
      </w:pPr>
      <w:r>
        <w:rPr>
          <w:lang w:eastAsia="en-GB"/>
        </w:rPr>
        <w:t xml:space="preserve">If possible, the set of test configurations should contain at least 5 test configurations </w:t>
      </w:r>
      <w:r w:rsidRPr="004347C6">
        <w:rPr>
          <w:i/>
          <w:lang w:eastAsia="en-GB"/>
        </w:rPr>
        <w:t>T</w:t>
      </w:r>
      <w:r>
        <w:rPr>
          <w:lang w:eastAsia="en-GB"/>
        </w:rPr>
        <w:t xml:space="preserve"> that produce word error rates in the range of </w:t>
      </w:r>
      <w:r w:rsidRPr="004347C6">
        <w:rPr>
          <w:i/>
          <w:lang w:eastAsia="en-GB"/>
        </w:rPr>
        <w:t>werAnc</w:t>
      </w:r>
      <w:r>
        <w:rPr>
          <w:lang w:eastAsia="en-GB"/>
        </w:rPr>
        <w:t xml:space="preserve"> to </w:t>
      </w:r>
      <w:r w:rsidRPr="004347C6">
        <w:rPr>
          <w:i/>
          <w:lang w:eastAsia="en-GB"/>
        </w:rPr>
        <w:t>werAnc</w:t>
      </w:r>
      <w:r>
        <w:rPr>
          <w:lang w:eastAsia="en-GB"/>
        </w:rPr>
        <w:t xml:space="preserve">+0.05 as shown in </w:t>
      </w:r>
      <w:r w:rsidR="001E7E58">
        <w:rPr>
          <w:lang w:eastAsia="en-GB"/>
        </w:rPr>
        <w:t>table 5.2.4-1</w:t>
      </w:r>
      <w:r>
        <w:rPr>
          <w:lang w:eastAsia="en-GB"/>
        </w:rPr>
        <w:t>.</w:t>
      </w:r>
    </w:p>
    <w:p w14:paraId="349ED4B5" w14:textId="77777777" w:rsidR="00433B08" w:rsidRDefault="00433B08" w:rsidP="00433B08">
      <w:pPr>
        <w:spacing w:after="0"/>
        <w:rPr>
          <w:lang w:eastAsia="en-GB"/>
        </w:rPr>
      </w:pPr>
    </w:p>
    <w:p w14:paraId="18C09F73" w14:textId="3CF88DD3" w:rsidR="00433B08" w:rsidRDefault="00433B08" w:rsidP="004347C6">
      <w:pPr>
        <w:spacing w:after="0"/>
        <w:rPr>
          <w:lang w:eastAsia="en-GB"/>
        </w:rPr>
      </w:pPr>
      <w:r>
        <w:rPr>
          <w:lang w:eastAsia="en-GB"/>
        </w:rPr>
        <w:t>For comparison, (</w:t>
      </w:r>
      <w:r w:rsidRPr="004347C6">
        <w:rPr>
          <w:i/>
          <w:lang w:eastAsia="en-GB"/>
        </w:rPr>
        <w:t>cSize</w:t>
      </w:r>
      <w:r>
        <w:rPr>
          <w:lang w:eastAsia="en-GB"/>
        </w:rPr>
        <w:t xml:space="preserve">, </w:t>
      </w:r>
      <w:r w:rsidRPr="004347C6">
        <w:rPr>
          <w:i/>
          <w:lang w:eastAsia="en-GB"/>
        </w:rPr>
        <w:t>wer</w:t>
      </w:r>
      <w:r>
        <w:rPr>
          <w:lang w:eastAsia="en-GB"/>
        </w:rPr>
        <w:t xml:space="preserve">) pairs, as well as </w:t>
      </w:r>
      <w:r w:rsidRPr="004347C6">
        <w:rPr>
          <w:i/>
          <w:lang w:eastAsia="en-GB"/>
        </w:rPr>
        <w:t>werAnc</w:t>
      </w:r>
      <w:r>
        <w:rPr>
          <w:lang w:eastAsia="en-GB"/>
        </w:rPr>
        <w:t xml:space="preserve">, might be reported graphically, as shown in figure </w:t>
      </w:r>
      <w:r w:rsidR="004E3F9C">
        <w:rPr>
          <w:lang w:eastAsia="en-GB"/>
        </w:rPr>
        <w:t>5.2.9</w:t>
      </w:r>
      <w:r>
        <w:rPr>
          <w:lang w:eastAsia="en-GB"/>
        </w:rPr>
        <w:t>-1.</w:t>
      </w:r>
    </w:p>
    <w:p w14:paraId="2665A042" w14:textId="5E0D5CA2" w:rsidR="004E3F9C" w:rsidRDefault="004E3F9C" w:rsidP="004347C6">
      <w:pPr>
        <w:spacing w:after="0"/>
        <w:rPr>
          <w:lang w:eastAsia="en-GB"/>
        </w:rPr>
      </w:pPr>
    </w:p>
    <w:p w14:paraId="41A7A0D9" w14:textId="6D0154FE" w:rsidR="004E3F9C" w:rsidRDefault="004E3F9C" w:rsidP="004347C6">
      <w:pPr>
        <w:spacing w:after="0"/>
        <w:rPr>
          <w:lang w:eastAsia="en-GB"/>
        </w:rPr>
      </w:pPr>
      <w:r w:rsidRPr="00EF4414">
        <w:rPr>
          <w:i/>
          <w:noProof/>
          <w:lang w:eastAsia="ko-KR"/>
        </w:rPr>
        <w:drawing>
          <wp:inline distT="0" distB="0" distL="0" distR="0" wp14:anchorId="71263C9B" wp14:editId="62EFFA72">
            <wp:extent cx="5699760" cy="2316480"/>
            <wp:effectExtent l="0" t="0" r="0" b="7620"/>
            <wp:docPr id="38" name="Picture 38" descr="RDPl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RDPlot"/>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99760" cy="2316480"/>
                    </a:xfrm>
                    <a:prstGeom prst="rect">
                      <a:avLst/>
                    </a:prstGeom>
                    <a:noFill/>
                    <a:ln>
                      <a:noFill/>
                    </a:ln>
                  </pic:spPr>
                </pic:pic>
              </a:graphicData>
            </a:graphic>
          </wp:inline>
        </w:drawing>
      </w:r>
    </w:p>
    <w:p w14:paraId="1193EA30" w14:textId="323C5AD2" w:rsidR="004E3F9C" w:rsidRPr="004347C6" w:rsidRDefault="004E3F9C" w:rsidP="004E3F9C">
      <w:pPr>
        <w:jc w:val="center"/>
        <w:rPr>
          <w:rFonts w:ascii="Arial" w:eastAsia="Times New Roman" w:hAnsi="Arial"/>
          <w:b/>
        </w:rPr>
      </w:pPr>
      <w:bookmarkStart w:id="50" w:name="_Ref132128795"/>
      <w:r w:rsidRPr="004347C6">
        <w:rPr>
          <w:rFonts w:ascii="Arial" w:eastAsia="Times New Roman" w:hAnsi="Arial"/>
          <w:b/>
        </w:rPr>
        <w:t xml:space="preserve">Figure </w:t>
      </w:r>
      <w:bookmarkEnd w:id="50"/>
      <w:r>
        <w:rPr>
          <w:rFonts w:ascii="Arial" w:eastAsia="Times New Roman" w:hAnsi="Arial"/>
          <w:b/>
        </w:rPr>
        <w:t>5.2.9</w:t>
      </w:r>
      <w:r w:rsidRPr="004347C6">
        <w:rPr>
          <w:rFonts w:ascii="Arial" w:eastAsia="Times New Roman" w:hAnsi="Arial"/>
          <w:b/>
        </w:rPr>
        <w:t xml:space="preserve">-1: Example for the characterization of a compression method for different test configurations </w:t>
      </w:r>
      <w:r w:rsidRPr="004347C6">
        <w:rPr>
          <w:rFonts w:ascii="Arial" w:eastAsia="Times New Roman" w:hAnsi="Arial"/>
          <w:b/>
          <w:i/>
        </w:rPr>
        <w:t>T</w:t>
      </w:r>
      <w:r w:rsidRPr="004347C6">
        <w:rPr>
          <w:rFonts w:ascii="Arial" w:eastAsia="Times New Roman" w:hAnsi="Arial"/>
          <w:b/>
        </w:rPr>
        <w:t xml:space="preserve"> </w:t>
      </w:r>
    </w:p>
    <w:p w14:paraId="6726789A" w14:textId="77777777" w:rsidR="004E3F9C" w:rsidRDefault="004E3F9C" w:rsidP="004347C6">
      <w:pPr>
        <w:spacing w:after="0"/>
        <w:rPr>
          <w:lang w:eastAsia="en-GB"/>
        </w:rPr>
      </w:pPr>
    </w:p>
    <w:p w14:paraId="2535A07F" w14:textId="75326C37" w:rsidR="00D42101" w:rsidRDefault="00D42101" w:rsidP="00D42101">
      <w:pPr>
        <w:pStyle w:val="Heading3"/>
      </w:pPr>
      <w:r>
        <w:rPr>
          <w:lang w:eastAsia="ko-KR"/>
        </w:rPr>
        <w:t>5.2.10</w:t>
      </w:r>
      <w:r>
        <w:rPr>
          <w:lang w:eastAsia="ko-KR"/>
        </w:rPr>
        <w:tab/>
      </w:r>
      <w:r w:rsidRPr="00D42101">
        <w:t>Interoperability considerations for the scenario</w:t>
      </w:r>
    </w:p>
    <w:p w14:paraId="2A6E8127" w14:textId="08B49C8B" w:rsidR="00D42101" w:rsidRDefault="00D42101" w:rsidP="004347C6">
      <w:r w:rsidRPr="00D42101">
        <w:t>Download (possibly via TCP) of the model data is expected.</w:t>
      </w:r>
    </w:p>
    <w:p w14:paraId="13E63207" w14:textId="55FE50E3" w:rsidR="00D42101" w:rsidRDefault="00D42101" w:rsidP="004347C6"/>
    <w:p w14:paraId="21AC3023" w14:textId="2F4DA153" w:rsidR="00D42101" w:rsidRDefault="00D42101" w:rsidP="00D42101">
      <w:pPr>
        <w:pStyle w:val="Heading3"/>
        <w:rPr>
          <w:lang w:eastAsia="ko-KR"/>
        </w:rPr>
      </w:pPr>
      <w:r>
        <w:rPr>
          <w:lang w:eastAsia="ko-KR"/>
        </w:rPr>
        <w:t>5.2.11</w:t>
      </w:r>
      <w:r>
        <w:rPr>
          <w:lang w:eastAsia="ko-KR"/>
        </w:rPr>
        <w:tab/>
      </w:r>
      <w:r w:rsidRPr="00D42101">
        <w:rPr>
          <w:lang w:eastAsia="ko-KR"/>
        </w:rPr>
        <w:t>External performance data</w:t>
      </w:r>
    </w:p>
    <w:p w14:paraId="5032B349" w14:textId="7E2B8A03" w:rsidR="00D42101" w:rsidRDefault="00D42101" w:rsidP="004347C6">
      <w:r>
        <w:t>None.</w:t>
      </w:r>
    </w:p>
    <w:p w14:paraId="675A8315" w14:textId="061DE526" w:rsidR="00D42101" w:rsidRDefault="00D42101" w:rsidP="004347C6"/>
    <w:p w14:paraId="18144DD2" w14:textId="45D2FABF" w:rsidR="00D42101" w:rsidRDefault="00D42101" w:rsidP="004347C6">
      <w:pPr>
        <w:pStyle w:val="Heading3"/>
        <w:rPr>
          <w:lang w:eastAsia="ko-KR"/>
        </w:rPr>
      </w:pPr>
      <w:r>
        <w:rPr>
          <w:lang w:eastAsia="ko-KR"/>
        </w:rPr>
        <w:t>5.2.1</w:t>
      </w:r>
      <w:r w:rsidR="00FC08EF">
        <w:rPr>
          <w:lang w:eastAsia="ko-KR"/>
        </w:rPr>
        <w:t>2</w:t>
      </w:r>
      <w:r w:rsidRPr="00EF4414">
        <w:rPr>
          <w:lang w:eastAsia="ko-KR"/>
        </w:rPr>
        <w:tab/>
        <w:t>Expected time plan for the scenario completion</w:t>
      </w:r>
    </w:p>
    <w:p w14:paraId="174FC03F" w14:textId="195059C4" w:rsidR="00D42101" w:rsidRPr="004347C6" w:rsidRDefault="00FC08EF" w:rsidP="004347C6">
      <w:pPr>
        <w:rPr>
          <w:lang w:eastAsia="ko-KR"/>
        </w:rPr>
      </w:pPr>
      <w:r w:rsidRPr="00FC08EF">
        <w:rPr>
          <w:lang w:eastAsia="ko-KR"/>
        </w:rPr>
        <w:t>Evaluations are expected to be completed within the time plan of the feasibility study on AI/ML for Media.</w:t>
      </w:r>
    </w:p>
    <w:p w14:paraId="38D78ECC" w14:textId="261227ED" w:rsidR="00D42101" w:rsidRPr="00EF4414" w:rsidRDefault="00FC08EF" w:rsidP="004347C6">
      <w:pPr>
        <w:pStyle w:val="Heading3"/>
        <w:rPr>
          <w:lang w:eastAsia="ko-KR"/>
        </w:rPr>
      </w:pPr>
      <w:r>
        <w:rPr>
          <w:lang w:eastAsia="ko-KR"/>
        </w:rPr>
        <w:lastRenderedPageBreak/>
        <w:t>5.2</w:t>
      </w:r>
      <w:r w:rsidR="00D42101" w:rsidRPr="00EF4414">
        <w:rPr>
          <w:lang w:eastAsia="ko-KR"/>
        </w:rPr>
        <w:t>.13</w:t>
      </w:r>
      <w:r w:rsidR="00D42101" w:rsidRPr="00EF4414">
        <w:rPr>
          <w:lang w:eastAsia="ko-KR"/>
        </w:rPr>
        <w:tab/>
        <w:t>Additional information</w:t>
      </w:r>
    </w:p>
    <w:p w14:paraId="43EC8832" w14:textId="34A4463E" w:rsidR="00D42101" w:rsidRDefault="00FC08EF" w:rsidP="004347C6">
      <w:r w:rsidRPr="00FC08EF">
        <w:t xml:space="preserve">The </w:t>
      </w:r>
      <w:r w:rsidRPr="004347C6">
        <w:rPr>
          <w:i/>
        </w:rPr>
        <w:t>wav2vec 2.0</w:t>
      </w:r>
      <w:r w:rsidRPr="00FC08EF">
        <w:t xml:space="preserve"> model has been successfully employed for ASR on mobile devices: An Android-based implementation can be downloaded from [</w:t>
      </w:r>
      <w:r w:rsidR="00557567" w:rsidRPr="004347C6">
        <w:rPr>
          <w:highlight w:val="yellow"/>
        </w:rPr>
        <w:t>jj</w:t>
      </w:r>
      <w:r w:rsidRPr="00FC08EF">
        <w:t xml:space="preserve">]. An evaluation of the </w:t>
      </w:r>
      <w:r w:rsidRPr="004347C6">
        <w:rPr>
          <w:i/>
        </w:rPr>
        <w:t>wav2vec 2.0</w:t>
      </w:r>
      <w:r w:rsidRPr="00FC08EF">
        <w:t xml:space="preserve"> model on a device with limited computational performance can be found in [</w:t>
      </w:r>
      <w:r w:rsidR="00557567" w:rsidRPr="004347C6">
        <w:rPr>
          <w:highlight w:val="yellow"/>
        </w:rPr>
        <w:t>kk</w:t>
      </w:r>
      <w:r w:rsidRPr="004347C6">
        <w:t>].</w:t>
      </w:r>
    </w:p>
    <w:p w14:paraId="7EE36590" w14:textId="31AAF1A1" w:rsidR="00D42101" w:rsidRPr="004347C6" w:rsidRDefault="00D42101" w:rsidP="004347C6">
      <w:pPr>
        <w:rPr>
          <w:lang w:eastAsia="ko-KR"/>
        </w:rPr>
      </w:pPr>
    </w:p>
    <w:p w14:paraId="4407A682" w14:textId="0461A08A" w:rsidR="00D42101" w:rsidRPr="00EF4414" w:rsidRDefault="00FC08EF" w:rsidP="004347C6">
      <w:pPr>
        <w:pStyle w:val="Heading3"/>
        <w:rPr>
          <w:lang w:eastAsia="ko-KR"/>
        </w:rPr>
      </w:pPr>
      <w:r>
        <w:rPr>
          <w:lang w:eastAsia="ko-KR"/>
        </w:rPr>
        <w:t>5.2</w:t>
      </w:r>
      <w:r w:rsidR="00D42101" w:rsidRPr="00EF4414">
        <w:rPr>
          <w:lang w:eastAsia="ko-KR"/>
        </w:rPr>
        <w:t>.1</w:t>
      </w:r>
      <w:r w:rsidR="00F44A64">
        <w:rPr>
          <w:lang w:eastAsia="ko-KR"/>
        </w:rPr>
        <w:t>4</w:t>
      </w:r>
      <w:r w:rsidR="00D42101" w:rsidRPr="00EF4414">
        <w:rPr>
          <w:lang w:eastAsia="ko-KR"/>
        </w:rPr>
        <w:tab/>
        <w:t>Coding results for NNC without data-dependent tools</w:t>
      </w:r>
    </w:p>
    <w:p w14:paraId="66F74933" w14:textId="2CF62C2C" w:rsidR="00D42101" w:rsidRPr="00D42101" w:rsidRDefault="00F44A64" w:rsidP="004347C6">
      <w:r w:rsidRPr="00F44A64">
        <w:t>To quantify possible data rate reductions with NNC [</w:t>
      </w:r>
      <w:r w:rsidR="00717B9F" w:rsidRPr="004347C6">
        <w:rPr>
          <w:highlight w:val="yellow"/>
        </w:rPr>
        <w:t>aa</w:t>
      </w:r>
      <w:r w:rsidRPr="004347C6">
        <w:t>],</w:t>
      </w:r>
      <w:r w:rsidRPr="00F44A64">
        <w:t xml:space="preserve"> the weight tensors of the </w:t>
      </w:r>
      <w:r w:rsidRPr="004347C6">
        <w:rPr>
          <w:i/>
        </w:rPr>
        <w:t>WAV2VEC2_ASR_BASE_960H</w:t>
      </w:r>
      <w:r w:rsidRPr="00F44A64">
        <w:t xml:space="preserve"> model and </w:t>
      </w:r>
      <w:r w:rsidRPr="004347C6">
        <w:rPr>
          <w:i/>
        </w:rPr>
        <w:t>the HUBERT_ASR_LARGE</w:t>
      </w:r>
      <w:r w:rsidRPr="00F44A64">
        <w:t xml:space="preserve"> model (as described in clause </w:t>
      </w:r>
      <w:r>
        <w:t>5.2</w:t>
      </w:r>
      <w:r w:rsidRPr="00F44A64">
        <w:t xml:space="preserve">.4) have been encoded with the software framework described in </w:t>
      </w:r>
      <w:r w:rsidR="006577E0">
        <w:t>Annex</w:t>
      </w:r>
      <w:r w:rsidRPr="00F44A64">
        <w:t xml:space="preserve"> </w:t>
      </w:r>
      <w:r w:rsidR="006577E0">
        <w:t>B.2</w:t>
      </w:r>
      <w:r w:rsidRPr="00F44A64">
        <w:t>. This means, NNCodec [</w:t>
      </w:r>
      <w:r w:rsidR="00717B9F" w:rsidRPr="004347C6">
        <w:rPr>
          <w:highlight w:val="yellow"/>
        </w:rPr>
        <w:t>xx</w:t>
      </w:r>
      <w:r w:rsidRPr="00F44A64">
        <w:t>], which is an open implementation of the NNC standard, has been used.</w:t>
      </w:r>
    </w:p>
    <w:p w14:paraId="1872011D" w14:textId="5633ECD6" w:rsidR="00D42101" w:rsidRDefault="00580DBF" w:rsidP="004347C6">
      <w:r w:rsidRPr="00580DBF">
        <w:t xml:space="preserve">The models have been encoded without enabling enhanced or data-dependent encoding tools and also without employing encoder-only pre-processing techniques to the model. Consequently, results are representative for a straightforward use-case, which does not require test or training data for additional encoder-side re-training or additional inference steps for encoder-decisions. Table </w:t>
      </w:r>
      <w:r w:rsidR="00122124">
        <w:t>5.2.14</w:t>
      </w:r>
      <w:r w:rsidRPr="00580DBF">
        <w:t>-1 provides details on the enabled NNCodec tools.</w:t>
      </w:r>
    </w:p>
    <w:p w14:paraId="10035349" w14:textId="55B64E8B" w:rsidR="00580DBF" w:rsidRDefault="00580DBF" w:rsidP="004347C6">
      <w:pPr>
        <w:jc w:val="center"/>
        <w:rPr>
          <w:rFonts w:ascii="Arial" w:eastAsia="Times New Roman" w:hAnsi="Arial"/>
          <w:b/>
        </w:rPr>
      </w:pPr>
      <w:r w:rsidRPr="004347C6">
        <w:rPr>
          <w:rFonts w:ascii="Arial" w:eastAsia="Times New Roman" w:hAnsi="Arial"/>
          <w:b/>
        </w:rPr>
        <w:t xml:space="preserve">Table </w:t>
      </w:r>
      <w:r>
        <w:rPr>
          <w:rFonts w:ascii="Arial" w:eastAsia="Times New Roman" w:hAnsi="Arial"/>
          <w:b/>
        </w:rPr>
        <w:t>5.2.14</w:t>
      </w:r>
      <w:r w:rsidRPr="004347C6">
        <w:rPr>
          <w:rFonts w:ascii="Arial" w:eastAsia="Times New Roman" w:hAnsi="Arial"/>
          <w:b/>
        </w:rPr>
        <w:t>-1: Enabled NNC tools as described in [</w:t>
      </w:r>
      <w:r w:rsidR="00717B9F" w:rsidRPr="004347C6">
        <w:rPr>
          <w:rFonts w:ascii="Arial" w:eastAsia="Times New Roman" w:hAnsi="Arial"/>
          <w:b/>
          <w:highlight w:val="yellow"/>
        </w:rPr>
        <w:t>xx</w:t>
      </w:r>
      <w:r w:rsidRPr="004347C6">
        <w:rPr>
          <w:rFonts w:ascii="Arial" w:eastAsia="Times New Roman" w:hAnsi="Arial"/>
          <w:b/>
        </w:rPr>
        <w:t xml:space="preserve">], other parameters are </w:t>
      </w:r>
      <w:r w:rsidR="00621ADB" w:rsidRPr="004347C6">
        <w:rPr>
          <w:rFonts w:ascii="Arial" w:eastAsia="Times New Roman" w:hAnsi="Arial"/>
          <w:b/>
        </w:rPr>
        <w:t>set to NNCodec’s default values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071"/>
        <w:gridCol w:w="4315"/>
      </w:tblGrid>
      <w:tr w:rsidR="00621ADB" w:rsidRPr="00EF4414" w14:paraId="7302DFDE" w14:textId="77777777" w:rsidTr="00C72988">
        <w:trPr>
          <w:trHeight w:val="346"/>
          <w:jc w:val="center"/>
        </w:trPr>
        <w:tc>
          <w:tcPr>
            <w:tcW w:w="3114" w:type="dxa"/>
          </w:tcPr>
          <w:p w14:paraId="31A9C036" w14:textId="77777777" w:rsidR="00621ADB" w:rsidRPr="004347C6" w:rsidRDefault="00621ADB" w:rsidP="00C72988">
            <w:pPr>
              <w:keepLines/>
              <w:spacing w:after="0"/>
              <w:rPr>
                <w:rFonts w:ascii="Arial" w:eastAsia="Times New Roman" w:hAnsi="Arial"/>
                <w:b/>
                <w:sz w:val="18"/>
              </w:rPr>
            </w:pPr>
            <w:r w:rsidRPr="004347C6">
              <w:rPr>
                <w:rFonts w:ascii="Arial" w:eastAsia="Times New Roman" w:hAnsi="Arial"/>
                <w:b/>
                <w:sz w:val="18"/>
              </w:rPr>
              <w:t>NNCodec parameter</w:t>
            </w:r>
          </w:p>
        </w:tc>
        <w:tc>
          <w:tcPr>
            <w:tcW w:w="1071" w:type="dxa"/>
            <w:shd w:val="clear" w:color="auto" w:fill="auto"/>
          </w:tcPr>
          <w:p w14:paraId="583FA458" w14:textId="77777777" w:rsidR="00621ADB" w:rsidRPr="004347C6" w:rsidRDefault="00621ADB" w:rsidP="00C72988">
            <w:pPr>
              <w:keepLines/>
              <w:spacing w:after="0"/>
              <w:rPr>
                <w:rFonts w:ascii="Arial" w:eastAsia="Times New Roman" w:hAnsi="Arial"/>
                <w:b/>
                <w:sz w:val="18"/>
              </w:rPr>
            </w:pPr>
            <w:r w:rsidRPr="004347C6">
              <w:rPr>
                <w:rFonts w:ascii="Arial" w:eastAsia="Times New Roman" w:hAnsi="Arial"/>
                <w:b/>
                <w:sz w:val="18"/>
              </w:rPr>
              <w:t>Value</w:t>
            </w:r>
          </w:p>
        </w:tc>
        <w:tc>
          <w:tcPr>
            <w:tcW w:w="4315" w:type="dxa"/>
          </w:tcPr>
          <w:p w14:paraId="1C909DCF" w14:textId="77777777" w:rsidR="00621ADB" w:rsidRPr="004347C6" w:rsidRDefault="00621ADB" w:rsidP="00C72988">
            <w:pPr>
              <w:keepLines/>
              <w:spacing w:after="0"/>
              <w:rPr>
                <w:rFonts w:ascii="Arial" w:eastAsia="Times New Roman" w:hAnsi="Arial"/>
                <w:b/>
                <w:sz w:val="18"/>
              </w:rPr>
            </w:pPr>
            <w:r w:rsidRPr="004347C6">
              <w:rPr>
                <w:rFonts w:ascii="Arial" w:eastAsia="Times New Roman" w:hAnsi="Arial"/>
                <w:b/>
                <w:sz w:val="18"/>
              </w:rPr>
              <w:t>Description</w:t>
            </w:r>
          </w:p>
        </w:tc>
      </w:tr>
      <w:tr w:rsidR="00621ADB" w:rsidRPr="00EF4414" w14:paraId="431A7B88" w14:textId="77777777" w:rsidTr="00C72988">
        <w:trPr>
          <w:jc w:val="center"/>
        </w:trPr>
        <w:tc>
          <w:tcPr>
            <w:tcW w:w="3114" w:type="dxa"/>
          </w:tcPr>
          <w:p w14:paraId="50534767" w14:textId="77777777" w:rsidR="00621ADB" w:rsidRPr="00EF4414" w:rsidRDefault="00621ADB" w:rsidP="00C72988">
            <w:pPr>
              <w:keepLines/>
              <w:spacing w:after="0"/>
              <w:rPr>
                <w:rFonts w:ascii="Courier New" w:eastAsia="맑은 고딕" w:hAnsi="Courier New" w:cs="Courier New"/>
                <w:sz w:val="18"/>
                <w:szCs w:val="18"/>
              </w:rPr>
            </w:pPr>
            <w:r w:rsidRPr="00EF4414">
              <w:rPr>
                <w:rFonts w:ascii="Courier New" w:eastAsia="맑은 고딕" w:hAnsi="Courier New" w:cs="Courier New"/>
                <w:sz w:val="18"/>
                <w:szCs w:val="18"/>
              </w:rPr>
              <w:t>use_dq</w:t>
            </w:r>
          </w:p>
        </w:tc>
        <w:tc>
          <w:tcPr>
            <w:tcW w:w="1071" w:type="dxa"/>
            <w:shd w:val="clear" w:color="auto" w:fill="auto"/>
          </w:tcPr>
          <w:p w14:paraId="25E708B8" w14:textId="77777777" w:rsidR="00621ADB" w:rsidRPr="00EF4414" w:rsidRDefault="00621ADB" w:rsidP="00C72988">
            <w:pPr>
              <w:keepLines/>
              <w:spacing w:after="0"/>
              <w:rPr>
                <w:rFonts w:eastAsia="맑은 고딕"/>
              </w:rPr>
            </w:pPr>
            <w:r w:rsidRPr="00EF4414">
              <w:rPr>
                <w:rFonts w:eastAsia="맑은 고딕"/>
              </w:rPr>
              <w:t>True</w:t>
            </w:r>
          </w:p>
        </w:tc>
        <w:tc>
          <w:tcPr>
            <w:tcW w:w="4315" w:type="dxa"/>
          </w:tcPr>
          <w:p w14:paraId="2B464D91" w14:textId="77777777" w:rsidR="00621ADB" w:rsidRPr="00EF4414" w:rsidRDefault="00621ADB" w:rsidP="00C72988">
            <w:pPr>
              <w:keepLines/>
              <w:spacing w:after="0"/>
              <w:rPr>
                <w:rFonts w:eastAsia="맑은 고딕"/>
              </w:rPr>
            </w:pPr>
            <w:r w:rsidRPr="00EF4414">
              <w:rPr>
                <w:rFonts w:eastAsia="맑은 고딕"/>
              </w:rPr>
              <w:t>Dependent scalar quantization</w:t>
            </w:r>
          </w:p>
        </w:tc>
      </w:tr>
      <w:tr w:rsidR="00621ADB" w:rsidRPr="00EF4414" w14:paraId="33A80AE8" w14:textId="77777777" w:rsidTr="00C72988">
        <w:trPr>
          <w:jc w:val="center"/>
        </w:trPr>
        <w:tc>
          <w:tcPr>
            <w:tcW w:w="3114" w:type="dxa"/>
          </w:tcPr>
          <w:p w14:paraId="6A01F1A9" w14:textId="77777777" w:rsidR="00621ADB" w:rsidRPr="00EF4414" w:rsidRDefault="00621ADB" w:rsidP="00C72988">
            <w:pPr>
              <w:keepLines/>
              <w:spacing w:after="0"/>
              <w:rPr>
                <w:rFonts w:ascii="Courier New" w:eastAsia="맑은 고딕" w:hAnsi="Courier New" w:cs="Courier New"/>
                <w:sz w:val="18"/>
                <w:szCs w:val="18"/>
              </w:rPr>
            </w:pPr>
            <w:r w:rsidRPr="00EF4414">
              <w:rPr>
                <w:rFonts w:ascii="Courier New" w:eastAsia="맑은 고딕" w:hAnsi="Courier New" w:cs="Courier New"/>
                <w:sz w:val="18"/>
                <w:szCs w:val="18"/>
              </w:rPr>
              <w:t>codebook_mode</w:t>
            </w:r>
          </w:p>
        </w:tc>
        <w:tc>
          <w:tcPr>
            <w:tcW w:w="1071" w:type="dxa"/>
            <w:shd w:val="clear" w:color="auto" w:fill="auto"/>
          </w:tcPr>
          <w:p w14:paraId="67A0D7C1" w14:textId="77777777" w:rsidR="00621ADB" w:rsidRPr="00EF4414" w:rsidRDefault="00621ADB" w:rsidP="00C72988">
            <w:pPr>
              <w:keepLines/>
              <w:spacing w:after="0"/>
              <w:rPr>
                <w:rFonts w:eastAsia="맑은 고딕"/>
              </w:rPr>
            </w:pPr>
            <w:r w:rsidRPr="00EF4414">
              <w:rPr>
                <w:rFonts w:eastAsia="맑은 고딕"/>
              </w:rPr>
              <w:t>False</w:t>
            </w:r>
          </w:p>
        </w:tc>
        <w:tc>
          <w:tcPr>
            <w:tcW w:w="4315" w:type="dxa"/>
          </w:tcPr>
          <w:p w14:paraId="2081EE84" w14:textId="77777777" w:rsidR="00621ADB" w:rsidRPr="00EF4414" w:rsidRDefault="00621ADB" w:rsidP="00C72988">
            <w:pPr>
              <w:keepLines/>
              <w:spacing w:after="0"/>
              <w:rPr>
                <w:rFonts w:eastAsia="맑은 고딕"/>
              </w:rPr>
            </w:pPr>
            <w:r w:rsidRPr="00EF4414">
              <w:rPr>
                <w:rFonts w:eastAsia="맑은 고딕"/>
              </w:rPr>
              <w:t>Integer codebook for transmission</w:t>
            </w:r>
          </w:p>
        </w:tc>
      </w:tr>
      <w:tr w:rsidR="00621ADB" w:rsidRPr="00EF4414" w14:paraId="60F1B4F6" w14:textId="77777777" w:rsidTr="00C72988">
        <w:trPr>
          <w:jc w:val="center"/>
        </w:trPr>
        <w:tc>
          <w:tcPr>
            <w:tcW w:w="3114" w:type="dxa"/>
          </w:tcPr>
          <w:p w14:paraId="50B72EA9" w14:textId="77777777" w:rsidR="00621ADB" w:rsidRPr="00EF4414" w:rsidRDefault="00621ADB" w:rsidP="00C72988">
            <w:pPr>
              <w:keepLines/>
              <w:spacing w:after="0"/>
              <w:rPr>
                <w:rFonts w:ascii="Courier New" w:eastAsia="맑은 고딕" w:hAnsi="Courier New" w:cs="Courier New"/>
                <w:sz w:val="18"/>
                <w:szCs w:val="18"/>
              </w:rPr>
            </w:pPr>
            <w:r w:rsidRPr="00EF4414">
              <w:rPr>
                <w:rFonts w:ascii="Courier New" w:eastAsia="맑은 고딕" w:hAnsi="Courier New" w:cs="Courier New"/>
                <w:sz w:val="18"/>
                <w:szCs w:val="18"/>
              </w:rPr>
              <w:t>param_opt</w:t>
            </w:r>
          </w:p>
        </w:tc>
        <w:tc>
          <w:tcPr>
            <w:tcW w:w="1071" w:type="dxa"/>
            <w:shd w:val="clear" w:color="auto" w:fill="auto"/>
          </w:tcPr>
          <w:p w14:paraId="1E85F512" w14:textId="77777777" w:rsidR="00621ADB" w:rsidRPr="00EF4414" w:rsidRDefault="00621ADB" w:rsidP="00C72988">
            <w:pPr>
              <w:keepLines/>
              <w:spacing w:after="0"/>
              <w:rPr>
                <w:rFonts w:eastAsia="맑은 고딕"/>
              </w:rPr>
            </w:pPr>
            <w:r w:rsidRPr="00EF4414">
              <w:rPr>
                <w:rFonts w:eastAsia="맑은 고딕"/>
              </w:rPr>
              <w:t>True</w:t>
            </w:r>
          </w:p>
        </w:tc>
        <w:tc>
          <w:tcPr>
            <w:tcW w:w="4315" w:type="dxa"/>
          </w:tcPr>
          <w:p w14:paraId="141767B1" w14:textId="77777777" w:rsidR="00621ADB" w:rsidRPr="00EF4414" w:rsidRDefault="00621ADB" w:rsidP="00C72988">
            <w:pPr>
              <w:keepLines/>
              <w:spacing w:after="0"/>
              <w:rPr>
                <w:rFonts w:eastAsia="맑은 고딕"/>
              </w:rPr>
            </w:pPr>
            <w:r w:rsidRPr="00EF4414">
              <w:rPr>
                <w:rFonts w:eastAsia="맑은 고딕"/>
              </w:rPr>
              <w:t>Parameter optimization for DeepCabac</w:t>
            </w:r>
          </w:p>
        </w:tc>
      </w:tr>
      <w:tr w:rsidR="00621ADB" w:rsidRPr="00EF4414" w14:paraId="3AFD9DDE" w14:textId="77777777" w:rsidTr="00C72988">
        <w:trPr>
          <w:jc w:val="center"/>
        </w:trPr>
        <w:tc>
          <w:tcPr>
            <w:tcW w:w="3114" w:type="dxa"/>
          </w:tcPr>
          <w:p w14:paraId="33B81C08" w14:textId="77777777" w:rsidR="00621ADB" w:rsidRPr="00EF4414" w:rsidRDefault="00621ADB" w:rsidP="00C72988">
            <w:pPr>
              <w:keepLines/>
              <w:spacing w:after="0"/>
              <w:rPr>
                <w:rFonts w:ascii="Courier New" w:eastAsia="맑은 고딕" w:hAnsi="Courier New" w:cs="Courier New"/>
                <w:sz w:val="18"/>
                <w:szCs w:val="18"/>
              </w:rPr>
            </w:pPr>
            <w:r w:rsidRPr="00EF4414">
              <w:rPr>
                <w:rFonts w:ascii="Courier New" w:eastAsia="맑은 고딕" w:hAnsi="Courier New" w:cs="Courier New"/>
                <w:color w:val="1F2328"/>
                <w:sz w:val="18"/>
                <w:szCs w:val="18"/>
              </w:rPr>
              <w:t>cabac_unary_length_minus1</w:t>
            </w:r>
          </w:p>
        </w:tc>
        <w:tc>
          <w:tcPr>
            <w:tcW w:w="1071" w:type="dxa"/>
            <w:shd w:val="clear" w:color="auto" w:fill="auto"/>
          </w:tcPr>
          <w:p w14:paraId="39183081" w14:textId="77777777" w:rsidR="00621ADB" w:rsidRPr="00EF4414" w:rsidRDefault="00621ADB" w:rsidP="00C72988">
            <w:pPr>
              <w:keepLines/>
              <w:spacing w:after="0"/>
              <w:rPr>
                <w:rFonts w:eastAsia="맑은 고딕"/>
              </w:rPr>
            </w:pPr>
            <w:r w:rsidRPr="00EF4414">
              <w:rPr>
                <w:rFonts w:eastAsia="맑은 고딕"/>
              </w:rPr>
              <w:t>10</w:t>
            </w:r>
          </w:p>
        </w:tc>
        <w:tc>
          <w:tcPr>
            <w:tcW w:w="4315" w:type="dxa"/>
          </w:tcPr>
          <w:p w14:paraId="70099748" w14:textId="77777777" w:rsidR="00621ADB" w:rsidRPr="00EF4414" w:rsidRDefault="00621ADB" w:rsidP="00C72988">
            <w:pPr>
              <w:keepLines/>
              <w:spacing w:after="0"/>
              <w:rPr>
                <w:rFonts w:eastAsia="맑은 고딕"/>
              </w:rPr>
            </w:pPr>
            <w:r w:rsidRPr="00EF4414">
              <w:rPr>
                <w:rFonts w:eastAsia="맑은 고딕"/>
              </w:rPr>
              <w:t>Length of unary binarization part</w:t>
            </w:r>
          </w:p>
        </w:tc>
      </w:tr>
      <w:tr w:rsidR="00621ADB" w:rsidRPr="00EF4414" w14:paraId="3CE8821D" w14:textId="77777777" w:rsidTr="00C72988">
        <w:trPr>
          <w:jc w:val="center"/>
        </w:trPr>
        <w:tc>
          <w:tcPr>
            <w:tcW w:w="3114" w:type="dxa"/>
          </w:tcPr>
          <w:p w14:paraId="2E9E191A" w14:textId="77777777" w:rsidR="00621ADB" w:rsidRPr="00EF4414" w:rsidRDefault="00621ADB" w:rsidP="00C72988">
            <w:pPr>
              <w:keepLines/>
              <w:spacing w:after="0"/>
              <w:rPr>
                <w:rFonts w:ascii="Courier New" w:eastAsia="맑은 고딕" w:hAnsi="Courier New" w:cs="Courier New"/>
                <w:sz w:val="18"/>
                <w:szCs w:val="18"/>
              </w:rPr>
            </w:pPr>
            <w:r w:rsidRPr="00EF4414">
              <w:rPr>
                <w:rFonts w:ascii="Courier New" w:eastAsia="맑은 고딕" w:hAnsi="Courier New" w:cs="Courier New"/>
                <w:sz w:val="18"/>
                <w:szCs w:val="18"/>
              </w:rPr>
              <w:t>opt_qp</w:t>
            </w:r>
          </w:p>
        </w:tc>
        <w:tc>
          <w:tcPr>
            <w:tcW w:w="1071" w:type="dxa"/>
            <w:shd w:val="clear" w:color="auto" w:fill="auto"/>
          </w:tcPr>
          <w:p w14:paraId="0235D0EB" w14:textId="77777777" w:rsidR="00621ADB" w:rsidRPr="00EF4414" w:rsidRDefault="00621ADB" w:rsidP="00C72988">
            <w:pPr>
              <w:keepLines/>
              <w:spacing w:after="0"/>
              <w:rPr>
                <w:rFonts w:eastAsia="맑은 고딕"/>
              </w:rPr>
            </w:pPr>
            <w:r w:rsidRPr="00EF4414">
              <w:rPr>
                <w:rFonts w:eastAsia="맑은 고딕"/>
              </w:rPr>
              <w:t>True</w:t>
            </w:r>
          </w:p>
        </w:tc>
        <w:tc>
          <w:tcPr>
            <w:tcW w:w="4315" w:type="dxa"/>
          </w:tcPr>
          <w:p w14:paraId="659C6C02" w14:textId="77777777" w:rsidR="00621ADB" w:rsidRPr="00EF4414" w:rsidRDefault="00621ADB" w:rsidP="00C72988">
            <w:pPr>
              <w:keepLines/>
              <w:spacing w:after="0"/>
              <w:rPr>
                <w:rFonts w:eastAsia="맑은 고딕"/>
              </w:rPr>
            </w:pPr>
            <w:r w:rsidRPr="00EF4414">
              <w:rPr>
                <w:rFonts w:eastAsia="맑은 고딕"/>
              </w:rPr>
              <w:t>QP optimization based on tensor statistics</w:t>
            </w:r>
          </w:p>
        </w:tc>
      </w:tr>
      <w:tr w:rsidR="00621ADB" w:rsidRPr="00EF4414" w14:paraId="675B7AAC" w14:textId="77777777" w:rsidTr="00C72988">
        <w:trPr>
          <w:jc w:val="center"/>
        </w:trPr>
        <w:tc>
          <w:tcPr>
            <w:tcW w:w="3114" w:type="dxa"/>
          </w:tcPr>
          <w:p w14:paraId="3ED466E8" w14:textId="77777777" w:rsidR="00621ADB" w:rsidRPr="00EF4414" w:rsidRDefault="00621ADB" w:rsidP="00C72988">
            <w:pPr>
              <w:keepLines/>
              <w:spacing w:after="0"/>
              <w:rPr>
                <w:rFonts w:ascii="Courier New" w:eastAsia="맑은 고딕" w:hAnsi="Courier New" w:cs="Courier New"/>
                <w:sz w:val="18"/>
                <w:szCs w:val="18"/>
              </w:rPr>
            </w:pPr>
            <w:r w:rsidRPr="00EF4414">
              <w:rPr>
                <w:rFonts w:ascii="Courier New" w:eastAsia="맑은 고딕" w:hAnsi="Courier New" w:cs="Courier New"/>
                <w:sz w:val="18"/>
                <w:szCs w:val="18"/>
              </w:rPr>
              <w:t>ioq</w:t>
            </w:r>
          </w:p>
        </w:tc>
        <w:tc>
          <w:tcPr>
            <w:tcW w:w="1071" w:type="dxa"/>
            <w:shd w:val="clear" w:color="auto" w:fill="auto"/>
          </w:tcPr>
          <w:p w14:paraId="757C99FC" w14:textId="77777777" w:rsidR="00621ADB" w:rsidRPr="00EF4414" w:rsidRDefault="00621ADB" w:rsidP="00C72988">
            <w:pPr>
              <w:keepLines/>
              <w:spacing w:after="0"/>
              <w:rPr>
                <w:rFonts w:eastAsia="맑은 고딕"/>
              </w:rPr>
            </w:pPr>
            <w:r w:rsidRPr="00EF4414">
              <w:rPr>
                <w:rFonts w:eastAsia="맑은 고딕"/>
              </w:rPr>
              <w:t>False</w:t>
            </w:r>
          </w:p>
        </w:tc>
        <w:tc>
          <w:tcPr>
            <w:tcW w:w="4315" w:type="dxa"/>
          </w:tcPr>
          <w:p w14:paraId="482C523B" w14:textId="77777777" w:rsidR="00621ADB" w:rsidRPr="00EF4414" w:rsidRDefault="00621ADB" w:rsidP="00C72988">
            <w:pPr>
              <w:keepLines/>
              <w:spacing w:after="0"/>
              <w:rPr>
                <w:rFonts w:eastAsia="맑은 고딕"/>
              </w:rPr>
            </w:pPr>
            <w:r w:rsidRPr="00EF4414">
              <w:rPr>
                <w:rFonts w:eastAsia="맑은 고딕"/>
              </w:rPr>
              <w:t>Inference-optimized quantization</w:t>
            </w:r>
          </w:p>
        </w:tc>
      </w:tr>
      <w:tr w:rsidR="00621ADB" w:rsidRPr="00EF4414" w14:paraId="375661E5" w14:textId="77777777" w:rsidTr="00C72988">
        <w:trPr>
          <w:jc w:val="center"/>
        </w:trPr>
        <w:tc>
          <w:tcPr>
            <w:tcW w:w="3114" w:type="dxa"/>
          </w:tcPr>
          <w:p w14:paraId="3B7DFF23" w14:textId="77777777" w:rsidR="00621ADB" w:rsidRPr="00EF4414" w:rsidRDefault="00621ADB" w:rsidP="00C72988">
            <w:pPr>
              <w:keepLines/>
              <w:spacing w:after="0"/>
              <w:rPr>
                <w:rFonts w:ascii="Courier New" w:eastAsia="맑은 고딕" w:hAnsi="Courier New" w:cs="Courier New"/>
                <w:sz w:val="18"/>
                <w:szCs w:val="18"/>
              </w:rPr>
            </w:pPr>
            <w:r w:rsidRPr="00EF4414">
              <w:rPr>
                <w:rFonts w:ascii="Courier New" w:eastAsia="맑은 고딕" w:hAnsi="Courier New" w:cs="Courier New"/>
                <w:sz w:val="18"/>
                <w:szCs w:val="18"/>
              </w:rPr>
              <w:t>bnf</w:t>
            </w:r>
          </w:p>
        </w:tc>
        <w:tc>
          <w:tcPr>
            <w:tcW w:w="1071" w:type="dxa"/>
            <w:shd w:val="clear" w:color="auto" w:fill="auto"/>
          </w:tcPr>
          <w:p w14:paraId="6BB1B5B5" w14:textId="77777777" w:rsidR="00621ADB" w:rsidRPr="00EF4414" w:rsidRDefault="00621ADB" w:rsidP="00C72988">
            <w:pPr>
              <w:keepLines/>
              <w:spacing w:after="0"/>
              <w:rPr>
                <w:rFonts w:eastAsia="맑은 고딕"/>
              </w:rPr>
            </w:pPr>
            <w:r w:rsidRPr="00EF4414">
              <w:rPr>
                <w:rFonts w:eastAsia="맑은 고딕"/>
              </w:rPr>
              <w:t>False</w:t>
            </w:r>
          </w:p>
        </w:tc>
        <w:tc>
          <w:tcPr>
            <w:tcW w:w="4315" w:type="dxa"/>
          </w:tcPr>
          <w:p w14:paraId="1B94D259" w14:textId="77777777" w:rsidR="00621ADB" w:rsidRPr="00EF4414" w:rsidRDefault="00621ADB" w:rsidP="00C72988">
            <w:pPr>
              <w:keepLines/>
              <w:spacing w:after="0"/>
              <w:rPr>
                <w:rFonts w:eastAsia="맑은 고딕"/>
              </w:rPr>
            </w:pPr>
            <w:r w:rsidRPr="00EF4414">
              <w:rPr>
                <w:rFonts w:eastAsia="맑은 고딕"/>
              </w:rPr>
              <w:t>Batch-norm folding</w:t>
            </w:r>
          </w:p>
        </w:tc>
      </w:tr>
      <w:tr w:rsidR="00621ADB" w:rsidRPr="00EF4414" w14:paraId="31052D11" w14:textId="77777777" w:rsidTr="00C72988">
        <w:trPr>
          <w:jc w:val="center"/>
        </w:trPr>
        <w:tc>
          <w:tcPr>
            <w:tcW w:w="3114" w:type="dxa"/>
          </w:tcPr>
          <w:p w14:paraId="07F66590" w14:textId="77777777" w:rsidR="00621ADB" w:rsidRPr="00EF4414" w:rsidRDefault="00621ADB" w:rsidP="00C72988">
            <w:pPr>
              <w:keepLines/>
              <w:spacing w:after="0"/>
              <w:rPr>
                <w:rFonts w:ascii="Courier New" w:eastAsia="맑은 고딕" w:hAnsi="Courier New" w:cs="Courier New"/>
                <w:sz w:val="18"/>
                <w:szCs w:val="18"/>
              </w:rPr>
            </w:pPr>
            <w:r w:rsidRPr="00EF4414">
              <w:rPr>
                <w:rFonts w:ascii="Courier New" w:eastAsia="맑은 고딕" w:hAnsi="Courier New" w:cs="Courier New"/>
                <w:sz w:val="18"/>
                <w:szCs w:val="18"/>
              </w:rPr>
              <w:t>lsa</w:t>
            </w:r>
          </w:p>
        </w:tc>
        <w:tc>
          <w:tcPr>
            <w:tcW w:w="1071" w:type="dxa"/>
            <w:shd w:val="clear" w:color="auto" w:fill="auto"/>
          </w:tcPr>
          <w:p w14:paraId="12A2F0D9" w14:textId="77777777" w:rsidR="00621ADB" w:rsidRPr="00EF4414" w:rsidRDefault="00621ADB" w:rsidP="00C72988">
            <w:pPr>
              <w:keepLines/>
              <w:spacing w:after="0"/>
              <w:rPr>
                <w:rFonts w:eastAsia="맑은 고딕"/>
              </w:rPr>
            </w:pPr>
            <w:r w:rsidRPr="00EF4414">
              <w:rPr>
                <w:rFonts w:eastAsia="맑은 고딕"/>
              </w:rPr>
              <w:t>False</w:t>
            </w:r>
          </w:p>
        </w:tc>
        <w:tc>
          <w:tcPr>
            <w:tcW w:w="4315" w:type="dxa"/>
          </w:tcPr>
          <w:p w14:paraId="0FFE7CC4" w14:textId="77777777" w:rsidR="00621ADB" w:rsidRPr="00EF4414" w:rsidRDefault="00621ADB" w:rsidP="00C72988">
            <w:pPr>
              <w:keepLines/>
              <w:spacing w:after="0"/>
              <w:rPr>
                <w:rFonts w:eastAsia="맑은 고딕"/>
              </w:rPr>
            </w:pPr>
            <w:r w:rsidRPr="00EF4414">
              <w:rPr>
                <w:rFonts w:eastAsia="맑은 고딕"/>
              </w:rPr>
              <w:t>Training-based local scaling adaptation</w:t>
            </w:r>
          </w:p>
        </w:tc>
      </w:tr>
      <w:tr w:rsidR="00621ADB" w:rsidRPr="00EF4414" w14:paraId="2A3BE39A" w14:textId="77777777" w:rsidTr="00C72988">
        <w:trPr>
          <w:jc w:val="center"/>
        </w:trPr>
        <w:tc>
          <w:tcPr>
            <w:tcW w:w="3114" w:type="dxa"/>
          </w:tcPr>
          <w:p w14:paraId="2E9EB20E" w14:textId="77777777" w:rsidR="00621ADB" w:rsidRPr="00EF4414" w:rsidRDefault="00621ADB" w:rsidP="00C72988">
            <w:pPr>
              <w:keepLines/>
              <w:spacing w:after="0"/>
              <w:rPr>
                <w:rFonts w:ascii="Courier New" w:eastAsia="맑은 고딕" w:hAnsi="Courier New" w:cs="Courier New"/>
                <w:sz w:val="18"/>
                <w:szCs w:val="18"/>
              </w:rPr>
            </w:pPr>
            <w:r w:rsidRPr="00EF4414">
              <w:rPr>
                <w:rFonts w:ascii="Courier New" w:eastAsia="맑은 고딕" w:hAnsi="Courier New" w:cs="Courier New"/>
                <w:sz w:val="18"/>
                <w:szCs w:val="18"/>
              </w:rPr>
              <w:t>fine_tune</w:t>
            </w:r>
          </w:p>
        </w:tc>
        <w:tc>
          <w:tcPr>
            <w:tcW w:w="1071" w:type="dxa"/>
            <w:shd w:val="clear" w:color="auto" w:fill="auto"/>
          </w:tcPr>
          <w:p w14:paraId="19218480" w14:textId="77777777" w:rsidR="00621ADB" w:rsidRPr="00EF4414" w:rsidRDefault="00621ADB" w:rsidP="00C72988">
            <w:pPr>
              <w:keepLines/>
              <w:spacing w:after="0"/>
              <w:rPr>
                <w:rFonts w:eastAsia="맑은 고딕"/>
              </w:rPr>
            </w:pPr>
            <w:r w:rsidRPr="00EF4414">
              <w:rPr>
                <w:rFonts w:eastAsia="맑은 고딕"/>
              </w:rPr>
              <w:t>False</w:t>
            </w:r>
          </w:p>
        </w:tc>
        <w:tc>
          <w:tcPr>
            <w:tcW w:w="4315" w:type="dxa"/>
          </w:tcPr>
          <w:p w14:paraId="35E4EBEE" w14:textId="77777777" w:rsidR="00621ADB" w:rsidRPr="00EF4414" w:rsidRDefault="00621ADB" w:rsidP="00C72988">
            <w:pPr>
              <w:keepLines/>
              <w:spacing w:after="0"/>
              <w:rPr>
                <w:rFonts w:eastAsia="맑은 고딕"/>
              </w:rPr>
            </w:pPr>
            <w:r w:rsidRPr="00EF4414">
              <w:rPr>
                <w:rFonts w:eastAsia="맑은 고딕"/>
              </w:rPr>
              <w:t>Training-based tuning of non-weight tensors</w:t>
            </w:r>
          </w:p>
        </w:tc>
      </w:tr>
    </w:tbl>
    <w:p w14:paraId="23360815" w14:textId="77777777" w:rsidR="00621ADB" w:rsidRPr="004347C6" w:rsidRDefault="00621ADB" w:rsidP="004347C6">
      <w:pPr>
        <w:jc w:val="center"/>
        <w:rPr>
          <w:rFonts w:ascii="Arial" w:eastAsia="Times New Roman" w:hAnsi="Arial"/>
          <w:b/>
        </w:rPr>
      </w:pPr>
    </w:p>
    <w:p w14:paraId="0925851F" w14:textId="1BCEE3E9" w:rsidR="00122124" w:rsidRDefault="00122124" w:rsidP="004347C6">
      <w:r w:rsidRPr="00122124">
        <w:t xml:space="preserve">To achieve different trade-offs between compressed model size and model performance, the models have been encoded with different quantization step sizes. More specifically, NNCodec’s quantization parameter (QPs) has been varied </w:t>
      </w:r>
      <w:r>
        <w:t>in the range from −15 and −45.</w:t>
      </w:r>
    </w:p>
    <w:p w14:paraId="5C55CC77" w14:textId="1BF3E29F" w:rsidR="00122124" w:rsidRDefault="00122124" w:rsidP="004347C6">
      <w:r w:rsidRPr="00122124">
        <w:t xml:space="preserve">Figure </w:t>
      </w:r>
      <w:r w:rsidR="007764DC">
        <w:t>5.2.14</w:t>
      </w:r>
      <w:r w:rsidRPr="00122124">
        <w:t>-1 shows the results: The performance of the compressed model is reported as word error rate (</w:t>
      </w:r>
      <w:r w:rsidRPr="004347C6">
        <w:rPr>
          <w:i/>
        </w:rPr>
        <w:t>wer</w:t>
      </w:r>
      <w:r w:rsidRPr="00122124">
        <w:t>). The size of the compressed model (</w:t>
      </w:r>
      <w:r w:rsidRPr="004347C6">
        <w:rPr>
          <w:i/>
        </w:rPr>
        <w:t>cSize</w:t>
      </w:r>
      <w:r w:rsidRPr="00122124">
        <w:t>) is reported in percent of the original uncompressed model size (</w:t>
      </w:r>
      <w:r w:rsidRPr="004347C6">
        <w:rPr>
          <w:i/>
        </w:rPr>
        <w:t>sizeAnc</w:t>
      </w:r>
      <w:r w:rsidRPr="00122124">
        <w:t>). In summary, the results show that NNC reduces the model size to about 10% to 15% with negligible model performance losses in a setup without any data-driven tools, or optimization techniques that modify the models before encoding. Higher reductions can might be possible when enabling more sophisticated encoding tools, as e.g. also data-dependent tools or additional encoder-only model optimization techniques.</w:t>
      </w:r>
    </w:p>
    <w:p w14:paraId="7649B7F0" w14:textId="690A854C" w:rsidR="007764DC" w:rsidRDefault="007764DC" w:rsidP="004347C6">
      <w:r w:rsidRPr="00EF4414">
        <w:rPr>
          <w:rFonts w:eastAsia="맑은 고딕"/>
          <w:noProof/>
          <w:lang w:eastAsia="ko-KR"/>
        </w:rPr>
        <w:lastRenderedPageBreak/>
        <w:drawing>
          <wp:inline distT="0" distB="0" distL="0" distR="0" wp14:anchorId="53A8A4C7" wp14:editId="65382B96">
            <wp:extent cx="6122035" cy="4188071"/>
            <wp:effectExtent l="0" t="0" r="0" b="3175"/>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bwMode="auto">
                    <a:xfrm>
                      <a:off x="0" y="0"/>
                      <a:ext cx="6122035" cy="4188071"/>
                    </a:xfrm>
                    <a:prstGeom prst="rect">
                      <a:avLst/>
                    </a:prstGeom>
                    <a:noFill/>
                    <a:ln>
                      <a:noFill/>
                    </a:ln>
                  </pic:spPr>
                </pic:pic>
              </a:graphicData>
            </a:graphic>
          </wp:inline>
        </w:drawing>
      </w:r>
    </w:p>
    <w:p w14:paraId="733D49BC" w14:textId="015365BE" w:rsidR="007764DC" w:rsidRPr="004347C6" w:rsidRDefault="007764DC" w:rsidP="007764DC">
      <w:pPr>
        <w:jc w:val="center"/>
        <w:rPr>
          <w:rFonts w:ascii="Arial" w:eastAsia="Times New Roman" w:hAnsi="Arial"/>
          <w:b/>
        </w:rPr>
      </w:pPr>
      <w:r w:rsidRPr="004347C6">
        <w:rPr>
          <w:rFonts w:ascii="Arial" w:eastAsia="Times New Roman" w:hAnsi="Arial"/>
          <w:b/>
        </w:rPr>
        <w:t xml:space="preserve">Figure </w:t>
      </w:r>
      <w:r>
        <w:rPr>
          <w:rFonts w:ascii="Arial" w:eastAsia="Times New Roman" w:hAnsi="Arial"/>
          <w:b/>
        </w:rPr>
        <w:t>5.2.14</w:t>
      </w:r>
      <w:r w:rsidRPr="004347C6">
        <w:rPr>
          <w:rFonts w:ascii="Arial" w:eastAsia="Times New Roman" w:hAnsi="Arial"/>
          <w:b/>
        </w:rPr>
        <w:t xml:space="preserve">-1: Compressed model size and model performance achieved for different QPs. </w:t>
      </w:r>
      <w:r w:rsidRPr="004347C6">
        <w:rPr>
          <w:rFonts w:ascii="Arial" w:eastAsia="Times New Roman" w:hAnsi="Arial"/>
          <w:b/>
        </w:rPr>
        <w:br/>
        <w:t xml:space="preserve">For reference, the anchor performance </w:t>
      </w:r>
      <w:r w:rsidRPr="004347C6">
        <w:rPr>
          <w:rFonts w:ascii="Arial" w:eastAsia="Times New Roman" w:hAnsi="Arial"/>
          <w:b/>
          <w:i/>
        </w:rPr>
        <w:t>werAnc</w:t>
      </w:r>
      <w:r w:rsidRPr="004347C6">
        <w:rPr>
          <w:rFonts w:ascii="Arial" w:eastAsia="Times New Roman" w:hAnsi="Arial"/>
          <w:b/>
        </w:rPr>
        <w:t xml:space="preserve"> is shown as red line.</w:t>
      </w:r>
    </w:p>
    <w:p w14:paraId="60395BA8" w14:textId="77777777" w:rsidR="00A85D67" w:rsidRPr="004347C6" w:rsidRDefault="00A85D67" w:rsidP="004347C6"/>
    <w:p w14:paraId="235A551B" w14:textId="40773E08" w:rsidR="002B41A6" w:rsidRPr="00434FD6" w:rsidRDefault="00A57515" w:rsidP="00A57515">
      <w:pPr>
        <w:pStyle w:val="Heading2"/>
        <w:rPr>
          <w:lang w:eastAsia="ko-KR"/>
        </w:rPr>
      </w:pPr>
      <w:bookmarkStart w:id="51" w:name="_Toc149913028"/>
      <w:r>
        <w:rPr>
          <w:lang w:eastAsia="ko-KR"/>
        </w:rPr>
        <w:t>5.3</w:t>
      </w:r>
      <w:r>
        <w:rPr>
          <w:lang w:eastAsia="ko-KR"/>
        </w:rPr>
        <w:tab/>
        <w:t>Scenario 2:</w:t>
      </w:r>
      <w:bookmarkEnd w:id="51"/>
    </w:p>
    <w:p w14:paraId="7992DDFD" w14:textId="57156F9B" w:rsidR="00A120A7" w:rsidRPr="00434FD6" w:rsidRDefault="002F236C" w:rsidP="00BC165A">
      <w:pPr>
        <w:pStyle w:val="Heading1"/>
        <w:rPr>
          <w:lang w:eastAsia="ko-KR"/>
        </w:rPr>
      </w:pPr>
      <w:bookmarkStart w:id="52" w:name="_Toc149913029"/>
      <w:r>
        <w:rPr>
          <w:lang w:eastAsia="ko-KR"/>
        </w:rPr>
        <w:t>6</w:t>
      </w:r>
      <w:r>
        <w:rPr>
          <w:lang w:eastAsia="ko-KR"/>
        </w:rPr>
        <w:tab/>
        <w:t>Conclusions and Proposed Next Steps</w:t>
      </w:r>
      <w:bookmarkEnd w:id="52"/>
    </w:p>
    <w:p w14:paraId="60AB8C89" w14:textId="77777777" w:rsidR="00037ADB" w:rsidRPr="009512EB" w:rsidRDefault="00037ADB" w:rsidP="00037ADB">
      <w:pPr>
        <w:rPr>
          <w:lang w:eastAsia="ko-KR"/>
        </w:rPr>
      </w:pPr>
    </w:p>
    <w:p w14:paraId="53F41424" w14:textId="77777777" w:rsidR="00C31006" w:rsidRPr="00434FD6" w:rsidRDefault="00C31006">
      <w:pPr>
        <w:spacing w:after="0"/>
        <w:rPr>
          <w:color w:val="FF0000"/>
          <w:lang w:eastAsia="ko-KR"/>
        </w:rPr>
      </w:pPr>
      <w:r w:rsidRPr="00434FD6">
        <w:rPr>
          <w:color w:val="FF0000"/>
          <w:lang w:eastAsia="ko-KR"/>
        </w:rPr>
        <w:br w:type="page"/>
      </w:r>
    </w:p>
    <w:p w14:paraId="31212F63" w14:textId="7A279C91" w:rsidR="00BD7058" w:rsidRPr="0065745D" w:rsidRDefault="00BD7058" w:rsidP="00104109">
      <w:pPr>
        <w:pStyle w:val="Heading9"/>
      </w:pPr>
      <w:bookmarkStart w:id="53" w:name="_Toc120865026"/>
      <w:bookmarkStart w:id="54" w:name="_Toc149913030"/>
      <w:r w:rsidRPr="0065745D">
        <w:lastRenderedPageBreak/>
        <w:t>Annex A</w:t>
      </w:r>
      <w:bookmarkEnd w:id="53"/>
      <w:r w:rsidR="00CD0862">
        <w:t>: Scenario Template</w:t>
      </w:r>
      <w:bookmarkEnd w:id="54"/>
    </w:p>
    <w:p w14:paraId="6123B5C4" w14:textId="3DF879B8" w:rsidR="009848D8" w:rsidRDefault="009848D8" w:rsidP="00FE5DAB">
      <w:pPr>
        <w:pStyle w:val="Heading2"/>
      </w:pPr>
      <w:bookmarkStart w:id="55" w:name="_Toc120865027"/>
      <w:bookmarkStart w:id="56" w:name="_Toc149913031"/>
      <w:r w:rsidRPr="00434FD6">
        <w:t>A.1</w:t>
      </w:r>
      <w:r w:rsidRPr="00434FD6">
        <w:tab/>
      </w:r>
      <w:bookmarkEnd w:id="55"/>
      <w:r w:rsidR="009140DE">
        <w:t>Introduction</w:t>
      </w:r>
      <w:bookmarkEnd w:id="56"/>
    </w:p>
    <w:p w14:paraId="00626103" w14:textId="45254E14" w:rsidR="009140DE" w:rsidRPr="009140DE" w:rsidRDefault="009140DE" w:rsidP="009140DE">
      <w:r>
        <w:t>This annex provides a proposed template to introduce a scenario for AI/ML evaluation.</w:t>
      </w:r>
    </w:p>
    <w:p w14:paraId="09B369FC" w14:textId="1BC5B367" w:rsidR="009848D8" w:rsidRDefault="009848D8" w:rsidP="00FE5DAB">
      <w:pPr>
        <w:pStyle w:val="Heading2"/>
      </w:pPr>
      <w:bookmarkStart w:id="57" w:name="_Toc120865028"/>
      <w:bookmarkStart w:id="58" w:name="_Toc149913032"/>
      <w:r w:rsidRPr="00434FD6">
        <w:t>A.2</w:t>
      </w:r>
      <w:r w:rsidRPr="00434FD6">
        <w:tab/>
      </w:r>
      <w:bookmarkEnd w:id="57"/>
      <w:r w:rsidR="009140DE">
        <w:t>Template</w:t>
      </w:r>
      <w:bookmarkEnd w:id="58"/>
      <w:r w:rsidRPr="00434FD6">
        <w:t xml:space="preserve"> </w:t>
      </w:r>
    </w:p>
    <w:p w14:paraId="3B5E7796" w14:textId="77777777" w:rsidR="00601E02" w:rsidRPr="00601E02" w:rsidRDefault="00601E02" w:rsidP="00601E02">
      <w:r w:rsidRPr="00601E02">
        <w:t>A scenario should provide the following information (aligned with TR 26.955, Annex A):</w:t>
      </w:r>
    </w:p>
    <w:p w14:paraId="321E7CE6" w14:textId="77777777" w:rsidR="00601E02" w:rsidRPr="00601E02" w:rsidRDefault="00601E02" w:rsidP="000660E0">
      <w:pPr>
        <w:numPr>
          <w:ilvl w:val="0"/>
          <w:numId w:val="21"/>
        </w:numPr>
        <w:rPr>
          <w:b/>
        </w:rPr>
      </w:pPr>
      <w:r w:rsidRPr="00601E02">
        <w:rPr>
          <w:b/>
        </w:rPr>
        <w:t>Scenario name</w:t>
      </w:r>
      <w:r w:rsidRPr="00601E02">
        <w:t xml:space="preserve"> &lt;give the scenario a catchy name&gt; </w:t>
      </w:r>
    </w:p>
    <w:p w14:paraId="56AA615D" w14:textId="77777777" w:rsidR="00601E02" w:rsidRPr="00601E02" w:rsidRDefault="00601E02" w:rsidP="000660E0">
      <w:pPr>
        <w:numPr>
          <w:ilvl w:val="0"/>
          <w:numId w:val="21"/>
        </w:numPr>
        <w:rPr>
          <w:b/>
        </w:rPr>
      </w:pPr>
      <w:r w:rsidRPr="00601E02">
        <w:rPr>
          <w:b/>
        </w:rPr>
        <w:t>Motivation for the scenario and its use case relevance:</w:t>
      </w:r>
    </w:p>
    <w:p w14:paraId="61661682" w14:textId="77777777" w:rsidR="00601E02" w:rsidRPr="00601E02" w:rsidRDefault="00601E02" w:rsidP="00601E02">
      <w:pPr>
        <w:ind w:left="568"/>
      </w:pPr>
      <w:r w:rsidRPr="00601E02">
        <w:t>Why is the scenario relevant for AI/ML multimedia services? Under which of the following use cases does the scenario fall?</w:t>
      </w:r>
    </w:p>
    <w:p w14:paraId="247A5E62" w14:textId="77777777" w:rsidR="00601E02" w:rsidRPr="00601E02" w:rsidRDefault="00601E02" w:rsidP="000660E0">
      <w:pPr>
        <w:numPr>
          <w:ilvl w:val="0"/>
          <w:numId w:val="20"/>
        </w:numPr>
      </w:pPr>
      <w:r w:rsidRPr="00601E02">
        <w:t>Object Recognition in Image and Video</w:t>
      </w:r>
    </w:p>
    <w:p w14:paraId="05839153" w14:textId="77777777" w:rsidR="00601E02" w:rsidRPr="00601E02" w:rsidRDefault="00601E02" w:rsidP="000660E0">
      <w:pPr>
        <w:numPr>
          <w:ilvl w:val="0"/>
          <w:numId w:val="20"/>
        </w:numPr>
      </w:pPr>
      <w:r w:rsidRPr="00601E02">
        <w:t>Video Quality Enhancement in Streaming</w:t>
      </w:r>
    </w:p>
    <w:p w14:paraId="236AC7B7" w14:textId="77777777" w:rsidR="00601E02" w:rsidRPr="00601E02" w:rsidRDefault="00601E02" w:rsidP="000660E0">
      <w:pPr>
        <w:numPr>
          <w:ilvl w:val="0"/>
          <w:numId w:val="20"/>
        </w:numPr>
      </w:pPr>
      <w:r w:rsidRPr="00601E02">
        <w:t>Crowd-Sourcing Media Capture</w:t>
      </w:r>
    </w:p>
    <w:p w14:paraId="527C718D" w14:textId="77777777" w:rsidR="00601E02" w:rsidRPr="00601E02" w:rsidRDefault="00601E02" w:rsidP="000660E0">
      <w:pPr>
        <w:numPr>
          <w:ilvl w:val="0"/>
          <w:numId w:val="20"/>
        </w:numPr>
      </w:pPr>
      <w:r w:rsidRPr="00601E02">
        <w:t>NLP on Speech</w:t>
      </w:r>
    </w:p>
    <w:p w14:paraId="0B1CFF4C" w14:textId="77777777" w:rsidR="00601E02" w:rsidRPr="00601E02" w:rsidRDefault="00601E02" w:rsidP="000660E0">
      <w:pPr>
        <w:numPr>
          <w:ilvl w:val="0"/>
          <w:numId w:val="21"/>
        </w:numPr>
        <w:rPr>
          <w:b/>
        </w:rPr>
      </w:pPr>
      <w:r w:rsidRPr="00601E02">
        <w:rPr>
          <w:b/>
        </w:rPr>
        <w:t>Description of the scenario:</w:t>
      </w:r>
    </w:p>
    <w:p w14:paraId="727ACE9D" w14:textId="77777777" w:rsidR="00601E02" w:rsidRPr="00601E02" w:rsidRDefault="00601E02" w:rsidP="00601E02">
      <w:pPr>
        <w:ind w:left="284"/>
      </w:pPr>
      <w:r w:rsidRPr="00601E02">
        <w:t>This provides a description of the scenario addressing potentially the relation to the three AI/ML evaluation framework objectives, including AI/ML model split points, AI/ML model checkpoints and updates, and AI/ML model data compression. The description should be more specific than the use case description as provided in TR 26.927. Predominantly the description should allow to develop a baseline solution.</w:t>
      </w:r>
    </w:p>
    <w:p w14:paraId="6C554C3A" w14:textId="77777777" w:rsidR="00601E02" w:rsidRPr="00601E02" w:rsidRDefault="00601E02" w:rsidP="000660E0">
      <w:pPr>
        <w:numPr>
          <w:ilvl w:val="0"/>
          <w:numId w:val="21"/>
        </w:numPr>
        <w:rPr>
          <w:b/>
        </w:rPr>
      </w:pPr>
      <w:r w:rsidRPr="00601E02">
        <w:rPr>
          <w:b/>
        </w:rPr>
        <w:t xml:space="preserve">Supporting companies and 3GPP members: </w:t>
      </w:r>
    </w:p>
    <w:p w14:paraId="1F5A3C31" w14:textId="77777777" w:rsidR="00601E02" w:rsidRPr="00601E02" w:rsidRDefault="00601E02" w:rsidP="00601E02">
      <w:pPr>
        <w:ind w:left="851" w:hanging="284"/>
      </w:pPr>
      <w:r w:rsidRPr="00601E02">
        <w:t>a.</w:t>
      </w:r>
      <w:r w:rsidRPr="00601E02">
        <w:tab/>
        <w:t>This documents the 3GPP members that support this scenario in terms of providing the information, test material, test requirements and the characterization for the tests. For each of the identified necessities, a tick box is created in the template.</w:t>
      </w:r>
    </w:p>
    <w:p w14:paraId="63C3E5A9" w14:textId="77777777" w:rsidR="00601E02" w:rsidRPr="00601E02" w:rsidRDefault="00601E02" w:rsidP="00601E02">
      <w:pPr>
        <w:ind w:left="851" w:hanging="284"/>
      </w:pPr>
      <w:r w:rsidRPr="00601E02">
        <w:t>b.</w:t>
      </w:r>
      <w:r w:rsidRPr="00601E02">
        <w:tab/>
        <w:t>Preferably several 3GPP members are included in the support.</w:t>
      </w:r>
    </w:p>
    <w:p w14:paraId="6D4E77A2" w14:textId="77777777" w:rsidR="00601E02" w:rsidRPr="00601E02" w:rsidRDefault="00601E02" w:rsidP="00601E02">
      <w:pPr>
        <w:ind w:left="851" w:hanging="284"/>
      </w:pPr>
      <w:r w:rsidRPr="00601E02">
        <w:t>c.</w:t>
      </w:r>
      <w:r w:rsidRPr="00601E02">
        <w:tab/>
        <w:t>Cross-verification is preferably done by the supporters of the scenario</w:t>
      </w:r>
    </w:p>
    <w:p w14:paraId="765069A0" w14:textId="77777777" w:rsidR="00601E02" w:rsidRPr="00601E02" w:rsidRDefault="00601E02" w:rsidP="000660E0">
      <w:pPr>
        <w:numPr>
          <w:ilvl w:val="0"/>
          <w:numId w:val="21"/>
        </w:numPr>
        <w:rPr>
          <w:b/>
        </w:rPr>
      </w:pPr>
      <w:r w:rsidRPr="00601E02">
        <w:rPr>
          <w:b/>
        </w:rPr>
        <w:t>Anchor AI/ML DNN model(s) for the scenario:</w:t>
      </w:r>
    </w:p>
    <w:p w14:paraId="05F10EFF" w14:textId="77777777" w:rsidR="00601E02" w:rsidRPr="00601E02" w:rsidRDefault="00601E02" w:rsidP="00601E02">
      <w:pPr>
        <w:ind w:left="284"/>
      </w:pPr>
      <w:r w:rsidRPr="00601E02">
        <w:t>Give the name and details of the trained AI/ML DNN model(s) that will serve for building anchors for this scenario, as well as the data set used for its training. Such trained AI/ML models are not only limited to readily available base AI/ML models, but can also include models developed using transfer learning. There may be more than one candidate anchor AI/ML model for the scenario. As an example, details may include:</w:t>
      </w:r>
    </w:p>
    <w:p w14:paraId="0BD90775" w14:textId="77777777" w:rsidR="00601E02" w:rsidRPr="00601E02" w:rsidRDefault="00601E02" w:rsidP="00601E02">
      <w:pPr>
        <w:ind w:left="851" w:hanging="284"/>
      </w:pPr>
      <w:r w:rsidRPr="00601E02">
        <w:t>a.</w:t>
      </w:r>
      <w:r w:rsidRPr="00601E02">
        <w:tab/>
        <w:t>Base model used (including links to such base model)</w:t>
      </w:r>
      <w:r w:rsidRPr="00601E02">
        <w:tab/>
      </w:r>
    </w:p>
    <w:p w14:paraId="1FFFDD89" w14:textId="77777777" w:rsidR="00601E02" w:rsidRPr="00601E02" w:rsidRDefault="00601E02" w:rsidP="00601E02">
      <w:pPr>
        <w:ind w:left="851" w:hanging="284"/>
      </w:pPr>
      <w:r w:rsidRPr="00601E02">
        <w:t>b.</w:t>
      </w:r>
      <w:r w:rsidRPr="00601E02">
        <w:tab/>
        <w:t>Framework language used (e.g. TFLite, Pytorch)</w:t>
      </w:r>
    </w:p>
    <w:p w14:paraId="35E295EE" w14:textId="77777777" w:rsidR="00601E02" w:rsidRPr="00601E02" w:rsidRDefault="00601E02" w:rsidP="00601E02">
      <w:pPr>
        <w:ind w:left="851" w:hanging="284"/>
      </w:pPr>
      <w:r w:rsidRPr="00601E02">
        <w:t>c.</w:t>
      </w:r>
      <w:r w:rsidRPr="00601E02">
        <w:tab/>
        <w:t>Architecture/model type (e.g. CNN, RNN)</w:t>
      </w:r>
    </w:p>
    <w:p w14:paraId="509E9809" w14:textId="77777777" w:rsidR="00601E02" w:rsidRPr="00601E02" w:rsidRDefault="00601E02" w:rsidP="00601E02">
      <w:pPr>
        <w:ind w:left="851" w:hanging="284"/>
      </w:pPr>
      <w:r w:rsidRPr="00601E02">
        <w:t>d.</w:t>
      </w:r>
      <w:r w:rsidRPr="00601E02">
        <w:tab/>
        <w:t>Number of layers</w:t>
      </w:r>
    </w:p>
    <w:p w14:paraId="6F3B8388" w14:textId="77777777" w:rsidR="00601E02" w:rsidRPr="00601E02" w:rsidRDefault="00601E02" w:rsidP="00601E02">
      <w:pPr>
        <w:ind w:left="851" w:hanging="284"/>
      </w:pPr>
      <w:r w:rsidRPr="00601E02">
        <w:t>e.</w:t>
      </w:r>
      <w:r w:rsidRPr="00601E02">
        <w:tab/>
        <w:t>Number of parameters</w:t>
      </w:r>
    </w:p>
    <w:p w14:paraId="5931F8AF" w14:textId="77777777" w:rsidR="00601E02" w:rsidRPr="00601E02" w:rsidRDefault="00601E02" w:rsidP="00601E02">
      <w:pPr>
        <w:ind w:left="851" w:hanging="284"/>
      </w:pPr>
      <w:r w:rsidRPr="00601E02">
        <w:t>f.</w:t>
      </w:r>
      <w:r w:rsidRPr="00601E02">
        <w:tab/>
        <w:t>Model size</w:t>
      </w:r>
    </w:p>
    <w:p w14:paraId="6D1E2A36" w14:textId="77777777" w:rsidR="00601E02" w:rsidRPr="00601E02" w:rsidRDefault="00601E02" w:rsidP="00601E02">
      <w:pPr>
        <w:ind w:left="851" w:hanging="284"/>
      </w:pPr>
      <w:r w:rsidRPr="00601E02">
        <w:t>g.</w:t>
      </w:r>
      <w:r w:rsidRPr="00601E02">
        <w:tab/>
        <w:t>Details of data set used for training</w:t>
      </w:r>
    </w:p>
    <w:p w14:paraId="39465540" w14:textId="77777777" w:rsidR="00601E02" w:rsidRPr="00601E02" w:rsidRDefault="00601E02" w:rsidP="000660E0">
      <w:pPr>
        <w:numPr>
          <w:ilvl w:val="0"/>
          <w:numId w:val="21"/>
        </w:numPr>
        <w:rPr>
          <w:b/>
        </w:rPr>
      </w:pPr>
      <w:r w:rsidRPr="00601E02">
        <w:rPr>
          <w:b/>
        </w:rPr>
        <w:t>Testbed architecture and anchors</w:t>
      </w:r>
    </w:p>
    <w:p w14:paraId="5A414700" w14:textId="77777777" w:rsidR="00601E02" w:rsidRPr="00601E02" w:rsidRDefault="00601E02" w:rsidP="00601E02">
      <w:pPr>
        <w:ind w:left="360"/>
      </w:pPr>
      <w:r w:rsidRPr="00601E02">
        <w:lastRenderedPageBreak/>
        <w:t>Describe and detail the testbed architecture and anchors to be used for the scenario. The architecture and anchors should be based on the ones as defined in clause 5, with modifications matched to the scenario.</w:t>
      </w:r>
    </w:p>
    <w:p w14:paraId="154DA12C" w14:textId="77777777" w:rsidR="00601E02" w:rsidRPr="00601E02" w:rsidRDefault="00601E02" w:rsidP="000660E0">
      <w:pPr>
        <w:numPr>
          <w:ilvl w:val="0"/>
          <w:numId w:val="21"/>
        </w:numPr>
        <w:rPr>
          <w:b/>
        </w:rPr>
      </w:pPr>
      <w:r w:rsidRPr="00601E02">
        <w:rPr>
          <w:b/>
        </w:rPr>
        <w:t>Test configuration factors, constraints and settings:</w:t>
      </w:r>
    </w:p>
    <w:p w14:paraId="5E2CC41D" w14:textId="77777777" w:rsidR="00601E02" w:rsidRPr="00601E02" w:rsidRDefault="00601E02" w:rsidP="00601E02">
      <w:pPr>
        <w:ind w:left="284"/>
        <w:rPr>
          <w:bCs/>
        </w:rPr>
      </w:pPr>
      <w:r w:rsidRPr="00601E02">
        <w:rPr>
          <w:bCs/>
        </w:rPr>
        <w:t>Describe the test configuration factors, constraints and settings for the scenario. Depending on the nature of the scenario, examples are shown below.</w:t>
      </w:r>
    </w:p>
    <w:p w14:paraId="766C7009" w14:textId="77777777" w:rsidR="00601E02" w:rsidRPr="00601E02" w:rsidRDefault="00601E02" w:rsidP="00601E02">
      <w:pPr>
        <w:ind w:left="568" w:hanging="284"/>
        <w:rPr>
          <w:bCs/>
          <w:u w:val="single"/>
        </w:rPr>
      </w:pPr>
      <w:r w:rsidRPr="00601E02">
        <w:rPr>
          <w:bCs/>
          <w:u w:val="single"/>
        </w:rPr>
        <w:t>AI/ML model split configuration factors, constraints and settings:</w:t>
      </w:r>
    </w:p>
    <w:p w14:paraId="391311DD" w14:textId="575424CE" w:rsidR="00601E02" w:rsidRDefault="00601E02" w:rsidP="00601E02">
      <w:pPr>
        <w:ind w:left="284"/>
      </w:pPr>
      <w:r w:rsidRPr="00601E02">
        <w:t>For scenarios considering the feasibility of AI/ML split points, many factors may contribute to the split point decision for the scenario, including those related to device/network status and conditions, as well those related to the AI/ML model used, such as its architecture and complexity. Possible split point decision factors may include</w:t>
      </w:r>
      <w:r>
        <w:t xml:space="preserve"> those shown in table A.2-1.</w:t>
      </w:r>
    </w:p>
    <w:p w14:paraId="5214CE66" w14:textId="0A4988F0" w:rsidR="00601E02" w:rsidRPr="00601E02" w:rsidRDefault="00601E02" w:rsidP="003A3A8F">
      <w:pPr>
        <w:pStyle w:val="TH"/>
        <w:rPr>
          <w:lang w:eastAsia="ko-KR"/>
        </w:rPr>
      </w:pPr>
      <w:r>
        <w:rPr>
          <w:lang w:eastAsia="ko-KR"/>
        </w:rPr>
        <w:t>Table A.2-1: Split point decision factors</w:t>
      </w:r>
    </w:p>
    <w:tbl>
      <w:tblPr>
        <w:tblStyle w:val="GridTable1Light"/>
        <w:tblW w:w="8097" w:type="dxa"/>
        <w:jc w:val="center"/>
        <w:tblLook w:val="0420" w:firstRow="1" w:lastRow="0" w:firstColumn="0" w:lastColumn="0" w:noHBand="0" w:noVBand="1"/>
      </w:tblPr>
      <w:tblGrid>
        <w:gridCol w:w="2117"/>
        <w:gridCol w:w="2126"/>
        <w:gridCol w:w="3854"/>
      </w:tblGrid>
      <w:tr w:rsidR="00601E02" w:rsidRPr="00601E02" w14:paraId="0EF94304" w14:textId="77777777" w:rsidTr="000F4AC5">
        <w:trPr>
          <w:cnfStyle w:val="100000000000" w:firstRow="1" w:lastRow="0" w:firstColumn="0" w:lastColumn="0" w:oddVBand="0" w:evenVBand="0" w:oddHBand="0" w:evenHBand="0" w:firstRowFirstColumn="0" w:firstRowLastColumn="0" w:lastRowFirstColumn="0" w:lastRowLastColumn="0"/>
          <w:trHeight w:val="677"/>
          <w:jc w:val="center"/>
        </w:trPr>
        <w:tc>
          <w:tcPr>
            <w:tcW w:w="2117" w:type="dxa"/>
            <w:vAlign w:val="center"/>
            <w:hideMark/>
          </w:tcPr>
          <w:p w14:paraId="2BA12A39" w14:textId="77777777" w:rsidR="00601E02" w:rsidRPr="00601E02" w:rsidRDefault="00601E02" w:rsidP="00601E02">
            <w:pPr>
              <w:jc w:val="center"/>
              <w:rPr>
                <w:lang w:val="en-IN"/>
              </w:rPr>
            </w:pPr>
            <w:r w:rsidRPr="00601E02">
              <w:rPr>
                <w:rFonts w:hint="eastAsia"/>
                <w:lang w:val="en-IN"/>
              </w:rPr>
              <w:t>Categories</w:t>
            </w:r>
          </w:p>
        </w:tc>
        <w:tc>
          <w:tcPr>
            <w:tcW w:w="2126" w:type="dxa"/>
            <w:vAlign w:val="center"/>
            <w:hideMark/>
          </w:tcPr>
          <w:p w14:paraId="60DD8580" w14:textId="77777777" w:rsidR="00601E02" w:rsidRPr="00601E02" w:rsidRDefault="00601E02" w:rsidP="00601E02">
            <w:pPr>
              <w:jc w:val="center"/>
              <w:rPr>
                <w:lang w:val="en-IN"/>
              </w:rPr>
            </w:pPr>
            <w:r w:rsidRPr="00601E02">
              <w:rPr>
                <w:rFonts w:hint="eastAsia"/>
                <w:lang w:val="en-IN"/>
              </w:rPr>
              <w:t>Parameters</w:t>
            </w:r>
          </w:p>
        </w:tc>
        <w:tc>
          <w:tcPr>
            <w:tcW w:w="3854" w:type="dxa"/>
            <w:vAlign w:val="center"/>
            <w:hideMark/>
          </w:tcPr>
          <w:p w14:paraId="2D577391" w14:textId="77777777" w:rsidR="00601E02" w:rsidRPr="00601E02" w:rsidRDefault="00601E02" w:rsidP="00601E02">
            <w:pPr>
              <w:jc w:val="center"/>
              <w:rPr>
                <w:lang w:val="en-IN"/>
              </w:rPr>
            </w:pPr>
            <w:r w:rsidRPr="00601E02">
              <w:rPr>
                <w:lang w:val="en-IN"/>
              </w:rPr>
              <w:t>Details</w:t>
            </w:r>
          </w:p>
        </w:tc>
      </w:tr>
      <w:tr w:rsidR="00601E02" w:rsidRPr="00601E02" w14:paraId="48C707CD" w14:textId="77777777" w:rsidTr="000F4AC5">
        <w:trPr>
          <w:trHeight w:val="288"/>
          <w:jc w:val="center"/>
        </w:trPr>
        <w:tc>
          <w:tcPr>
            <w:tcW w:w="2117" w:type="dxa"/>
            <w:vMerge w:val="restart"/>
            <w:vAlign w:val="center"/>
            <w:hideMark/>
          </w:tcPr>
          <w:p w14:paraId="0B8CB2EB" w14:textId="77777777" w:rsidR="00601E02" w:rsidRPr="00601E02" w:rsidRDefault="00601E02" w:rsidP="00601E02">
            <w:pPr>
              <w:jc w:val="center"/>
              <w:rPr>
                <w:lang w:val="en-IN"/>
              </w:rPr>
            </w:pPr>
            <w:r w:rsidRPr="00601E02">
              <w:rPr>
                <w:rFonts w:hint="eastAsia"/>
                <w:b/>
                <w:bCs/>
                <w:lang w:val="en-IN"/>
              </w:rPr>
              <w:t>Device</w:t>
            </w:r>
            <w:r w:rsidRPr="00601E02">
              <w:rPr>
                <w:b/>
                <w:bCs/>
                <w:lang w:val="en-IN"/>
              </w:rPr>
              <w:t>s Involved</w:t>
            </w:r>
          </w:p>
        </w:tc>
        <w:tc>
          <w:tcPr>
            <w:tcW w:w="2126" w:type="dxa"/>
            <w:vAlign w:val="center"/>
            <w:hideMark/>
          </w:tcPr>
          <w:p w14:paraId="2FB89945" w14:textId="77777777" w:rsidR="00601E02" w:rsidRPr="00601E02" w:rsidRDefault="00601E02" w:rsidP="00601E02">
            <w:pPr>
              <w:jc w:val="center"/>
              <w:rPr>
                <w:i/>
                <w:lang w:val="en-IN"/>
              </w:rPr>
            </w:pPr>
            <w:r w:rsidRPr="00601E02">
              <w:rPr>
                <w:rFonts w:hint="eastAsia"/>
                <w:bCs/>
                <w:i/>
                <w:lang w:val="en-IN"/>
              </w:rPr>
              <w:t>CPU/GPU</w:t>
            </w:r>
          </w:p>
        </w:tc>
        <w:tc>
          <w:tcPr>
            <w:tcW w:w="3854" w:type="dxa"/>
            <w:vAlign w:val="center"/>
            <w:hideMark/>
          </w:tcPr>
          <w:p w14:paraId="57DCB2DF" w14:textId="77777777" w:rsidR="00601E02" w:rsidRPr="00601E02" w:rsidRDefault="00601E02" w:rsidP="00601E02">
            <w:pPr>
              <w:jc w:val="center"/>
              <w:rPr>
                <w:lang w:val="en-IN"/>
              </w:rPr>
            </w:pPr>
            <w:r w:rsidRPr="00601E02">
              <w:rPr>
                <w:lang w:val="en-IN"/>
              </w:rPr>
              <w:t>Device p</w:t>
            </w:r>
            <w:r w:rsidRPr="00601E02">
              <w:rPr>
                <w:rFonts w:hint="eastAsia"/>
                <w:lang w:val="en-IN"/>
              </w:rPr>
              <w:t>rocessor capabilities</w:t>
            </w:r>
          </w:p>
        </w:tc>
      </w:tr>
      <w:tr w:rsidR="00601E02" w:rsidRPr="00601E02" w14:paraId="6C4F2A8C" w14:textId="77777777" w:rsidTr="000F4AC5">
        <w:trPr>
          <w:trHeight w:val="288"/>
          <w:jc w:val="center"/>
        </w:trPr>
        <w:tc>
          <w:tcPr>
            <w:tcW w:w="2117" w:type="dxa"/>
            <w:vMerge/>
            <w:vAlign w:val="center"/>
            <w:hideMark/>
          </w:tcPr>
          <w:p w14:paraId="168327CE" w14:textId="77777777" w:rsidR="00601E02" w:rsidRPr="00601E02" w:rsidRDefault="00601E02" w:rsidP="00601E02">
            <w:pPr>
              <w:ind w:left="568" w:hanging="284"/>
              <w:jc w:val="center"/>
              <w:rPr>
                <w:lang w:val="en-IN"/>
              </w:rPr>
            </w:pPr>
          </w:p>
        </w:tc>
        <w:tc>
          <w:tcPr>
            <w:tcW w:w="2126" w:type="dxa"/>
            <w:vAlign w:val="center"/>
            <w:hideMark/>
          </w:tcPr>
          <w:p w14:paraId="409AC5A1" w14:textId="77777777" w:rsidR="00601E02" w:rsidRPr="00601E02" w:rsidRDefault="00601E02" w:rsidP="00601E02">
            <w:pPr>
              <w:jc w:val="center"/>
              <w:rPr>
                <w:i/>
                <w:lang w:val="en-IN"/>
              </w:rPr>
            </w:pPr>
            <w:r w:rsidRPr="00601E02">
              <w:rPr>
                <w:rFonts w:hint="eastAsia"/>
                <w:bCs/>
                <w:i/>
                <w:lang w:val="en-IN"/>
              </w:rPr>
              <w:t>Battery</w:t>
            </w:r>
          </w:p>
        </w:tc>
        <w:tc>
          <w:tcPr>
            <w:tcW w:w="3854" w:type="dxa"/>
            <w:vAlign w:val="center"/>
            <w:hideMark/>
          </w:tcPr>
          <w:p w14:paraId="0C9C8962" w14:textId="77777777" w:rsidR="00601E02" w:rsidRPr="00601E02" w:rsidRDefault="00601E02" w:rsidP="00601E02">
            <w:pPr>
              <w:jc w:val="center"/>
              <w:rPr>
                <w:lang w:val="en-IN"/>
              </w:rPr>
            </w:pPr>
            <w:r w:rsidRPr="00601E02">
              <w:rPr>
                <w:rFonts w:hint="eastAsia"/>
                <w:lang w:val="en-IN"/>
              </w:rPr>
              <w:t xml:space="preserve">Device </w:t>
            </w:r>
            <w:r w:rsidRPr="00601E02">
              <w:rPr>
                <w:lang w:val="en-IN"/>
              </w:rPr>
              <w:t>b</w:t>
            </w:r>
            <w:r w:rsidRPr="00601E02">
              <w:rPr>
                <w:rFonts w:hint="eastAsia"/>
                <w:lang w:val="en-IN"/>
              </w:rPr>
              <w:t>attery status</w:t>
            </w:r>
          </w:p>
        </w:tc>
      </w:tr>
      <w:tr w:rsidR="00601E02" w:rsidRPr="00601E02" w14:paraId="1B964019" w14:textId="77777777" w:rsidTr="000F4AC5">
        <w:trPr>
          <w:trHeight w:val="288"/>
          <w:jc w:val="center"/>
        </w:trPr>
        <w:tc>
          <w:tcPr>
            <w:tcW w:w="2117" w:type="dxa"/>
            <w:vMerge/>
            <w:vAlign w:val="center"/>
            <w:hideMark/>
          </w:tcPr>
          <w:p w14:paraId="342034AC" w14:textId="77777777" w:rsidR="00601E02" w:rsidRPr="00601E02" w:rsidRDefault="00601E02" w:rsidP="00601E02">
            <w:pPr>
              <w:ind w:left="568" w:hanging="284"/>
              <w:jc w:val="center"/>
              <w:rPr>
                <w:lang w:val="en-IN"/>
              </w:rPr>
            </w:pPr>
          </w:p>
        </w:tc>
        <w:tc>
          <w:tcPr>
            <w:tcW w:w="2126" w:type="dxa"/>
            <w:vAlign w:val="center"/>
            <w:hideMark/>
          </w:tcPr>
          <w:p w14:paraId="52916F0B" w14:textId="77777777" w:rsidR="00601E02" w:rsidRPr="00601E02" w:rsidRDefault="00601E02" w:rsidP="00601E02">
            <w:pPr>
              <w:jc w:val="center"/>
              <w:rPr>
                <w:i/>
                <w:lang w:val="en-IN"/>
              </w:rPr>
            </w:pPr>
            <w:r w:rsidRPr="00601E02">
              <w:rPr>
                <w:rFonts w:hint="eastAsia"/>
                <w:bCs/>
                <w:i/>
                <w:lang w:val="en-IN"/>
              </w:rPr>
              <w:t>Heat</w:t>
            </w:r>
          </w:p>
        </w:tc>
        <w:tc>
          <w:tcPr>
            <w:tcW w:w="3854" w:type="dxa"/>
            <w:vAlign w:val="center"/>
            <w:hideMark/>
          </w:tcPr>
          <w:p w14:paraId="305DDA8E" w14:textId="77777777" w:rsidR="00601E02" w:rsidRPr="00601E02" w:rsidRDefault="00601E02" w:rsidP="00601E02">
            <w:pPr>
              <w:jc w:val="center"/>
              <w:rPr>
                <w:lang w:val="en-IN"/>
              </w:rPr>
            </w:pPr>
            <w:r w:rsidRPr="00601E02">
              <w:rPr>
                <w:rFonts w:hint="eastAsia"/>
                <w:lang w:val="en-IN"/>
              </w:rPr>
              <w:t xml:space="preserve">Device </w:t>
            </w:r>
            <w:r w:rsidRPr="00601E02">
              <w:rPr>
                <w:lang w:val="en-IN"/>
              </w:rPr>
              <w:t>h</w:t>
            </w:r>
            <w:r w:rsidRPr="00601E02">
              <w:rPr>
                <w:rFonts w:hint="eastAsia"/>
                <w:lang w:val="en-IN"/>
              </w:rPr>
              <w:t xml:space="preserve">eating / </w:t>
            </w:r>
            <w:r w:rsidRPr="00601E02">
              <w:rPr>
                <w:lang w:val="en-IN"/>
              </w:rPr>
              <w:t>user health</w:t>
            </w:r>
            <w:r w:rsidRPr="00601E02">
              <w:rPr>
                <w:rFonts w:hint="eastAsia"/>
                <w:lang w:val="en-IN"/>
              </w:rPr>
              <w:t xml:space="preserve"> consideration</w:t>
            </w:r>
            <w:r w:rsidRPr="00601E02">
              <w:rPr>
                <w:lang w:val="en-IN"/>
              </w:rPr>
              <w:t>s</w:t>
            </w:r>
          </w:p>
        </w:tc>
      </w:tr>
      <w:tr w:rsidR="00601E02" w:rsidRPr="00601E02" w14:paraId="4FA9185B" w14:textId="77777777" w:rsidTr="000F4AC5">
        <w:trPr>
          <w:trHeight w:val="288"/>
          <w:jc w:val="center"/>
        </w:trPr>
        <w:tc>
          <w:tcPr>
            <w:tcW w:w="2117" w:type="dxa"/>
            <w:vMerge w:val="restart"/>
            <w:vAlign w:val="center"/>
            <w:hideMark/>
          </w:tcPr>
          <w:p w14:paraId="6E25AFA2" w14:textId="77777777" w:rsidR="00601E02" w:rsidRPr="00601E02" w:rsidRDefault="00601E02" w:rsidP="00601E02">
            <w:pPr>
              <w:jc w:val="center"/>
              <w:rPr>
                <w:lang w:val="en-IN"/>
              </w:rPr>
            </w:pPr>
            <w:r w:rsidRPr="00601E02">
              <w:rPr>
                <w:rFonts w:hint="eastAsia"/>
                <w:b/>
                <w:bCs/>
                <w:lang w:val="en-IN"/>
              </w:rPr>
              <w:t>Network</w:t>
            </w:r>
          </w:p>
        </w:tc>
        <w:tc>
          <w:tcPr>
            <w:tcW w:w="2126" w:type="dxa"/>
            <w:vAlign w:val="center"/>
            <w:hideMark/>
          </w:tcPr>
          <w:p w14:paraId="36CFCEAA" w14:textId="77777777" w:rsidR="00601E02" w:rsidRPr="00601E02" w:rsidRDefault="00601E02" w:rsidP="00601E02">
            <w:pPr>
              <w:jc w:val="center"/>
              <w:rPr>
                <w:i/>
                <w:lang w:val="en-IN"/>
              </w:rPr>
            </w:pPr>
            <w:r w:rsidRPr="00601E02">
              <w:rPr>
                <w:rFonts w:hint="eastAsia"/>
                <w:bCs/>
                <w:i/>
                <w:lang w:val="en-IN"/>
              </w:rPr>
              <w:t>Cellular</w:t>
            </w:r>
          </w:p>
        </w:tc>
        <w:tc>
          <w:tcPr>
            <w:tcW w:w="3854" w:type="dxa"/>
            <w:vAlign w:val="center"/>
            <w:hideMark/>
          </w:tcPr>
          <w:p w14:paraId="5D38307D" w14:textId="77777777" w:rsidR="00601E02" w:rsidRPr="00601E02" w:rsidRDefault="00601E02" w:rsidP="00601E02">
            <w:pPr>
              <w:jc w:val="center"/>
              <w:rPr>
                <w:lang w:val="en-IN"/>
              </w:rPr>
            </w:pPr>
            <w:r w:rsidRPr="00601E02">
              <w:rPr>
                <w:rFonts w:hint="eastAsia"/>
                <w:lang w:val="en-IN"/>
              </w:rPr>
              <w:t>Network selection, bandwidth, latency</w:t>
            </w:r>
          </w:p>
        </w:tc>
      </w:tr>
      <w:tr w:rsidR="00601E02" w:rsidRPr="00601E02" w14:paraId="0CA4DF0C" w14:textId="77777777" w:rsidTr="000F4AC5">
        <w:trPr>
          <w:trHeight w:val="288"/>
          <w:jc w:val="center"/>
        </w:trPr>
        <w:tc>
          <w:tcPr>
            <w:tcW w:w="2117" w:type="dxa"/>
            <w:vMerge/>
            <w:vAlign w:val="center"/>
            <w:hideMark/>
          </w:tcPr>
          <w:p w14:paraId="251838F2" w14:textId="77777777" w:rsidR="00601E02" w:rsidRPr="00601E02" w:rsidRDefault="00601E02" w:rsidP="00601E02">
            <w:pPr>
              <w:ind w:left="568" w:hanging="284"/>
              <w:jc w:val="center"/>
              <w:rPr>
                <w:lang w:val="en-IN"/>
              </w:rPr>
            </w:pPr>
          </w:p>
        </w:tc>
        <w:tc>
          <w:tcPr>
            <w:tcW w:w="2126" w:type="dxa"/>
            <w:vAlign w:val="center"/>
            <w:hideMark/>
          </w:tcPr>
          <w:p w14:paraId="2D4D663F" w14:textId="77777777" w:rsidR="00601E02" w:rsidRPr="00601E02" w:rsidRDefault="00601E02" w:rsidP="00601E02">
            <w:pPr>
              <w:jc w:val="center"/>
              <w:rPr>
                <w:i/>
                <w:lang w:val="en-IN"/>
              </w:rPr>
            </w:pPr>
            <w:r w:rsidRPr="00601E02">
              <w:rPr>
                <w:rFonts w:hint="eastAsia"/>
                <w:bCs/>
                <w:i/>
                <w:lang w:val="en-IN"/>
              </w:rPr>
              <w:t>Mobility</w:t>
            </w:r>
          </w:p>
        </w:tc>
        <w:tc>
          <w:tcPr>
            <w:tcW w:w="3854" w:type="dxa"/>
            <w:vAlign w:val="center"/>
            <w:hideMark/>
          </w:tcPr>
          <w:p w14:paraId="0D58398F" w14:textId="77777777" w:rsidR="00601E02" w:rsidRPr="00601E02" w:rsidRDefault="00601E02" w:rsidP="00601E02">
            <w:pPr>
              <w:jc w:val="center"/>
              <w:rPr>
                <w:lang w:val="en-IN"/>
              </w:rPr>
            </w:pPr>
            <w:r w:rsidRPr="00601E02">
              <w:rPr>
                <w:rFonts w:hint="eastAsia"/>
                <w:lang w:val="en-IN"/>
              </w:rPr>
              <w:t>Network handover and mobility</w:t>
            </w:r>
          </w:p>
        </w:tc>
      </w:tr>
      <w:tr w:rsidR="00601E02" w:rsidRPr="00601E02" w14:paraId="7B8DF81E" w14:textId="77777777" w:rsidTr="000F4AC5">
        <w:trPr>
          <w:trHeight w:val="288"/>
          <w:jc w:val="center"/>
        </w:trPr>
        <w:tc>
          <w:tcPr>
            <w:tcW w:w="2117" w:type="dxa"/>
            <w:vMerge w:val="restart"/>
            <w:vAlign w:val="center"/>
            <w:hideMark/>
          </w:tcPr>
          <w:p w14:paraId="2C0D7666" w14:textId="77777777" w:rsidR="00601E02" w:rsidRPr="00601E02" w:rsidRDefault="00601E02" w:rsidP="00601E02">
            <w:pPr>
              <w:jc w:val="center"/>
              <w:rPr>
                <w:lang w:val="en-IN"/>
              </w:rPr>
            </w:pPr>
            <w:r w:rsidRPr="00601E02">
              <w:rPr>
                <w:b/>
                <w:bCs/>
                <w:lang w:val="en-IN"/>
              </w:rPr>
              <w:t xml:space="preserve">Intermediate </w:t>
            </w:r>
            <w:r w:rsidRPr="00601E02">
              <w:rPr>
                <w:rFonts w:hint="eastAsia"/>
                <w:b/>
                <w:bCs/>
                <w:lang w:val="en-IN"/>
              </w:rPr>
              <w:t>Data</w:t>
            </w:r>
          </w:p>
        </w:tc>
        <w:tc>
          <w:tcPr>
            <w:tcW w:w="2126" w:type="dxa"/>
            <w:vAlign w:val="center"/>
            <w:hideMark/>
          </w:tcPr>
          <w:p w14:paraId="1B83F2E2" w14:textId="77777777" w:rsidR="00601E02" w:rsidRPr="00601E02" w:rsidRDefault="00601E02" w:rsidP="00601E02">
            <w:pPr>
              <w:jc w:val="center"/>
              <w:rPr>
                <w:i/>
                <w:lang w:val="en-IN"/>
              </w:rPr>
            </w:pPr>
            <w:r w:rsidRPr="00601E02">
              <w:rPr>
                <w:rFonts w:hint="eastAsia"/>
                <w:bCs/>
                <w:i/>
                <w:lang w:val="en-IN"/>
              </w:rPr>
              <w:t>Size</w:t>
            </w:r>
          </w:p>
        </w:tc>
        <w:tc>
          <w:tcPr>
            <w:tcW w:w="3854" w:type="dxa"/>
            <w:vAlign w:val="center"/>
            <w:hideMark/>
          </w:tcPr>
          <w:p w14:paraId="30099B0C" w14:textId="77777777" w:rsidR="00601E02" w:rsidRPr="00601E02" w:rsidRDefault="00601E02" w:rsidP="00601E02">
            <w:pPr>
              <w:jc w:val="center"/>
              <w:rPr>
                <w:lang w:val="en-IN"/>
              </w:rPr>
            </w:pPr>
            <w:r w:rsidRPr="00601E02">
              <w:rPr>
                <w:rFonts w:hint="eastAsia"/>
                <w:lang w:val="en-IN"/>
              </w:rPr>
              <w:t>Data transmission decision, data weights</w:t>
            </w:r>
          </w:p>
        </w:tc>
      </w:tr>
      <w:tr w:rsidR="00601E02" w:rsidRPr="00601E02" w14:paraId="15883B9E" w14:textId="77777777" w:rsidTr="000F4AC5">
        <w:trPr>
          <w:trHeight w:val="288"/>
          <w:jc w:val="center"/>
        </w:trPr>
        <w:tc>
          <w:tcPr>
            <w:tcW w:w="2117" w:type="dxa"/>
            <w:vMerge/>
            <w:vAlign w:val="center"/>
            <w:hideMark/>
          </w:tcPr>
          <w:p w14:paraId="10749229" w14:textId="77777777" w:rsidR="00601E02" w:rsidRPr="00601E02" w:rsidRDefault="00601E02" w:rsidP="00601E02">
            <w:pPr>
              <w:ind w:left="568" w:hanging="284"/>
              <w:jc w:val="center"/>
              <w:rPr>
                <w:lang w:val="en-IN"/>
              </w:rPr>
            </w:pPr>
          </w:p>
        </w:tc>
        <w:tc>
          <w:tcPr>
            <w:tcW w:w="2126" w:type="dxa"/>
            <w:vAlign w:val="center"/>
            <w:hideMark/>
          </w:tcPr>
          <w:p w14:paraId="6317DABA" w14:textId="77777777" w:rsidR="00601E02" w:rsidRPr="00601E02" w:rsidRDefault="00601E02" w:rsidP="00601E02">
            <w:pPr>
              <w:jc w:val="center"/>
              <w:rPr>
                <w:i/>
                <w:lang w:val="en-IN"/>
              </w:rPr>
            </w:pPr>
            <w:r w:rsidRPr="00601E02">
              <w:rPr>
                <w:rFonts w:hint="eastAsia"/>
                <w:bCs/>
                <w:i/>
                <w:lang w:val="en-IN"/>
              </w:rPr>
              <w:t>Type</w:t>
            </w:r>
          </w:p>
        </w:tc>
        <w:tc>
          <w:tcPr>
            <w:tcW w:w="3854" w:type="dxa"/>
            <w:vAlign w:val="center"/>
            <w:hideMark/>
          </w:tcPr>
          <w:p w14:paraId="252EF560" w14:textId="77777777" w:rsidR="00601E02" w:rsidRPr="00601E02" w:rsidRDefault="00601E02" w:rsidP="00601E02">
            <w:pPr>
              <w:jc w:val="center"/>
              <w:rPr>
                <w:lang w:val="en-IN"/>
              </w:rPr>
            </w:pPr>
            <w:r w:rsidRPr="00601E02">
              <w:rPr>
                <w:rFonts w:hint="eastAsia"/>
                <w:lang w:val="en-IN"/>
              </w:rPr>
              <w:t>Video, Audio/Speech, Text, Binary etc.</w:t>
            </w:r>
          </w:p>
        </w:tc>
      </w:tr>
      <w:tr w:rsidR="00601E02" w:rsidRPr="00601E02" w14:paraId="062BC3C6" w14:textId="77777777" w:rsidTr="000F4AC5">
        <w:trPr>
          <w:trHeight w:val="288"/>
          <w:jc w:val="center"/>
        </w:trPr>
        <w:tc>
          <w:tcPr>
            <w:tcW w:w="2117" w:type="dxa"/>
            <w:vAlign w:val="center"/>
            <w:hideMark/>
          </w:tcPr>
          <w:p w14:paraId="2663EAC6" w14:textId="77777777" w:rsidR="00601E02" w:rsidRPr="00601E02" w:rsidRDefault="00601E02" w:rsidP="00601E02">
            <w:pPr>
              <w:jc w:val="center"/>
              <w:rPr>
                <w:lang w:val="en-IN"/>
              </w:rPr>
            </w:pPr>
            <w:r w:rsidRPr="00601E02">
              <w:rPr>
                <w:rFonts w:hint="eastAsia"/>
                <w:b/>
                <w:bCs/>
                <w:lang w:val="en-IN"/>
              </w:rPr>
              <w:t>Model Type</w:t>
            </w:r>
          </w:p>
        </w:tc>
        <w:tc>
          <w:tcPr>
            <w:tcW w:w="2126" w:type="dxa"/>
            <w:vAlign w:val="center"/>
            <w:hideMark/>
          </w:tcPr>
          <w:p w14:paraId="6232879E" w14:textId="77777777" w:rsidR="00601E02" w:rsidRPr="00601E02" w:rsidRDefault="00601E02" w:rsidP="00601E02">
            <w:pPr>
              <w:jc w:val="center"/>
              <w:rPr>
                <w:i/>
                <w:lang w:val="en-IN"/>
              </w:rPr>
            </w:pPr>
            <w:r w:rsidRPr="00601E02">
              <w:rPr>
                <w:rFonts w:hint="eastAsia"/>
                <w:bCs/>
                <w:i/>
                <w:lang w:val="en-IN"/>
              </w:rPr>
              <w:t>Architecture</w:t>
            </w:r>
          </w:p>
        </w:tc>
        <w:tc>
          <w:tcPr>
            <w:tcW w:w="3854" w:type="dxa"/>
            <w:vAlign w:val="center"/>
            <w:hideMark/>
          </w:tcPr>
          <w:p w14:paraId="4789A27F" w14:textId="77777777" w:rsidR="00601E02" w:rsidRPr="00601E02" w:rsidRDefault="00601E02" w:rsidP="00601E02">
            <w:pPr>
              <w:jc w:val="center"/>
              <w:rPr>
                <w:lang w:val="fr-FR"/>
              </w:rPr>
            </w:pPr>
            <w:r w:rsidRPr="00601E02">
              <w:rPr>
                <w:rFonts w:hint="eastAsia"/>
                <w:lang w:val="fr-FR"/>
              </w:rPr>
              <w:t>CNN, RNN, GAN, LSTM, etc.</w:t>
            </w:r>
            <w:r w:rsidRPr="00601E02">
              <w:rPr>
                <w:vertAlign w:val="superscript"/>
                <w:lang w:val="fr-FR"/>
              </w:rPr>
              <w:t>1</w:t>
            </w:r>
          </w:p>
        </w:tc>
      </w:tr>
      <w:tr w:rsidR="00601E02" w:rsidRPr="00601E02" w14:paraId="6041DA2C" w14:textId="77777777" w:rsidTr="000F4AC5">
        <w:trPr>
          <w:trHeight w:val="288"/>
          <w:jc w:val="center"/>
        </w:trPr>
        <w:tc>
          <w:tcPr>
            <w:tcW w:w="2117" w:type="dxa"/>
            <w:vMerge w:val="restart"/>
            <w:vAlign w:val="center"/>
            <w:hideMark/>
          </w:tcPr>
          <w:p w14:paraId="58022A0B" w14:textId="77777777" w:rsidR="00601E02" w:rsidRPr="00601E02" w:rsidRDefault="00601E02" w:rsidP="00601E02">
            <w:pPr>
              <w:jc w:val="center"/>
              <w:rPr>
                <w:lang w:val="en-IN"/>
              </w:rPr>
            </w:pPr>
            <w:r w:rsidRPr="00601E02">
              <w:rPr>
                <w:rFonts w:hint="eastAsia"/>
                <w:b/>
                <w:bCs/>
                <w:lang w:val="en-IN"/>
              </w:rPr>
              <w:t>User focus</w:t>
            </w:r>
          </w:p>
        </w:tc>
        <w:tc>
          <w:tcPr>
            <w:tcW w:w="2126" w:type="dxa"/>
            <w:vAlign w:val="center"/>
            <w:hideMark/>
          </w:tcPr>
          <w:p w14:paraId="6613BACA" w14:textId="77777777" w:rsidR="00601E02" w:rsidRPr="00601E02" w:rsidRDefault="00601E02" w:rsidP="00601E02">
            <w:pPr>
              <w:jc w:val="center"/>
              <w:rPr>
                <w:i/>
                <w:lang w:val="en-IN"/>
              </w:rPr>
            </w:pPr>
            <w:r w:rsidRPr="00601E02">
              <w:rPr>
                <w:rFonts w:hint="eastAsia"/>
                <w:bCs/>
                <w:i/>
                <w:lang w:val="en-IN"/>
              </w:rPr>
              <w:t>APP KPI</w:t>
            </w:r>
          </w:p>
        </w:tc>
        <w:tc>
          <w:tcPr>
            <w:tcW w:w="3854" w:type="dxa"/>
            <w:vAlign w:val="center"/>
            <w:hideMark/>
          </w:tcPr>
          <w:p w14:paraId="1DF1CC93" w14:textId="77777777" w:rsidR="00601E02" w:rsidRPr="00601E02" w:rsidRDefault="00601E02" w:rsidP="00601E02">
            <w:pPr>
              <w:jc w:val="center"/>
              <w:rPr>
                <w:lang w:val="en-IN"/>
              </w:rPr>
            </w:pPr>
            <w:r w:rsidRPr="00601E02">
              <w:rPr>
                <w:rFonts w:hint="eastAsia"/>
                <w:lang w:val="en-IN"/>
              </w:rPr>
              <w:t>Latency Requirement , Service criticality</w:t>
            </w:r>
          </w:p>
        </w:tc>
      </w:tr>
      <w:tr w:rsidR="00601E02" w:rsidRPr="00601E02" w14:paraId="3BCE47A0" w14:textId="77777777" w:rsidTr="000F4AC5">
        <w:trPr>
          <w:trHeight w:val="288"/>
          <w:jc w:val="center"/>
        </w:trPr>
        <w:tc>
          <w:tcPr>
            <w:tcW w:w="2117" w:type="dxa"/>
            <w:vMerge/>
            <w:vAlign w:val="center"/>
            <w:hideMark/>
          </w:tcPr>
          <w:p w14:paraId="595BC1B8" w14:textId="77777777" w:rsidR="00601E02" w:rsidRPr="00601E02" w:rsidRDefault="00601E02" w:rsidP="00601E02">
            <w:pPr>
              <w:ind w:left="568" w:hanging="284"/>
              <w:jc w:val="center"/>
              <w:rPr>
                <w:lang w:val="en-IN"/>
              </w:rPr>
            </w:pPr>
          </w:p>
        </w:tc>
        <w:tc>
          <w:tcPr>
            <w:tcW w:w="2126" w:type="dxa"/>
            <w:vAlign w:val="center"/>
            <w:hideMark/>
          </w:tcPr>
          <w:p w14:paraId="302393B9" w14:textId="77777777" w:rsidR="00601E02" w:rsidRPr="00601E02" w:rsidRDefault="00601E02" w:rsidP="00601E02">
            <w:pPr>
              <w:jc w:val="center"/>
              <w:rPr>
                <w:i/>
                <w:lang w:val="en-IN"/>
              </w:rPr>
            </w:pPr>
            <w:r w:rsidRPr="00601E02">
              <w:rPr>
                <w:rFonts w:hint="eastAsia"/>
                <w:bCs/>
                <w:i/>
                <w:lang w:val="en-IN"/>
              </w:rPr>
              <w:t>Data Privacy</w:t>
            </w:r>
          </w:p>
        </w:tc>
        <w:tc>
          <w:tcPr>
            <w:tcW w:w="3854" w:type="dxa"/>
            <w:vAlign w:val="center"/>
            <w:hideMark/>
          </w:tcPr>
          <w:p w14:paraId="5FE6FEEA" w14:textId="77777777" w:rsidR="00601E02" w:rsidRPr="00601E02" w:rsidRDefault="00601E02" w:rsidP="00601E02">
            <w:pPr>
              <w:jc w:val="center"/>
              <w:rPr>
                <w:lang w:val="en-IN"/>
              </w:rPr>
            </w:pPr>
            <w:r w:rsidRPr="00601E02">
              <w:rPr>
                <w:rFonts w:hint="eastAsia"/>
                <w:lang w:val="en-IN"/>
              </w:rPr>
              <w:t>Data transmission allowed or not</w:t>
            </w:r>
          </w:p>
        </w:tc>
      </w:tr>
      <w:tr w:rsidR="00601E02" w:rsidRPr="00601E02" w14:paraId="27F41EE8" w14:textId="77777777" w:rsidTr="000F4AC5">
        <w:trPr>
          <w:trHeight w:val="288"/>
          <w:jc w:val="center"/>
        </w:trPr>
        <w:tc>
          <w:tcPr>
            <w:tcW w:w="2117" w:type="dxa"/>
            <w:vMerge/>
            <w:vAlign w:val="center"/>
            <w:hideMark/>
          </w:tcPr>
          <w:p w14:paraId="739E9F30" w14:textId="77777777" w:rsidR="00601E02" w:rsidRPr="00601E02" w:rsidRDefault="00601E02" w:rsidP="00601E02">
            <w:pPr>
              <w:ind w:left="568" w:hanging="284"/>
              <w:jc w:val="center"/>
              <w:rPr>
                <w:lang w:val="en-IN"/>
              </w:rPr>
            </w:pPr>
          </w:p>
        </w:tc>
        <w:tc>
          <w:tcPr>
            <w:tcW w:w="2126" w:type="dxa"/>
            <w:vAlign w:val="center"/>
            <w:hideMark/>
          </w:tcPr>
          <w:p w14:paraId="274DDB04" w14:textId="77777777" w:rsidR="00601E02" w:rsidRPr="00601E02" w:rsidRDefault="00601E02" w:rsidP="00601E02">
            <w:pPr>
              <w:jc w:val="center"/>
              <w:rPr>
                <w:i/>
                <w:lang w:val="en-IN"/>
              </w:rPr>
            </w:pPr>
            <w:r w:rsidRPr="00601E02">
              <w:rPr>
                <w:rFonts w:hint="eastAsia"/>
                <w:bCs/>
                <w:i/>
                <w:lang w:val="en-IN"/>
              </w:rPr>
              <w:t>Cost of hosting</w:t>
            </w:r>
          </w:p>
        </w:tc>
        <w:tc>
          <w:tcPr>
            <w:tcW w:w="3854" w:type="dxa"/>
            <w:vAlign w:val="center"/>
            <w:hideMark/>
          </w:tcPr>
          <w:p w14:paraId="70D7F58D" w14:textId="77777777" w:rsidR="00601E02" w:rsidRPr="00601E02" w:rsidRDefault="00601E02" w:rsidP="00601E02">
            <w:pPr>
              <w:jc w:val="center"/>
              <w:rPr>
                <w:lang w:val="en-IN"/>
              </w:rPr>
            </w:pPr>
            <w:r w:rsidRPr="00601E02">
              <w:rPr>
                <w:rFonts w:hint="eastAsia"/>
                <w:lang w:val="en-IN"/>
              </w:rPr>
              <w:t>Deployment cost at cloud/server</w:t>
            </w:r>
          </w:p>
        </w:tc>
      </w:tr>
      <w:tr w:rsidR="00601E02" w:rsidRPr="00601E02" w14:paraId="7D16BA58" w14:textId="77777777" w:rsidTr="000F4AC5">
        <w:trPr>
          <w:trHeight w:val="288"/>
          <w:jc w:val="center"/>
        </w:trPr>
        <w:tc>
          <w:tcPr>
            <w:tcW w:w="2117" w:type="dxa"/>
            <w:vAlign w:val="center"/>
          </w:tcPr>
          <w:p w14:paraId="5B526759" w14:textId="77777777" w:rsidR="00601E02" w:rsidRPr="00601E02" w:rsidRDefault="00601E02" w:rsidP="00601E02">
            <w:pPr>
              <w:ind w:left="568" w:hanging="284"/>
              <w:jc w:val="center"/>
              <w:rPr>
                <w:b/>
                <w:lang w:val="en-IN"/>
              </w:rPr>
            </w:pPr>
            <w:r w:rsidRPr="00601E02">
              <w:rPr>
                <w:b/>
                <w:lang w:val="en-IN"/>
              </w:rPr>
              <w:t>Data flow</w:t>
            </w:r>
          </w:p>
        </w:tc>
        <w:tc>
          <w:tcPr>
            <w:tcW w:w="2126" w:type="dxa"/>
            <w:vAlign w:val="center"/>
          </w:tcPr>
          <w:p w14:paraId="03539C99" w14:textId="77777777" w:rsidR="00601E02" w:rsidRPr="00601E02" w:rsidRDefault="00601E02" w:rsidP="00601E02">
            <w:pPr>
              <w:jc w:val="center"/>
              <w:rPr>
                <w:bCs/>
                <w:i/>
                <w:lang w:val="en-IN"/>
              </w:rPr>
            </w:pPr>
            <w:r w:rsidRPr="00601E02">
              <w:rPr>
                <w:bCs/>
                <w:i/>
                <w:lang w:val="en-IN"/>
              </w:rPr>
              <w:t>Topologies</w:t>
            </w:r>
            <w:r w:rsidRPr="00601E02">
              <w:rPr>
                <w:bCs/>
                <w:vertAlign w:val="superscript"/>
                <w:lang w:val="en-IN"/>
              </w:rPr>
              <w:t>2</w:t>
            </w:r>
          </w:p>
        </w:tc>
        <w:tc>
          <w:tcPr>
            <w:tcW w:w="3854" w:type="dxa"/>
            <w:vAlign w:val="center"/>
          </w:tcPr>
          <w:p w14:paraId="39AB5633" w14:textId="77777777" w:rsidR="00601E02" w:rsidRPr="00601E02" w:rsidRDefault="00601E02" w:rsidP="00601E02">
            <w:pPr>
              <w:jc w:val="center"/>
              <w:rPr>
                <w:lang w:val="en-IN"/>
              </w:rPr>
            </w:pPr>
            <w:r w:rsidRPr="00601E02">
              <w:rPr>
                <w:lang w:val="en-IN"/>
              </w:rPr>
              <w:t>Media data source, intermediate data in uplink or downlink</w:t>
            </w:r>
          </w:p>
        </w:tc>
      </w:tr>
    </w:tbl>
    <w:p w14:paraId="6BF7AE50" w14:textId="77777777" w:rsidR="00601E02" w:rsidRPr="00601E02" w:rsidRDefault="00601E02" w:rsidP="00601E02">
      <w:pPr>
        <w:ind w:left="568" w:hanging="284"/>
      </w:pPr>
      <w:r w:rsidRPr="00601E02">
        <w:tab/>
      </w:r>
    </w:p>
    <w:p w14:paraId="17E72615" w14:textId="77777777" w:rsidR="00601E02" w:rsidRPr="00601E02" w:rsidRDefault="00601E02" w:rsidP="00601E02">
      <w:pPr>
        <w:ind w:left="568" w:hanging="284"/>
      </w:pPr>
      <w:r w:rsidRPr="00601E02">
        <w:rPr>
          <w:vertAlign w:val="superscript"/>
        </w:rPr>
        <w:t>1</w:t>
      </w:r>
      <w:r w:rsidRPr="00601E02">
        <w:t xml:space="preserve"> Studies and experiments about splitting operations shall focus on CNN. Splitting for GAN/RNN/LSTM is FFS.</w:t>
      </w:r>
    </w:p>
    <w:p w14:paraId="19ACA037" w14:textId="77777777" w:rsidR="00601E02" w:rsidRPr="00601E02" w:rsidRDefault="00601E02" w:rsidP="00601E02">
      <w:pPr>
        <w:ind w:left="568" w:hanging="284"/>
      </w:pPr>
      <w:r w:rsidRPr="00601E02">
        <w:rPr>
          <w:vertAlign w:val="superscript"/>
        </w:rPr>
        <w:t>2</w:t>
      </w:r>
      <w:r w:rsidRPr="00601E02">
        <w:t xml:space="preserve"> Topologies comprise the next cases:</w:t>
      </w:r>
    </w:p>
    <w:p w14:paraId="0E8B1462" w14:textId="77777777" w:rsidR="00601E02" w:rsidRPr="00601E02" w:rsidRDefault="00601E02" w:rsidP="000660E0">
      <w:pPr>
        <w:numPr>
          <w:ilvl w:val="0"/>
          <w:numId w:val="22"/>
        </w:numPr>
      </w:pPr>
      <w:r w:rsidRPr="00601E02">
        <w:t>Local source data – local initial inference</w:t>
      </w:r>
    </w:p>
    <w:p w14:paraId="0899A223" w14:textId="77777777" w:rsidR="00601E02" w:rsidRPr="00601E02" w:rsidRDefault="00601E02" w:rsidP="000660E0">
      <w:pPr>
        <w:numPr>
          <w:ilvl w:val="0"/>
          <w:numId w:val="22"/>
        </w:numPr>
      </w:pPr>
      <w:r w:rsidRPr="00601E02">
        <w:t>Local source data – remote initial inference</w:t>
      </w:r>
    </w:p>
    <w:p w14:paraId="08EDC47A" w14:textId="77777777" w:rsidR="00601E02" w:rsidRPr="00601E02" w:rsidRDefault="00601E02" w:rsidP="000660E0">
      <w:pPr>
        <w:numPr>
          <w:ilvl w:val="0"/>
          <w:numId w:val="22"/>
        </w:numPr>
      </w:pPr>
      <w:r w:rsidRPr="00601E02">
        <w:t>Remote source data – remote initial inference</w:t>
      </w:r>
    </w:p>
    <w:p w14:paraId="249732CC" w14:textId="77777777" w:rsidR="00601E02" w:rsidRPr="00601E02" w:rsidRDefault="00601E02" w:rsidP="00601E02">
      <w:pPr>
        <w:ind w:left="284"/>
      </w:pPr>
      <w:r w:rsidRPr="00601E02">
        <w:lastRenderedPageBreak/>
        <w:t>The scenario may also describe split point constraints, such as limiting split points to those that do not change the model topology and its parameters, splitting only at the layers of the AI/ML model, etc.</w:t>
      </w:r>
    </w:p>
    <w:p w14:paraId="5784719B" w14:textId="77777777" w:rsidR="00601E02" w:rsidRPr="00601E02" w:rsidRDefault="00601E02" w:rsidP="00601E02">
      <w:pPr>
        <w:ind w:firstLine="284"/>
        <w:rPr>
          <w:bCs/>
          <w:u w:val="single"/>
        </w:rPr>
      </w:pPr>
      <w:r w:rsidRPr="00601E02">
        <w:rPr>
          <w:bCs/>
          <w:u w:val="single"/>
        </w:rPr>
        <w:t>Compression or optimization constraints and settings:</w:t>
      </w:r>
    </w:p>
    <w:p w14:paraId="0F073BAD" w14:textId="77777777" w:rsidR="00601E02" w:rsidRPr="00601E02" w:rsidRDefault="00601E02" w:rsidP="00601E02">
      <w:pPr>
        <w:ind w:left="284"/>
      </w:pPr>
      <w:r w:rsidRPr="00601E02">
        <w:t>For scenarios considering the compression or optimization of the AI/ML model, and/or the intermediate data (where applicable to split inference scenarios), describe the compression or optimization constraints and settings.</w:t>
      </w:r>
    </w:p>
    <w:p w14:paraId="238912B2" w14:textId="77777777" w:rsidR="00601E02" w:rsidRPr="00601E02" w:rsidRDefault="00601E02" w:rsidP="000660E0">
      <w:pPr>
        <w:numPr>
          <w:ilvl w:val="0"/>
          <w:numId w:val="21"/>
        </w:numPr>
        <w:rPr>
          <w:b/>
        </w:rPr>
      </w:pPr>
      <w:r w:rsidRPr="00601E02">
        <w:rPr>
          <w:b/>
        </w:rPr>
        <w:t>Feasibility/performance evaluation metrics and requirements:</w:t>
      </w:r>
    </w:p>
    <w:p w14:paraId="5C9F0F01" w14:textId="77777777" w:rsidR="00601E02" w:rsidRPr="00601E02" w:rsidRDefault="00601E02" w:rsidP="00601E02">
      <w:pPr>
        <w:ind w:left="284"/>
      </w:pPr>
      <w:r w:rsidRPr="00601E02">
        <w:t>Depending on the scenario,</w:t>
      </w:r>
      <w:r w:rsidRPr="00601E02">
        <w:rPr>
          <w:b/>
        </w:rPr>
        <w:t xml:space="preserve"> </w:t>
      </w:r>
      <w:r w:rsidRPr="00601E02">
        <w:t>feasibility and performance metrics may be either related to model performance, or to the test bitstream (the nature of which depends on the use case scenario).</w:t>
      </w:r>
    </w:p>
    <w:p w14:paraId="5D0F791F" w14:textId="77777777" w:rsidR="00601E02" w:rsidRPr="00601E02" w:rsidRDefault="00601E02" w:rsidP="00601E02">
      <w:pPr>
        <w:ind w:left="284"/>
      </w:pPr>
      <w:r w:rsidRPr="00601E02">
        <w:t>List and describe the relevant feasibility/performance evaluation metrics for the scenario. A list of possible metrics is detailed in clause 4.4.</w:t>
      </w:r>
    </w:p>
    <w:p w14:paraId="35A67959" w14:textId="77777777" w:rsidR="00601E02" w:rsidRPr="00601E02" w:rsidRDefault="00601E02" w:rsidP="000660E0">
      <w:pPr>
        <w:numPr>
          <w:ilvl w:val="0"/>
          <w:numId w:val="21"/>
        </w:numPr>
        <w:rPr>
          <w:b/>
        </w:rPr>
      </w:pPr>
      <w:r w:rsidRPr="00601E02">
        <w:rPr>
          <w:b/>
        </w:rPr>
        <w:t>Test dataset(s) and scripts for the scenario:</w:t>
      </w:r>
    </w:p>
    <w:p w14:paraId="4E8A1210" w14:textId="77777777" w:rsidR="00601E02" w:rsidRPr="00601E02" w:rsidRDefault="00601E02" w:rsidP="00601E02">
      <w:pPr>
        <w:ind w:left="284"/>
      </w:pPr>
      <w:r w:rsidRPr="00601E02">
        <w:t>Describe and provide data sets that will be used for the evaluation of this scenario. This should include a description of the license, access procedure, and the dataset annotation format. Same test datasets may be used for similar scenarios falling under the same use case.</w:t>
      </w:r>
    </w:p>
    <w:p w14:paraId="21E3DBA3" w14:textId="77777777" w:rsidR="00601E02" w:rsidRPr="00601E02" w:rsidRDefault="00601E02" w:rsidP="00601E02">
      <w:pPr>
        <w:ind w:left="284"/>
      </w:pPr>
      <w:r w:rsidRPr="00601E02">
        <w:t>Also provide scripts that will be used for performing the evaluation and calculating the metrics.</w:t>
      </w:r>
    </w:p>
    <w:p w14:paraId="3D6DBE4D" w14:textId="77777777" w:rsidR="00601E02" w:rsidRPr="00601E02" w:rsidRDefault="00601E02" w:rsidP="00601E02">
      <w:pPr>
        <w:ind w:left="284"/>
      </w:pPr>
      <w:r w:rsidRPr="00601E02">
        <w:t>Further details are provided in clause 4.4.</w:t>
      </w:r>
    </w:p>
    <w:p w14:paraId="362A71C1" w14:textId="77777777" w:rsidR="00601E02" w:rsidRPr="00601E02" w:rsidRDefault="00601E02" w:rsidP="000660E0">
      <w:pPr>
        <w:numPr>
          <w:ilvl w:val="0"/>
          <w:numId w:val="21"/>
        </w:numPr>
        <w:rPr>
          <w:b/>
        </w:rPr>
      </w:pPr>
      <w:r w:rsidRPr="00601E02">
        <w:rPr>
          <w:b/>
        </w:rPr>
        <w:t>Detailed test conditions:</w:t>
      </w:r>
    </w:p>
    <w:p w14:paraId="155AD487" w14:textId="77777777" w:rsidR="00601E02" w:rsidRPr="00601E02" w:rsidRDefault="00601E02" w:rsidP="00601E02">
      <w:pPr>
        <w:ind w:left="284"/>
      </w:pPr>
      <w:r w:rsidRPr="00601E02">
        <w:t>Provide the detailed test conditions, in particular the descriptions of the input and outputs of the task.</w:t>
      </w:r>
    </w:p>
    <w:p w14:paraId="58980998" w14:textId="77777777" w:rsidR="00601E02" w:rsidRPr="00601E02" w:rsidRDefault="00601E02" w:rsidP="000660E0">
      <w:pPr>
        <w:numPr>
          <w:ilvl w:val="0"/>
          <w:numId w:val="21"/>
        </w:numPr>
        <w:rPr>
          <w:b/>
        </w:rPr>
      </w:pPr>
      <w:r w:rsidRPr="00601E02">
        <w:rPr>
          <w:b/>
        </w:rPr>
        <w:t>Interoperability considerations for the scenario:</w:t>
      </w:r>
    </w:p>
    <w:p w14:paraId="5BB50228" w14:textId="77777777" w:rsidR="00601E02" w:rsidRPr="00601E02" w:rsidRDefault="00601E02" w:rsidP="00601E02">
      <w:pPr>
        <w:ind w:left="284"/>
      </w:pPr>
      <w:r w:rsidRPr="00601E02">
        <w:t>Interoperability considerations for the scenario may include those related to the delivery considerations for the AI model and other corresponding data (such as intermediate data), including delivery methods, protocols and packetization methods.</w:t>
      </w:r>
    </w:p>
    <w:p w14:paraId="4A208EA0" w14:textId="77777777" w:rsidR="00601E02" w:rsidRPr="00601E02" w:rsidRDefault="00601E02" w:rsidP="000660E0">
      <w:pPr>
        <w:numPr>
          <w:ilvl w:val="0"/>
          <w:numId w:val="23"/>
        </w:numPr>
      </w:pPr>
      <w:r w:rsidRPr="00601E02">
        <w:t>AI/ML model delivery formats, methods and pipelines: encapsulation formats for AI model data (if necessary), related to the delivery methods and pipelines which may be considered (e.g. download, streaming). This may be related to model update requirements and constraints.</w:t>
      </w:r>
    </w:p>
    <w:p w14:paraId="5E0C5EA6" w14:textId="77777777" w:rsidR="00601E02" w:rsidRPr="00601E02" w:rsidRDefault="00601E02" w:rsidP="000660E0">
      <w:pPr>
        <w:numPr>
          <w:ilvl w:val="0"/>
          <w:numId w:val="23"/>
        </w:numPr>
        <w:jc w:val="both"/>
      </w:pPr>
      <w:r w:rsidRPr="00601E02">
        <w:t>AI/ML model optimization methods: methods of model optimization which are not considered under the evaluation methods described under the AI/ML model data compression evaluation defined.</w:t>
      </w:r>
    </w:p>
    <w:p w14:paraId="1B97EDEF" w14:textId="77777777" w:rsidR="00601E02" w:rsidRPr="00601E02" w:rsidRDefault="00601E02" w:rsidP="000660E0">
      <w:pPr>
        <w:numPr>
          <w:ilvl w:val="0"/>
          <w:numId w:val="23"/>
        </w:numPr>
        <w:jc w:val="both"/>
      </w:pPr>
      <w:r w:rsidRPr="00601E02">
        <w:t xml:space="preserve">Intermediate data compression, delivery formats, methods and pipelines. </w:t>
      </w:r>
    </w:p>
    <w:p w14:paraId="2E8FA552" w14:textId="77777777" w:rsidR="00601E02" w:rsidRPr="00601E02" w:rsidRDefault="00601E02" w:rsidP="000660E0">
      <w:pPr>
        <w:numPr>
          <w:ilvl w:val="0"/>
          <w:numId w:val="23"/>
        </w:numPr>
      </w:pPr>
      <w:r w:rsidRPr="00601E02">
        <w:t>Related to a and c above: streaming protocols such as TCP / UDP</w:t>
      </w:r>
    </w:p>
    <w:p w14:paraId="57C5F6CE" w14:textId="77777777" w:rsidR="00601E02" w:rsidRPr="00601E02" w:rsidRDefault="00601E02" w:rsidP="000660E0">
      <w:pPr>
        <w:numPr>
          <w:ilvl w:val="0"/>
          <w:numId w:val="23"/>
        </w:numPr>
      </w:pPr>
      <w:r w:rsidRPr="00601E02">
        <w:t>Related to a and c above: packetization methods such as RTP</w:t>
      </w:r>
    </w:p>
    <w:p w14:paraId="609A29A1" w14:textId="77777777" w:rsidR="00601E02" w:rsidRPr="00601E02" w:rsidRDefault="00601E02" w:rsidP="000660E0">
      <w:pPr>
        <w:numPr>
          <w:ilvl w:val="0"/>
          <w:numId w:val="21"/>
        </w:numPr>
        <w:rPr>
          <w:b/>
        </w:rPr>
      </w:pPr>
      <w:r w:rsidRPr="00601E02">
        <w:rPr>
          <w:b/>
        </w:rPr>
        <w:t>External performance data</w:t>
      </w:r>
    </w:p>
    <w:p w14:paraId="153BFBCE" w14:textId="77777777" w:rsidR="00601E02" w:rsidRPr="00601E02" w:rsidRDefault="00601E02" w:rsidP="00601E02">
      <w:pPr>
        <w:ind w:left="284"/>
      </w:pPr>
      <w:r w:rsidRPr="00601E02">
        <w:t>References to external performance data that can be added, for example other SDOs, public documents and so on.</w:t>
      </w:r>
    </w:p>
    <w:p w14:paraId="3937BA0B" w14:textId="77777777" w:rsidR="00601E02" w:rsidRPr="00601E02" w:rsidRDefault="00601E02" w:rsidP="000660E0">
      <w:pPr>
        <w:numPr>
          <w:ilvl w:val="0"/>
          <w:numId w:val="21"/>
        </w:numPr>
        <w:rPr>
          <w:b/>
        </w:rPr>
      </w:pPr>
      <w:r w:rsidRPr="00601E02">
        <w:rPr>
          <w:b/>
        </w:rPr>
        <w:t>Expected time plan for the scenario completion</w:t>
      </w:r>
    </w:p>
    <w:p w14:paraId="29E91848" w14:textId="77777777" w:rsidR="00601E02" w:rsidRPr="00601E02" w:rsidRDefault="00601E02" w:rsidP="000660E0">
      <w:pPr>
        <w:numPr>
          <w:ilvl w:val="0"/>
          <w:numId w:val="21"/>
        </w:numPr>
        <w:rPr>
          <w:b/>
        </w:rPr>
      </w:pPr>
      <w:r w:rsidRPr="00601E02">
        <w:rPr>
          <w:b/>
        </w:rPr>
        <w:t>Additional information</w:t>
      </w:r>
    </w:p>
    <w:p w14:paraId="0A804A0B" w14:textId="4E71A799" w:rsidR="00BE2202" w:rsidRDefault="00BE2202">
      <w:pPr>
        <w:spacing w:after="0"/>
      </w:pPr>
      <w:r>
        <w:br w:type="page"/>
      </w:r>
    </w:p>
    <w:p w14:paraId="604F93E6" w14:textId="5FBE15FC" w:rsidR="00C456AD" w:rsidRPr="0065745D" w:rsidRDefault="00C456AD" w:rsidP="00C456AD">
      <w:pPr>
        <w:pStyle w:val="Heading9"/>
      </w:pPr>
      <w:r w:rsidRPr="0065745D">
        <w:lastRenderedPageBreak/>
        <w:t xml:space="preserve">Annex </w:t>
      </w:r>
      <w:r>
        <w:t>B: Scripts and Datasets</w:t>
      </w:r>
    </w:p>
    <w:p w14:paraId="67E9B625" w14:textId="1B5C4C9C" w:rsidR="00C456AD" w:rsidRPr="004347C6" w:rsidRDefault="00C456AD" w:rsidP="004347C6">
      <w:pPr>
        <w:pStyle w:val="Heading2"/>
        <w:rPr>
          <w:rFonts w:eastAsia="Times New Roman"/>
        </w:rPr>
      </w:pPr>
      <w:r w:rsidRPr="004347C6">
        <w:rPr>
          <w:rFonts w:eastAsia="Times New Roman"/>
        </w:rPr>
        <w:t>B.1</w:t>
      </w:r>
      <w:r w:rsidRPr="004347C6">
        <w:rPr>
          <w:rFonts w:eastAsia="Times New Roman"/>
        </w:rPr>
        <w:tab/>
        <w:t>Introduction</w:t>
      </w:r>
    </w:p>
    <w:p w14:paraId="4A1CA693" w14:textId="1C3804CE" w:rsidR="00C456AD" w:rsidRPr="004D3578" w:rsidRDefault="00C456AD" w:rsidP="00C456AD">
      <w:r w:rsidRPr="00F400C3">
        <w:rPr>
          <w:highlight w:val="yellow"/>
        </w:rPr>
        <w:t xml:space="preserve">[Editor’s note: </w:t>
      </w:r>
      <w:r w:rsidR="007D19C6">
        <w:rPr>
          <w:highlight w:val="yellow"/>
        </w:rPr>
        <w:t>Describe the general aspects regarding the AI/ML software framework, including use of docker container with scripts and datasets</w:t>
      </w:r>
      <w:r w:rsidRPr="00F400C3">
        <w:rPr>
          <w:highlight w:val="yellow"/>
        </w:rPr>
        <w:t>].</w:t>
      </w:r>
    </w:p>
    <w:p w14:paraId="19937C75" w14:textId="54B32EC6" w:rsidR="00C456AD" w:rsidRPr="004347C6" w:rsidRDefault="00C456AD" w:rsidP="00C456AD">
      <w:pPr>
        <w:pStyle w:val="Heading2"/>
        <w:rPr>
          <w:rFonts w:eastAsia="Times New Roman"/>
        </w:rPr>
      </w:pPr>
      <w:r w:rsidRPr="004347C6">
        <w:rPr>
          <w:rFonts w:eastAsia="Times New Roman"/>
        </w:rPr>
        <w:t>B.2</w:t>
      </w:r>
      <w:r w:rsidRPr="004347C6">
        <w:rPr>
          <w:rFonts w:eastAsia="Times New Roman"/>
        </w:rPr>
        <w:tab/>
      </w:r>
      <w:r w:rsidR="00093C30" w:rsidRPr="004347C6">
        <w:rPr>
          <w:rFonts w:eastAsia="Times New Roman"/>
        </w:rPr>
        <w:t>Scripts for the evaluation of compressed AI/ML model transmission</w:t>
      </w:r>
      <w:r w:rsidRPr="004347C6">
        <w:rPr>
          <w:rFonts w:eastAsia="Times New Roman"/>
        </w:rPr>
        <w:t xml:space="preserve"> </w:t>
      </w:r>
    </w:p>
    <w:p w14:paraId="7916389E" w14:textId="69F79ABC" w:rsidR="00BE2202" w:rsidRDefault="00297714" w:rsidP="004347C6">
      <w:pPr>
        <w:pStyle w:val="Heading3"/>
      </w:pPr>
      <w:r>
        <w:t>B.2.1</w:t>
      </w:r>
      <w:r>
        <w:tab/>
      </w:r>
      <w:r w:rsidR="00E417FF">
        <w:t>General</w:t>
      </w:r>
    </w:p>
    <w:p w14:paraId="5AF81415" w14:textId="25051803" w:rsidR="00E417FF" w:rsidRPr="004347C6" w:rsidRDefault="00E417FF" w:rsidP="004347C6">
      <w:r w:rsidRPr="00E417FF">
        <w:t>This clause describes the software framework for the evaluation of compressed AI/ML model transmission. The framework comprises python scripts implementing three main functionalities:</w:t>
      </w:r>
    </w:p>
    <w:p w14:paraId="054FB6DB" w14:textId="77777777" w:rsidR="00277DF1" w:rsidRPr="00EF4414" w:rsidRDefault="00277DF1" w:rsidP="000660E0">
      <w:pPr>
        <w:numPr>
          <w:ilvl w:val="0"/>
          <w:numId w:val="30"/>
        </w:numPr>
        <w:contextualSpacing/>
      </w:pPr>
      <w:r w:rsidRPr="00EF4414">
        <w:t xml:space="preserve">A </w:t>
      </w:r>
      <w:r w:rsidRPr="00EF4414">
        <w:rPr>
          <w:b/>
        </w:rPr>
        <w:t>codec pipeline</w:t>
      </w:r>
      <w:r w:rsidRPr="00EF4414">
        <w:t xml:space="preserve"> for encoding, decoding, and evaluation of AI/ML models with different parameters to obtain their performances and sizes before and after encoding (</w:t>
      </w:r>
      <w:r w:rsidRPr="00EF4414">
        <w:rPr>
          <w:i/>
        </w:rPr>
        <w:t>pipeline/run.py</w:t>
      </w:r>
      <w:r w:rsidRPr="00EF4414">
        <w:t xml:space="preserve">). The pipeline can be extended with new scenarios and compression methods in a modular way. </w:t>
      </w:r>
    </w:p>
    <w:p w14:paraId="5E2695D8" w14:textId="661367AF" w:rsidR="00277DF1" w:rsidRPr="00EF4414" w:rsidRDefault="00277DF1" w:rsidP="000660E0">
      <w:pPr>
        <w:numPr>
          <w:ilvl w:val="0"/>
          <w:numId w:val="30"/>
        </w:numPr>
        <w:contextualSpacing/>
      </w:pPr>
      <w:r w:rsidRPr="00EF4414">
        <w:t xml:space="preserve">An </w:t>
      </w:r>
      <w:r w:rsidRPr="00EF4414">
        <w:rPr>
          <w:b/>
        </w:rPr>
        <w:t>NNC evaluation</w:t>
      </w:r>
      <w:r w:rsidRPr="00EF4414">
        <w:t xml:space="preserve"> script to evaluate the compression of the ASR scenario (as defined in clause </w:t>
      </w:r>
      <w:r w:rsidR="006577E0">
        <w:t>5.2</w:t>
      </w:r>
      <w:r w:rsidRPr="00EF4414">
        <w:t xml:space="preserve">) with NNC. The script invokes the codec pipeline multiple times with different QPs and stores results in csv-files </w:t>
      </w:r>
      <w:r w:rsidRPr="00EF4414">
        <w:rPr>
          <w:i/>
        </w:rPr>
        <w:t>(evaluations/evalNncAsr.py)</w:t>
      </w:r>
      <w:r w:rsidRPr="00EF4414">
        <w:t>.</w:t>
      </w:r>
    </w:p>
    <w:p w14:paraId="094F78B5" w14:textId="77777777" w:rsidR="00277DF1" w:rsidRPr="00EF4414" w:rsidRDefault="00277DF1" w:rsidP="000660E0">
      <w:pPr>
        <w:numPr>
          <w:ilvl w:val="0"/>
          <w:numId w:val="30"/>
        </w:numPr>
        <w:contextualSpacing/>
      </w:pPr>
      <w:r w:rsidRPr="00EF4414">
        <w:t xml:space="preserve">A </w:t>
      </w:r>
      <w:r w:rsidRPr="00EF4414">
        <w:rPr>
          <w:b/>
        </w:rPr>
        <w:t>graph plotter</w:t>
      </w:r>
      <w:r w:rsidRPr="00EF4414">
        <w:t xml:space="preserve"> creating pdfs from the csv-files obtained by the NNC evaluation script (</w:t>
      </w:r>
      <w:r w:rsidRPr="005D77CF">
        <w:rPr>
          <w:i/>
        </w:rPr>
        <w:t>evaluations/plotGraphs.py</w:t>
      </w:r>
      <w:r w:rsidRPr="00EF4414">
        <w:t>).</w:t>
      </w:r>
    </w:p>
    <w:p w14:paraId="6067FF26" w14:textId="77777777" w:rsidR="00E01700" w:rsidRDefault="00E01700" w:rsidP="00277DF1"/>
    <w:p w14:paraId="3832A2B4" w14:textId="0522D00E" w:rsidR="00277DF1" w:rsidRDefault="00277DF1" w:rsidP="00277DF1">
      <w:r w:rsidRPr="00EF4414">
        <w:t>Furthermore, the framework includes bash-scripts to a) create a docker image comprising the python scripts and required dependencies and to b) run docker containers from the docker image.</w:t>
      </w:r>
    </w:p>
    <w:p w14:paraId="25A9DC59" w14:textId="4AA00A49" w:rsidR="00E01700" w:rsidRDefault="00E01700" w:rsidP="00E01700">
      <w:pPr>
        <w:pStyle w:val="Heading3"/>
      </w:pPr>
      <w:r>
        <w:t>B.2.2</w:t>
      </w:r>
      <w:r>
        <w:tab/>
        <w:t>Software repository and installation</w:t>
      </w:r>
    </w:p>
    <w:p w14:paraId="2394604F" w14:textId="4F5EA8BC" w:rsidR="00E01700" w:rsidRDefault="00E01700" w:rsidP="00277DF1">
      <w:r w:rsidRPr="00E01700">
        <w:t>The software is available in the following git-repository:</w:t>
      </w:r>
    </w:p>
    <w:p w14:paraId="39CFDBD7" w14:textId="37935504" w:rsidR="00E01700" w:rsidRPr="004347C6" w:rsidRDefault="00E01700" w:rsidP="000660E0">
      <w:pPr>
        <w:numPr>
          <w:ilvl w:val="0"/>
          <w:numId w:val="31"/>
        </w:numPr>
        <w:contextualSpacing/>
      </w:pPr>
      <w:hyperlink r:id="rId26" w:history="1">
        <w:r w:rsidRPr="004832CC">
          <w:rPr>
            <w:rStyle w:val="Hyperlink"/>
          </w:rPr>
          <w:t>https://github.com/5G-MAG/rt-ai-ml-evaluation-framework/tree/main/scripts/asr/compression</w:t>
        </w:r>
      </w:hyperlink>
    </w:p>
    <w:p w14:paraId="3FF1C25E" w14:textId="1BB5C8FF" w:rsidR="00E01700" w:rsidRDefault="00E01700" w:rsidP="004347C6">
      <w:pPr>
        <w:contextualSpacing/>
        <w:rPr>
          <w:color w:val="0563C1"/>
          <w:u w:val="single"/>
        </w:rPr>
      </w:pPr>
    </w:p>
    <w:p w14:paraId="5C081174" w14:textId="77777777" w:rsidR="00D7115B" w:rsidRPr="00D7115B" w:rsidRDefault="00D7115B" w:rsidP="00D7115B">
      <w:pPr>
        <w:rPr>
          <w:rFonts w:eastAsia="맑은 고딕"/>
          <w:bCs/>
          <w:szCs w:val="24"/>
        </w:rPr>
      </w:pPr>
      <w:r w:rsidRPr="00D7115B">
        <w:rPr>
          <w:rFonts w:eastAsia="맑은 고딕"/>
          <w:bCs/>
          <w:szCs w:val="24"/>
        </w:rPr>
        <w:t xml:space="preserve">The scripts can be used with or without a docker. Without docker, the framework can be installed as follows: </w:t>
      </w:r>
    </w:p>
    <w:p w14:paraId="3C926E4D" w14:textId="77777777" w:rsidR="00D7115B" w:rsidRPr="00D7115B" w:rsidRDefault="00D7115B" w:rsidP="000660E0">
      <w:pPr>
        <w:numPr>
          <w:ilvl w:val="0"/>
          <w:numId w:val="32"/>
        </w:numPr>
        <w:contextualSpacing/>
        <w:rPr>
          <w:rFonts w:eastAsia="맑은 고딕"/>
          <w:bCs/>
          <w:szCs w:val="24"/>
        </w:rPr>
      </w:pPr>
      <w:r w:rsidRPr="00D7115B">
        <w:rPr>
          <w:rFonts w:eastAsia="맑은 고딕"/>
          <w:bCs/>
          <w:szCs w:val="24"/>
        </w:rPr>
        <w:t>Install a python 3.10 environment.</w:t>
      </w:r>
    </w:p>
    <w:p w14:paraId="589E4DAC" w14:textId="77777777" w:rsidR="00D7115B" w:rsidRPr="00D7115B" w:rsidRDefault="00D7115B" w:rsidP="000660E0">
      <w:pPr>
        <w:numPr>
          <w:ilvl w:val="0"/>
          <w:numId w:val="32"/>
        </w:numPr>
        <w:contextualSpacing/>
        <w:rPr>
          <w:rFonts w:eastAsia="맑은 고딕"/>
          <w:bCs/>
          <w:szCs w:val="24"/>
        </w:rPr>
      </w:pPr>
      <w:r w:rsidRPr="00D7115B">
        <w:rPr>
          <w:rFonts w:eastAsia="맑은 고딕"/>
          <w:bCs/>
          <w:szCs w:val="24"/>
        </w:rPr>
        <w:t xml:space="preserve">Install packages listed in </w:t>
      </w:r>
      <w:r w:rsidRPr="00D7115B">
        <w:rPr>
          <w:rFonts w:eastAsia="맑은 고딕"/>
          <w:bCs/>
          <w:i/>
          <w:szCs w:val="24"/>
        </w:rPr>
        <w:t>requirements.txt</w:t>
      </w:r>
    </w:p>
    <w:p w14:paraId="4C16A72F" w14:textId="15CE73C5" w:rsidR="00D7115B" w:rsidRPr="00D7115B" w:rsidRDefault="00D7115B" w:rsidP="00D7115B">
      <w:pPr>
        <w:ind w:left="720"/>
        <w:rPr>
          <w:rFonts w:eastAsia="맑은 고딕"/>
          <w:bCs/>
          <w:szCs w:val="24"/>
          <w:lang w:val="en-US"/>
        </w:rPr>
      </w:pPr>
      <w:r w:rsidRPr="00EF4414">
        <w:rPr>
          <w:rFonts w:eastAsia="맑은 고딕"/>
          <w:b/>
          <w:bCs/>
          <w:noProof/>
          <w:szCs w:val="24"/>
          <w:lang w:eastAsia="ko-KR"/>
        </w:rPr>
        <mc:AlternateContent>
          <mc:Choice Requires="wps">
            <w:drawing>
              <wp:inline distT="0" distB="0" distL="0" distR="0" wp14:anchorId="2C3C01C4" wp14:editId="684BEC33">
                <wp:extent cx="5068570" cy="247650"/>
                <wp:effectExtent l="0" t="0" r="0" b="0"/>
                <wp:docPr id="13"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8570" cy="247650"/>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F60930" w14:textId="77777777" w:rsidR="00C72988" w:rsidRPr="004347C6" w:rsidRDefault="00C72988" w:rsidP="00D7115B">
                            <w:pPr>
                              <w:rPr>
                                <w:rFonts w:ascii="Courier New" w:hAnsi="Courier New" w:cs="Courier New"/>
                                <w:sz w:val="18"/>
                                <w:szCs w:val="18"/>
                              </w:rPr>
                            </w:pPr>
                            <w:r w:rsidRPr="004347C6">
                              <w:rPr>
                                <w:rFonts w:ascii="Courier New" w:hAnsi="Courier New" w:cs="Courier New"/>
                                <w:sz w:val="18"/>
                                <w:szCs w:val="18"/>
                              </w:rPr>
                              <w:t>pip install -r requirements.txt</w:t>
                            </w:r>
                            <w:r w:rsidRPr="004347C6">
                              <w:rPr>
                                <w:rFonts w:ascii="Courier New" w:hAnsi="Courier New" w:cs="Courier New"/>
                                <w:sz w:val="18"/>
                                <w:szCs w:val="18"/>
                              </w:rPr>
                              <w:br/>
                            </w:r>
                          </w:p>
                          <w:p w14:paraId="33CB3574" w14:textId="77777777" w:rsidR="00C72988" w:rsidRPr="00DB79E1" w:rsidRDefault="00C72988" w:rsidP="00D7115B">
                            <w:pPr>
                              <w:pStyle w:val="HTMLPreformatted"/>
                              <w:keepNext/>
                              <w:rPr>
                                <w:i/>
                                <w:iCs/>
                                <w:noProof/>
                                <w:color w:val="808080"/>
                                <w:sz w:val="18"/>
                                <w:szCs w:val="18"/>
                              </w:rPr>
                            </w:pPr>
                          </w:p>
                        </w:txbxContent>
                      </wps:txbx>
                      <wps:bodyPr rot="0" vert="horz" wrap="square" lIns="91440" tIns="45720" rIns="91440" bIns="45720" anchor="t" anchorCtr="0" upright="1">
                        <a:noAutofit/>
                      </wps:bodyPr>
                    </wps:wsp>
                  </a:graphicData>
                </a:graphic>
              </wp:inline>
            </w:drawing>
          </mc:Choice>
          <mc:Fallback>
            <w:pict>
              <v:shape w14:anchorId="2C3C01C4" id="Textfeld 4" o:spid="_x0000_s1027" type="#_x0000_t202" style="width:399.1pt;height: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" fillcolor="#f2f2f2" stroked="f">
                <v:textbox>
                  <w:txbxContent>
                    <w:p w14:paraId="02F60930" w14:textId="77777777" w:rsidR="00C72988" w:rsidRPr="004347C6" w:rsidRDefault="00C72988" w:rsidP="00D7115B">
                      <w:pPr>
                        <w:rPr>
                          <w:rFonts w:ascii="Courier New" w:hAnsi="Courier New" w:cs="Courier New"/>
                          <w:sz w:val="18"/>
                          <w:szCs w:val="18"/>
                        </w:rPr>
                      </w:pPr>
                      <w:r w:rsidRPr="004347C6">
                        <w:rPr>
                          <w:rFonts w:ascii="Courier New" w:hAnsi="Courier New" w:cs="Courier New"/>
                          <w:sz w:val="18"/>
                          <w:szCs w:val="18"/>
                        </w:rPr>
                        <w:t>pip install -r requirements.txt</w:t>
                      </w:r>
                      <w:r w:rsidRPr="004347C6">
                        <w:rPr>
                          <w:rFonts w:ascii="Courier New" w:hAnsi="Courier New" w:cs="Courier New"/>
                          <w:sz w:val="18"/>
                          <w:szCs w:val="18"/>
                        </w:rPr>
                        <w:br/>
                      </w:r>
                    </w:p>
                    <w:p w14:paraId="33CB3574" w14:textId="77777777" w:rsidR="00C72988" w:rsidRPr="00DB79E1" w:rsidRDefault="00C72988" w:rsidP="00D7115B">
                      <w:pPr>
                        <w:pStyle w:val="HTMLPreformatted"/>
                        <w:keepNext/>
                        <w:rPr>
                          <w:i/>
                          <w:iCs/>
                          <w:noProof/>
                          <w:color w:val="808080"/>
                          <w:sz w:val="18"/>
                          <w:szCs w:val="18"/>
                        </w:rPr>
                      </w:pPr>
                    </w:p>
                  </w:txbxContent>
                </v:textbox>
                <w10:anchorlock/>
              </v:shape>
            </w:pict>
          </mc:Fallback>
        </mc:AlternateContent>
      </w:r>
    </w:p>
    <w:p w14:paraId="1C189EE7" w14:textId="77777777" w:rsidR="00D7115B" w:rsidRPr="00D7115B" w:rsidRDefault="00D7115B" w:rsidP="000660E0">
      <w:pPr>
        <w:numPr>
          <w:ilvl w:val="0"/>
          <w:numId w:val="32"/>
        </w:numPr>
        <w:contextualSpacing/>
        <w:rPr>
          <w:rFonts w:eastAsia="맑은 고딕"/>
          <w:bCs/>
          <w:szCs w:val="24"/>
        </w:rPr>
      </w:pPr>
      <w:r w:rsidRPr="00D7115B">
        <w:rPr>
          <w:rFonts w:eastAsia="맑은 고딕"/>
          <w:bCs/>
          <w:szCs w:val="24"/>
        </w:rPr>
        <w:t xml:space="preserve">Install NNCodec as follows: </w:t>
      </w:r>
    </w:p>
    <w:p w14:paraId="7794BBD0" w14:textId="77777777" w:rsidR="00D7115B" w:rsidRPr="00D7115B" w:rsidRDefault="00D7115B" w:rsidP="00D7115B">
      <w:pPr>
        <w:ind w:left="720"/>
        <w:rPr>
          <w:rFonts w:eastAsia="맑은 고딕"/>
          <w:bCs/>
          <w:szCs w:val="24"/>
        </w:rPr>
      </w:pPr>
      <w:r w:rsidRPr="00D7115B">
        <w:rPr>
          <w:rFonts w:eastAsia="맑은 고딕"/>
          <w:b/>
          <w:bCs/>
          <w:noProof/>
          <w:szCs w:val="24"/>
          <w:lang w:eastAsia="ko-KR"/>
        </w:rPr>
        <mc:AlternateContent>
          <mc:Choice Requires="wps">
            <w:drawing>
              <wp:inline distT="0" distB="0" distL="0" distR="0" wp14:anchorId="05B0F95D" wp14:editId="0ACECCAF">
                <wp:extent cx="5068957" cy="812800"/>
                <wp:effectExtent l="0" t="0" r="0" b="6350"/>
                <wp:docPr id="2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8957" cy="812800"/>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BAA155" w14:textId="47307CFE" w:rsidR="00C72988" w:rsidRPr="004347C6" w:rsidRDefault="00C72988" w:rsidP="00D7115B">
                            <w:pPr>
                              <w:rPr>
                                <w:rFonts w:ascii="Courier New" w:hAnsi="Courier New" w:cs="Courier New"/>
                                <w:sz w:val="18"/>
                                <w:szCs w:val="18"/>
                              </w:rPr>
                            </w:pPr>
                            <w:r w:rsidRPr="004347C6">
                              <w:rPr>
                                <w:rFonts w:ascii="Courier New" w:hAnsi="Courier New" w:cs="Courier New"/>
                                <w:sz w:val="18"/>
                                <w:szCs w:val="18"/>
                              </w:rPr>
                              <w:t xml:space="preserve">git clone --branch v0.3.1 </w:t>
                            </w:r>
                            <w:hyperlink r:id="rId27" w:history="1">
                              <w:r w:rsidRPr="004347C6">
                                <w:rPr>
                                  <w:rFonts w:ascii="Courier New" w:eastAsia="Times New Roman" w:hAnsi="Courier New" w:cs="Courier New"/>
                                  <w:color w:val="0000FF"/>
                                  <w:sz w:val="18"/>
                                  <w:szCs w:val="18"/>
                                  <w:u w:val="single"/>
                                  <w:lang w:val="en-US"/>
                                </w:rPr>
                                <w:t>https://github.com/fraunhoferhhi/nncodec.git</w:t>
                              </w:r>
                            </w:hyperlink>
                          </w:p>
                          <w:p w14:paraId="57CC0089" w14:textId="77777777" w:rsidR="00C72988" w:rsidRPr="004347C6" w:rsidRDefault="00C72988" w:rsidP="00D7115B">
                            <w:pPr>
                              <w:rPr>
                                <w:rFonts w:ascii="Courier New" w:hAnsi="Courier New" w:cs="Courier New"/>
                                <w:sz w:val="18"/>
                                <w:szCs w:val="18"/>
                              </w:rPr>
                            </w:pPr>
                            <w:r w:rsidRPr="004347C6">
                              <w:rPr>
                                <w:rFonts w:ascii="Courier New" w:hAnsi="Courier New" w:cs="Courier New"/>
                                <w:sz w:val="18"/>
                                <w:szCs w:val="18"/>
                              </w:rPr>
                              <w:t>cd nncodec</w:t>
                            </w:r>
                          </w:p>
                          <w:p w14:paraId="483D6C9F" w14:textId="77777777" w:rsidR="00C72988" w:rsidRPr="004347C6" w:rsidRDefault="00C72988" w:rsidP="00D7115B">
                            <w:pPr>
                              <w:rPr>
                                <w:rFonts w:ascii="Courier New" w:hAnsi="Courier New" w:cs="Courier New"/>
                                <w:sz w:val="18"/>
                                <w:szCs w:val="18"/>
                              </w:rPr>
                            </w:pPr>
                            <w:r w:rsidRPr="004347C6">
                              <w:rPr>
                                <w:rFonts w:ascii="Courier New" w:hAnsi="Courier New" w:cs="Courier New"/>
                                <w:sz w:val="18"/>
                                <w:szCs w:val="18"/>
                              </w:rPr>
                              <w:t>pip install .</w:t>
                            </w:r>
                          </w:p>
                        </w:txbxContent>
                      </wps:txbx>
                      <wps:bodyPr rot="0" vert="horz" wrap="square" lIns="91440" tIns="45720" rIns="91440" bIns="45720" anchor="t" anchorCtr="0" upright="1">
                        <a:noAutofit/>
                      </wps:bodyPr>
                    </wps:wsp>
                  </a:graphicData>
                </a:graphic>
              </wp:inline>
            </w:drawing>
          </mc:Choice>
          <mc:Fallback>
            <w:pict>
              <v:shape w14:anchorId="05B0F95D" id="Textfeld 6" o:spid="_x0000_s1028" type="#_x0000_t202" style="width:399.15pt;height: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" fillcolor="#f2f2f2" stroked="f">
                <v:textbox>
                  <w:txbxContent>
                    <w:p w14:paraId="09BAA155" w14:textId="47307CFE" w:rsidR="00C72988" w:rsidRPr="004347C6" w:rsidRDefault="00C72988" w:rsidP="00D7115B">
                      <w:pPr>
                        <w:rPr>
                          <w:rFonts w:ascii="Courier New" w:hAnsi="Courier New" w:cs="Courier New"/>
                          <w:sz w:val="18"/>
                          <w:szCs w:val="18"/>
                        </w:rPr>
                      </w:pPr>
                      <w:r w:rsidRPr="004347C6">
                        <w:rPr>
                          <w:rFonts w:ascii="Courier New" w:hAnsi="Courier New" w:cs="Courier New"/>
                          <w:sz w:val="18"/>
                          <w:szCs w:val="18"/>
                        </w:rPr>
                        <w:t xml:space="preserve">git clone --branch v0.3.1 </w:t>
                      </w:r>
                      <w:hyperlink r:id="rId28" w:history="1">
                        <w:r w:rsidRPr="004347C6">
                          <w:rPr>
                            <w:rFonts w:ascii="Courier New" w:eastAsia="Times New Roman" w:hAnsi="Courier New" w:cs="Courier New"/>
                            <w:color w:val="0000FF"/>
                            <w:sz w:val="18"/>
                            <w:szCs w:val="18"/>
                            <w:u w:val="single"/>
                            <w:lang w:val="en-US"/>
                          </w:rPr>
                          <w:t>https://github.com/fraunhoferhhi/nncodec.git</w:t>
                        </w:r>
                      </w:hyperlink>
                    </w:p>
                    <w:p w14:paraId="57CC0089" w14:textId="77777777" w:rsidR="00C72988" w:rsidRPr="004347C6" w:rsidRDefault="00C72988" w:rsidP="00D7115B">
                      <w:pPr>
                        <w:rPr>
                          <w:rFonts w:ascii="Courier New" w:hAnsi="Courier New" w:cs="Courier New"/>
                          <w:sz w:val="18"/>
                          <w:szCs w:val="18"/>
                        </w:rPr>
                      </w:pPr>
                      <w:r w:rsidRPr="004347C6">
                        <w:rPr>
                          <w:rFonts w:ascii="Courier New" w:hAnsi="Courier New" w:cs="Courier New"/>
                          <w:sz w:val="18"/>
                          <w:szCs w:val="18"/>
                        </w:rPr>
                        <w:t>cd nncodec</w:t>
                      </w:r>
                    </w:p>
                    <w:p w14:paraId="483D6C9F" w14:textId="77777777" w:rsidR="00C72988" w:rsidRPr="004347C6" w:rsidRDefault="00C72988" w:rsidP="00D7115B">
                      <w:pPr>
                        <w:rPr>
                          <w:rFonts w:ascii="Courier New" w:hAnsi="Courier New" w:cs="Courier New"/>
                          <w:sz w:val="18"/>
                          <w:szCs w:val="18"/>
                        </w:rPr>
                      </w:pPr>
                      <w:r w:rsidRPr="004347C6">
                        <w:rPr>
                          <w:rFonts w:ascii="Courier New" w:hAnsi="Courier New" w:cs="Courier New"/>
                          <w:sz w:val="18"/>
                          <w:szCs w:val="18"/>
                        </w:rPr>
                        <w:t>pip install .</w:t>
                      </w:r>
                    </w:p>
                  </w:txbxContent>
                </v:textbox>
                <w10:anchorlock/>
              </v:shape>
            </w:pict>
          </mc:Fallback>
        </mc:AlternateContent>
      </w:r>
    </w:p>
    <w:p w14:paraId="1FF607BC" w14:textId="77777777" w:rsidR="00D7115B" w:rsidRPr="00D7115B" w:rsidRDefault="00D7115B" w:rsidP="00D7115B">
      <w:pPr>
        <w:rPr>
          <w:rFonts w:eastAsia="맑은 고딕"/>
          <w:bCs/>
          <w:szCs w:val="24"/>
        </w:rPr>
      </w:pPr>
      <w:r w:rsidRPr="00D7115B">
        <w:rPr>
          <w:rFonts w:eastAsia="맑은 고딕"/>
          <w:bCs/>
          <w:szCs w:val="24"/>
        </w:rPr>
        <w:t xml:space="preserve">To run the scripts with docker, the framework comprises a </w:t>
      </w:r>
      <w:r w:rsidRPr="00D7115B">
        <w:rPr>
          <w:rFonts w:eastAsia="맑은 고딕"/>
          <w:bCs/>
          <w:i/>
          <w:szCs w:val="24"/>
        </w:rPr>
        <w:t>Dockerfile</w:t>
      </w:r>
      <w:r w:rsidRPr="00D7115B">
        <w:rPr>
          <w:rFonts w:eastAsia="맑은 고딕"/>
          <w:bCs/>
          <w:szCs w:val="24"/>
        </w:rPr>
        <w:t xml:space="preserve"> to build an image with Ubuntu 22.04, python 3.10, packages in the requirements.txt, Nvidia GPU support, and NNCodec.</w:t>
      </w:r>
    </w:p>
    <w:p w14:paraId="3C9383CD" w14:textId="77777777" w:rsidR="00D7115B" w:rsidRPr="00D7115B" w:rsidRDefault="00D7115B" w:rsidP="00D7115B">
      <w:pPr>
        <w:rPr>
          <w:rFonts w:eastAsia="맑은 고딕"/>
          <w:bCs/>
          <w:szCs w:val="24"/>
        </w:rPr>
      </w:pPr>
      <w:r w:rsidRPr="00D7115B">
        <w:rPr>
          <w:rFonts w:eastAsia="맑은 고딕"/>
          <w:bCs/>
          <w:szCs w:val="24"/>
        </w:rPr>
        <w:t>The image can be built as follows:</w:t>
      </w:r>
    </w:p>
    <w:p w14:paraId="02341469" w14:textId="77777777" w:rsidR="00D7115B" w:rsidRPr="00D7115B" w:rsidRDefault="00D7115B" w:rsidP="00D7115B">
      <w:pPr>
        <w:ind w:left="800"/>
        <w:rPr>
          <w:rFonts w:eastAsia="맑은 고딕"/>
          <w:bCs/>
          <w:szCs w:val="24"/>
        </w:rPr>
      </w:pPr>
      <w:r w:rsidRPr="00D7115B">
        <w:rPr>
          <w:rFonts w:eastAsia="맑은 고딕"/>
          <w:b/>
          <w:bCs/>
          <w:noProof/>
          <w:szCs w:val="24"/>
          <w:lang w:eastAsia="ko-KR"/>
        </w:rPr>
        <mc:AlternateContent>
          <mc:Choice Requires="wps">
            <w:drawing>
              <wp:inline distT="0" distB="0" distL="0" distR="0" wp14:anchorId="4BF2D437" wp14:editId="1062FEDC">
                <wp:extent cx="4989444" cy="558800"/>
                <wp:effectExtent l="0" t="0" r="1905" b="0"/>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9444" cy="558800"/>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7CFC54" w14:textId="77777777" w:rsidR="00C72988" w:rsidRPr="004347C6" w:rsidRDefault="00C72988" w:rsidP="004347C6">
                            <w:pPr>
                              <w:rPr>
                                <w:rFonts w:ascii="Courier New" w:hAnsi="Courier New" w:cs="Courier New"/>
                                <w:sz w:val="18"/>
                                <w:szCs w:val="18"/>
                              </w:rPr>
                            </w:pPr>
                            <w:r w:rsidRPr="004347C6">
                              <w:rPr>
                                <w:rFonts w:ascii="Courier New" w:hAnsi="Courier New" w:cs="Courier New"/>
                                <w:sz w:val="18"/>
                                <w:szCs w:val="18"/>
                              </w:rPr>
                              <w:t>cd docker</w:t>
                            </w:r>
                          </w:p>
                          <w:p w14:paraId="10E92A4A" w14:textId="77777777" w:rsidR="00C72988" w:rsidRPr="004347C6" w:rsidRDefault="00C72988" w:rsidP="00D7115B">
                            <w:pPr>
                              <w:rPr>
                                <w:rFonts w:ascii="Courier New" w:hAnsi="Courier New" w:cs="Courier New"/>
                                <w:sz w:val="18"/>
                                <w:szCs w:val="18"/>
                              </w:rPr>
                            </w:pPr>
                            <w:r w:rsidRPr="004347C6">
                              <w:rPr>
                                <w:rFonts w:ascii="Courier New" w:hAnsi="Courier New" w:cs="Courier New"/>
                                <w:sz w:val="18"/>
                                <w:szCs w:val="18"/>
                              </w:rPr>
                              <w:t>./buildContainer.sh</w:t>
                            </w:r>
                          </w:p>
                        </w:txbxContent>
                      </wps:txbx>
                      <wps:bodyPr rot="0" vert="horz" wrap="square" lIns="91440" tIns="45720" rIns="91440" bIns="45720" anchor="t" anchorCtr="0" upright="1">
                        <a:noAutofit/>
                      </wps:bodyPr>
                    </wps:wsp>
                  </a:graphicData>
                </a:graphic>
              </wp:inline>
            </w:drawing>
          </mc:Choice>
          <mc:Fallback>
            <w:pict>
              <v:shape w14:anchorId="4BF2D437" id="Textfeld 7" o:spid="_x0000_s1029" type="#_x0000_t202" style="width:392.85pt;height: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" fillcolor="#f2f2f2" stroked="f">
                <v:textbox>
                  <w:txbxContent>
                    <w:p w14:paraId="777CFC54" w14:textId="77777777" w:rsidR="00C72988" w:rsidRPr="004347C6" w:rsidRDefault="00C72988" w:rsidP="004347C6">
                      <w:pPr>
                        <w:rPr>
                          <w:rFonts w:ascii="Courier New" w:hAnsi="Courier New" w:cs="Courier New"/>
                          <w:sz w:val="18"/>
                          <w:szCs w:val="18"/>
                        </w:rPr>
                      </w:pPr>
                      <w:r w:rsidRPr="004347C6">
                        <w:rPr>
                          <w:rFonts w:ascii="Courier New" w:hAnsi="Courier New" w:cs="Courier New"/>
                          <w:sz w:val="18"/>
                          <w:szCs w:val="18"/>
                        </w:rPr>
                        <w:t>cd docker</w:t>
                      </w:r>
                    </w:p>
                    <w:p w14:paraId="10E92A4A" w14:textId="77777777" w:rsidR="00C72988" w:rsidRPr="004347C6" w:rsidRDefault="00C72988" w:rsidP="00D7115B">
                      <w:pPr>
                        <w:rPr>
                          <w:rFonts w:ascii="Courier New" w:hAnsi="Courier New" w:cs="Courier New"/>
                          <w:sz w:val="18"/>
                          <w:szCs w:val="18"/>
                        </w:rPr>
                      </w:pPr>
                      <w:r w:rsidRPr="004347C6">
                        <w:rPr>
                          <w:rFonts w:ascii="Courier New" w:hAnsi="Courier New" w:cs="Courier New"/>
                          <w:sz w:val="18"/>
                          <w:szCs w:val="18"/>
                        </w:rPr>
                        <w:t>./buildContainer.sh</w:t>
                      </w:r>
                    </w:p>
                  </w:txbxContent>
                </v:textbox>
                <w10:anchorlock/>
              </v:shape>
            </w:pict>
          </mc:Fallback>
        </mc:AlternateContent>
      </w:r>
    </w:p>
    <w:p w14:paraId="22FFB7D1" w14:textId="77777777" w:rsidR="00D7115B" w:rsidRPr="00D7115B" w:rsidRDefault="00D7115B" w:rsidP="00D7115B">
      <w:pPr>
        <w:rPr>
          <w:rFonts w:eastAsia="맑은 고딕"/>
          <w:bCs/>
          <w:szCs w:val="24"/>
        </w:rPr>
      </w:pPr>
      <w:r w:rsidRPr="00D7115B">
        <w:rPr>
          <w:rFonts w:eastAsia="맑은 고딕"/>
          <w:bCs/>
          <w:szCs w:val="24"/>
        </w:rPr>
        <w:t>Containers have been tested with CUDA version 12.0 and docker engine version 24.0.5.</w:t>
      </w:r>
    </w:p>
    <w:p w14:paraId="001F5D4B" w14:textId="08234F73" w:rsidR="001014B1" w:rsidRDefault="001014B1" w:rsidP="001014B1">
      <w:pPr>
        <w:pStyle w:val="Heading3"/>
      </w:pPr>
      <w:r>
        <w:lastRenderedPageBreak/>
        <w:t>B.2.</w:t>
      </w:r>
      <w:r w:rsidR="00D1026E">
        <w:t>3</w:t>
      </w:r>
      <w:r>
        <w:tab/>
      </w:r>
      <w:r w:rsidR="00D1026E" w:rsidRPr="00D1026E">
        <w:t>Codec pipeline</w:t>
      </w:r>
    </w:p>
    <w:p w14:paraId="27ECA5F8" w14:textId="2EF88DE7" w:rsidR="00E01700" w:rsidRPr="00EF4414" w:rsidRDefault="00D1026E" w:rsidP="004347C6">
      <w:pPr>
        <w:contextualSpacing/>
      </w:pPr>
      <w:r w:rsidRPr="00D1026E">
        <w:t xml:space="preserve">Figure </w:t>
      </w:r>
      <w:r>
        <w:t>B.2.3</w:t>
      </w:r>
      <w:r w:rsidRPr="00D1026E">
        <w:t>-1 shows the process executed by the codec pipeline as simplified pseudo-code. First, the process instantiates a scenario object and a coder object. Then, the process obtains the anchor model from the scenario object. It derives the size of the anchor model and uses the scenario object to derive the anchor model’s performance. Subsequently, the coder object encodes the anchor model to a bitstream and decodes the bitstream to obtain the reconstructed model. Finally, the process derives the size of the bitstream, uses the scenario object to derive the reconstructed model’s performance and writes the results to a file as comma separated values (csv).</w:t>
      </w:r>
    </w:p>
    <w:p w14:paraId="4139BF23" w14:textId="70EAD181" w:rsidR="00277DF1" w:rsidRDefault="00277DF1" w:rsidP="003A3A8F"/>
    <w:p w14:paraId="7B743D6B" w14:textId="30AEDF6C" w:rsidR="00D1026E" w:rsidRDefault="00D1026E" w:rsidP="003A3A8F">
      <w:r w:rsidRPr="00EF4414">
        <w:rPr>
          <w:rFonts w:eastAsia="맑은 고딕"/>
          <w:bCs/>
          <w:noProof/>
          <w:szCs w:val="24"/>
          <w:lang w:eastAsia="ko-KR"/>
        </w:rPr>
        <mc:AlternateContent>
          <mc:Choice Requires="wps">
            <w:drawing>
              <wp:inline distT="0" distB="0" distL="0" distR="0" wp14:anchorId="5AE516B4" wp14:editId="29E42723">
                <wp:extent cx="6122035" cy="2186663"/>
                <wp:effectExtent l="0" t="0" r="0" b="4445"/>
                <wp:docPr id="29"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186663"/>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CE5A76" w14:textId="77777777" w:rsidR="00C72988" w:rsidRPr="006A2E16" w:rsidRDefault="00C72988" w:rsidP="00D1026E">
                            <w:pPr>
                              <w:rPr>
                                <w:rFonts w:ascii="Courier New" w:hAnsi="Courier New" w:cs="Courier New"/>
                                <w:noProof/>
                                <w:color w:val="000000"/>
                                <w:sz w:val="18"/>
                                <w:szCs w:val="18"/>
                              </w:rPr>
                            </w:pPr>
                            <w:r w:rsidRPr="006A2E16">
                              <w:rPr>
                                <w:rFonts w:ascii="Courier New" w:hAnsi="Courier New" w:cs="Courier New"/>
                                <w:noProof/>
                                <w:color w:val="000000"/>
                                <w:sz w:val="18"/>
                                <w:szCs w:val="18"/>
                              </w:rPr>
                              <w:br/>
                              <w:t xml:space="preserve">  scenario  = scenario_factory.get( cfg )</w:t>
                            </w:r>
                            <w:r w:rsidRPr="006A2E16">
                              <w:rPr>
                                <w:rFonts w:ascii="Courier New" w:hAnsi="Courier New" w:cs="Courier New"/>
                                <w:noProof/>
                                <w:color w:val="000000"/>
                                <w:sz w:val="18"/>
                                <w:szCs w:val="18"/>
                              </w:rPr>
                              <w:br/>
                              <w:t xml:space="preserve">  coder     = coder_factory.get( cfg, scenario )</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anc_model = scenario.get_model()</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results[</w:t>
                            </w:r>
                            <w:r w:rsidRPr="006A2E16">
                              <w:rPr>
                                <w:rFonts w:ascii="Courier New" w:hAnsi="Courier New" w:cs="Courier New"/>
                                <w:b/>
                                <w:bCs/>
                                <w:noProof/>
                                <w:color w:val="008000"/>
                                <w:sz w:val="18"/>
                                <w:szCs w:val="18"/>
                              </w:rPr>
                              <w:t>"</w:t>
                            </w:r>
                            <w:r>
                              <w:rPr>
                                <w:rFonts w:ascii="Courier New" w:hAnsi="Courier New" w:cs="Courier New"/>
                                <w:b/>
                                <w:bCs/>
                                <w:noProof/>
                                <w:color w:val="008000"/>
                                <w:sz w:val="18"/>
                                <w:szCs w:val="18"/>
                              </w:rPr>
                              <w:t>a</w:t>
                            </w:r>
                            <w:r w:rsidRPr="006A2E16">
                              <w:rPr>
                                <w:rFonts w:ascii="Courier New" w:hAnsi="Courier New" w:cs="Courier New"/>
                                <w:b/>
                                <w:bCs/>
                                <w:noProof/>
                                <w:color w:val="008000"/>
                                <w:sz w:val="18"/>
                                <w:szCs w:val="18"/>
                              </w:rPr>
                              <w:t>nc</w:t>
                            </w:r>
                            <w:r>
                              <w:rPr>
                                <w:rFonts w:ascii="Courier New" w:hAnsi="Courier New" w:cs="Courier New"/>
                                <w:b/>
                                <w:bCs/>
                                <w:noProof/>
                                <w:color w:val="008000"/>
                                <w:sz w:val="18"/>
                                <w:szCs w:val="18"/>
                              </w:rPr>
                              <w:t>_size</w:t>
                            </w:r>
                            <w:r w:rsidRPr="006A2E16">
                              <w:rPr>
                                <w:rFonts w:ascii="Courier New" w:hAnsi="Courier New" w:cs="Courier New"/>
                                <w:b/>
                                <w:bCs/>
                                <w:noProof/>
                                <w:color w:val="008000"/>
                                <w:sz w:val="18"/>
                                <w:szCs w:val="18"/>
                              </w:rPr>
                              <w:t>"</w:t>
                            </w:r>
                            <w:r w:rsidRPr="006A2E16">
                              <w:rPr>
                                <w:rFonts w:ascii="Courier New" w:hAnsi="Courier New" w:cs="Courier New"/>
                                <w:noProof/>
                                <w:color w:val="000000"/>
                                <w:sz w:val="18"/>
                                <w:szCs w:val="18"/>
                              </w:rPr>
                              <w:t>] = get_size( anc_model )</w:t>
                            </w:r>
                            <w:r w:rsidRPr="006A2E16">
                              <w:rPr>
                                <w:rFonts w:ascii="Courier New" w:hAnsi="Courier New" w:cs="Courier New"/>
                                <w:noProof/>
                                <w:color w:val="000000"/>
                                <w:sz w:val="18"/>
                                <w:szCs w:val="18"/>
                              </w:rPr>
                              <w:br/>
                              <w:t xml:space="preserve">  results[</w:t>
                            </w:r>
                            <w:r w:rsidRPr="006A2E16">
                              <w:rPr>
                                <w:rFonts w:ascii="Courier New" w:hAnsi="Courier New" w:cs="Courier New"/>
                                <w:b/>
                                <w:bCs/>
                                <w:noProof/>
                                <w:color w:val="008000"/>
                                <w:sz w:val="18"/>
                                <w:szCs w:val="18"/>
                              </w:rPr>
                              <w:t>"</w:t>
                            </w:r>
                            <w:r>
                              <w:rPr>
                                <w:rFonts w:ascii="Courier New" w:hAnsi="Courier New" w:cs="Courier New"/>
                                <w:b/>
                                <w:bCs/>
                                <w:noProof/>
                                <w:color w:val="008000"/>
                                <w:sz w:val="18"/>
                                <w:szCs w:val="18"/>
                              </w:rPr>
                              <w:t>a</w:t>
                            </w:r>
                            <w:r w:rsidRPr="006A2E16">
                              <w:rPr>
                                <w:rFonts w:ascii="Courier New" w:hAnsi="Courier New" w:cs="Courier New"/>
                                <w:b/>
                                <w:bCs/>
                                <w:noProof/>
                                <w:color w:val="008000"/>
                                <w:sz w:val="18"/>
                                <w:szCs w:val="18"/>
                              </w:rPr>
                              <w:t>nc</w:t>
                            </w:r>
                            <w:r>
                              <w:rPr>
                                <w:rFonts w:ascii="Courier New" w:hAnsi="Courier New" w:cs="Courier New"/>
                                <w:b/>
                                <w:bCs/>
                                <w:noProof/>
                                <w:color w:val="008000"/>
                                <w:sz w:val="18"/>
                                <w:szCs w:val="18"/>
                              </w:rPr>
                              <w:t>_perf</w:t>
                            </w:r>
                            <w:r w:rsidRPr="006A2E16">
                              <w:rPr>
                                <w:rFonts w:ascii="Courier New" w:hAnsi="Courier New" w:cs="Courier New"/>
                                <w:b/>
                                <w:bCs/>
                                <w:noProof/>
                                <w:color w:val="008000"/>
                                <w:sz w:val="18"/>
                                <w:szCs w:val="18"/>
                              </w:rPr>
                              <w:t>"</w:t>
                            </w:r>
                            <w:r>
                              <w:rPr>
                                <w:rFonts w:ascii="Courier New" w:hAnsi="Courier New" w:cs="Courier New"/>
                                <w:noProof/>
                                <w:color w:val="000000"/>
                                <w:sz w:val="18"/>
                                <w:szCs w:val="18"/>
                              </w:rPr>
                              <w:t xml:space="preserve">] </w:t>
                            </w:r>
                            <w:r w:rsidRPr="006A2E16">
                              <w:rPr>
                                <w:rFonts w:ascii="Courier New" w:hAnsi="Courier New" w:cs="Courier New"/>
                                <w:noProof/>
                                <w:color w:val="000000"/>
                                <w:sz w:val="18"/>
                                <w:szCs w:val="18"/>
                              </w:rPr>
                              <w:t>= scenario.get_performance( anc_model )</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bit_stream  = coder.encode( anc_model )</w:t>
                            </w:r>
                            <w:r w:rsidRPr="006A2E16">
                              <w:rPr>
                                <w:rFonts w:ascii="Courier New" w:hAnsi="Courier New" w:cs="Courier New"/>
                                <w:noProof/>
                                <w:color w:val="000000"/>
                                <w:sz w:val="18"/>
                                <w:szCs w:val="18"/>
                              </w:rPr>
                              <w:br/>
                              <w:t xml:space="preserve">  rec_model   = coder.decode( bit_stream )</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results[</w:t>
                            </w:r>
                            <w:r w:rsidRPr="006A2E16">
                              <w:rPr>
                                <w:rFonts w:ascii="Courier New" w:hAnsi="Courier New" w:cs="Courier New"/>
                                <w:b/>
                                <w:bCs/>
                                <w:noProof/>
                                <w:color w:val="008000"/>
                                <w:sz w:val="18"/>
                                <w:szCs w:val="18"/>
                              </w:rPr>
                              <w:t>"</w:t>
                            </w:r>
                            <w:r>
                              <w:rPr>
                                <w:rFonts w:ascii="Courier New" w:hAnsi="Courier New" w:cs="Courier New"/>
                                <w:b/>
                                <w:bCs/>
                                <w:noProof/>
                                <w:color w:val="008000"/>
                                <w:sz w:val="18"/>
                                <w:szCs w:val="18"/>
                              </w:rPr>
                              <w:t>r</w:t>
                            </w:r>
                            <w:r w:rsidRPr="006A2E16">
                              <w:rPr>
                                <w:rFonts w:ascii="Courier New" w:hAnsi="Courier New" w:cs="Courier New"/>
                                <w:b/>
                                <w:bCs/>
                                <w:noProof/>
                                <w:color w:val="008000"/>
                                <w:sz w:val="18"/>
                                <w:szCs w:val="18"/>
                              </w:rPr>
                              <w:t>ec</w:t>
                            </w:r>
                            <w:r>
                              <w:rPr>
                                <w:rFonts w:ascii="Courier New" w:hAnsi="Courier New" w:cs="Courier New"/>
                                <w:b/>
                                <w:bCs/>
                                <w:noProof/>
                                <w:color w:val="008000"/>
                                <w:sz w:val="18"/>
                                <w:szCs w:val="18"/>
                              </w:rPr>
                              <w:t>_s</w:t>
                            </w:r>
                            <w:r w:rsidRPr="006A2E16">
                              <w:rPr>
                                <w:rFonts w:ascii="Courier New" w:hAnsi="Courier New" w:cs="Courier New"/>
                                <w:b/>
                                <w:bCs/>
                                <w:noProof/>
                                <w:color w:val="008000"/>
                                <w:sz w:val="18"/>
                                <w:szCs w:val="18"/>
                              </w:rPr>
                              <w:t>ize"</w:t>
                            </w:r>
                            <w:r w:rsidRPr="006A2E16">
                              <w:rPr>
                                <w:rFonts w:ascii="Courier New" w:hAnsi="Courier New" w:cs="Courier New"/>
                                <w:noProof/>
                                <w:color w:val="000000"/>
                                <w:sz w:val="18"/>
                                <w:szCs w:val="18"/>
                              </w:rPr>
                              <w:t>] = get_size( bit_stream )</w:t>
                            </w:r>
                            <w:r w:rsidRPr="006A2E16">
                              <w:rPr>
                                <w:rFonts w:ascii="Courier New" w:hAnsi="Courier New" w:cs="Courier New"/>
                                <w:noProof/>
                                <w:color w:val="000000"/>
                                <w:sz w:val="18"/>
                                <w:szCs w:val="18"/>
                              </w:rPr>
                              <w:br/>
                              <w:t xml:space="preserve">  results[</w:t>
                            </w:r>
                            <w:r w:rsidRPr="006A2E16">
                              <w:rPr>
                                <w:rFonts w:ascii="Courier New" w:hAnsi="Courier New" w:cs="Courier New"/>
                                <w:b/>
                                <w:bCs/>
                                <w:noProof/>
                                <w:color w:val="008000"/>
                                <w:sz w:val="18"/>
                                <w:szCs w:val="18"/>
                              </w:rPr>
                              <w:t>"</w:t>
                            </w:r>
                            <w:r>
                              <w:rPr>
                                <w:rFonts w:ascii="Courier New" w:hAnsi="Courier New" w:cs="Courier New"/>
                                <w:b/>
                                <w:bCs/>
                                <w:noProof/>
                                <w:color w:val="008000"/>
                                <w:sz w:val="18"/>
                                <w:szCs w:val="18"/>
                              </w:rPr>
                              <w:t>r</w:t>
                            </w:r>
                            <w:r w:rsidRPr="006A2E16">
                              <w:rPr>
                                <w:rFonts w:ascii="Courier New" w:hAnsi="Courier New" w:cs="Courier New"/>
                                <w:b/>
                                <w:bCs/>
                                <w:noProof/>
                                <w:color w:val="008000"/>
                                <w:sz w:val="18"/>
                                <w:szCs w:val="18"/>
                              </w:rPr>
                              <w:t>ec</w:t>
                            </w:r>
                            <w:r>
                              <w:rPr>
                                <w:rFonts w:ascii="Courier New" w:hAnsi="Courier New" w:cs="Courier New"/>
                                <w:b/>
                                <w:bCs/>
                                <w:noProof/>
                                <w:color w:val="008000"/>
                                <w:sz w:val="18"/>
                                <w:szCs w:val="18"/>
                              </w:rPr>
                              <w:t>_p</w:t>
                            </w:r>
                            <w:r w:rsidRPr="006A2E16">
                              <w:rPr>
                                <w:rFonts w:ascii="Courier New" w:hAnsi="Courier New" w:cs="Courier New"/>
                                <w:b/>
                                <w:bCs/>
                                <w:noProof/>
                                <w:color w:val="008000"/>
                                <w:sz w:val="18"/>
                                <w:szCs w:val="18"/>
                              </w:rPr>
                              <w:t>erf"</w:t>
                            </w:r>
                            <w:r>
                              <w:rPr>
                                <w:rFonts w:ascii="Courier New" w:hAnsi="Courier New" w:cs="Courier New"/>
                                <w:noProof/>
                                <w:color w:val="000000"/>
                                <w:sz w:val="18"/>
                                <w:szCs w:val="18"/>
                              </w:rPr>
                              <w:t xml:space="preserve">] </w:t>
                            </w:r>
                            <w:r w:rsidRPr="006A2E16">
                              <w:rPr>
                                <w:rFonts w:ascii="Courier New" w:hAnsi="Courier New" w:cs="Courier New"/>
                                <w:noProof/>
                                <w:color w:val="000000"/>
                                <w:sz w:val="18"/>
                                <w:szCs w:val="18"/>
                              </w:rPr>
                              <w:t>= scenario.get_performance( rec_model )</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write_to_csv( results )</w:t>
                            </w:r>
                          </w:p>
                          <w:p w14:paraId="577129B2" w14:textId="77777777" w:rsidR="00C72988" w:rsidRPr="006A2E16" w:rsidRDefault="00C72988" w:rsidP="00D1026E">
                            <w:pPr>
                              <w:autoSpaceDE w:val="0"/>
                              <w:autoSpaceDN w:val="0"/>
                              <w:adjustRightInd w:val="0"/>
                              <w:rPr>
                                <w:rFonts w:ascii="Courier New" w:hAnsi="Courier New" w:cs="Courier New"/>
                                <w:noProof/>
                                <w:color w:val="000000"/>
                                <w:sz w:val="18"/>
                                <w:szCs w:val="18"/>
                              </w:rPr>
                            </w:pPr>
                            <w:r w:rsidRPr="006A2E16">
                              <w:rPr>
                                <w:rFonts w:ascii="Courier New" w:hAnsi="Courier New" w:cs="Courier New"/>
                                <w:noProof/>
                                <w:color w:val="000000"/>
                                <w:sz w:val="18"/>
                                <w:szCs w:val="18"/>
                              </w:rPr>
                              <w:br/>
                            </w:r>
                          </w:p>
                          <w:p w14:paraId="2B5980C9" w14:textId="77777777" w:rsidR="00C72988" w:rsidRPr="006A2E16" w:rsidRDefault="00C72988" w:rsidP="00D1026E">
                            <w:pPr>
                              <w:pStyle w:val="HTMLPreformatted"/>
                              <w:keepNext/>
                              <w:rPr>
                                <w:i/>
                                <w:iCs/>
                                <w:noProof/>
                                <w:color w:val="808080"/>
                                <w:sz w:val="18"/>
                                <w:szCs w:val="18"/>
                              </w:rPr>
                            </w:pPr>
                          </w:p>
                        </w:txbxContent>
                      </wps:txbx>
                      <wps:bodyPr rot="0" vert="horz" wrap="square" lIns="91440" tIns="45720" rIns="91440" bIns="45720" anchor="t" anchorCtr="0" upright="1">
                        <a:noAutofit/>
                      </wps:bodyPr>
                    </wps:wsp>
                  </a:graphicData>
                </a:graphic>
              </wp:inline>
            </w:drawing>
          </mc:Choice>
          <mc:Fallback>
            <w:pict>
              <v:shape w14:anchorId="5AE516B4" id="_x0000_s1030" type="#_x0000_t202" style="width:482.05pt;height:17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" fillcolor="#f2f2f2" stroked="f">
                <v:textbox>
                  <w:txbxContent>
                    <w:p w14:paraId="10CE5A76" w14:textId="77777777" w:rsidR="00C72988" w:rsidRPr="006A2E16" w:rsidRDefault="00C72988" w:rsidP="00D1026E">
                      <w:pPr>
                        <w:rPr>
                          <w:rFonts w:ascii="Courier New" w:hAnsi="Courier New" w:cs="Courier New"/>
                          <w:noProof/>
                          <w:color w:val="000000"/>
                          <w:sz w:val="18"/>
                          <w:szCs w:val="18"/>
                        </w:rPr>
                      </w:pPr>
                      <w:r w:rsidRPr="006A2E16">
                        <w:rPr>
                          <w:rFonts w:ascii="Courier New" w:hAnsi="Courier New" w:cs="Courier New"/>
                          <w:noProof/>
                          <w:color w:val="000000"/>
                          <w:sz w:val="18"/>
                          <w:szCs w:val="18"/>
                        </w:rPr>
                        <w:br/>
                        <w:t xml:space="preserve">  scenario  = scenario_factory.get( cfg )</w:t>
                      </w:r>
                      <w:r w:rsidRPr="006A2E16">
                        <w:rPr>
                          <w:rFonts w:ascii="Courier New" w:hAnsi="Courier New" w:cs="Courier New"/>
                          <w:noProof/>
                          <w:color w:val="000000"/>
                          <w:sz w:val="18"/>
                          <w:szCs w:val="18"/>
                        </w:rPr>
                        <w:br/>
                        <w:t xml:space="preserve">  coder     = coder_factory.get( cfg, scenario )</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anc_model = scenario.get_model()</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results[</w:t>
                      </w:r>
                      <w:r w:rsidRPr="006A2E16">
                        <w:rPr>
                          <w:rFonts w:ascii="Courier New" w:hAnsi="Courier New" w:cs="Courier New"/>
                          <w:b/>
                          <w:bCs/>
                          <w:noProof/>
                          <w:color w:val="008000"/>
                          <w:sz w:val="18"/>
                          <w:szCs w:val="18"/>
                        </w:rPr>
                        <w:t>"</w:t>
                      </w:r>
                      <w:r>
                        <w:rPr>
                          <w:rFonts w:ascii="Courier New" w:hAnsi="Courier New" w:cs="Courier New"/>
                          <w:b/>
                          <w:bCs/>
                          <w:noProof/>
                          <w:color w:val="008000"/>
                          <w:sz w:val="18"/>
                          <w:szCs w:val="18"/>
                        </w:rPr>
                        <w:t>a</w:t>
                      </w:r>
                      <w:r w:rsidRPr="006A2E16">
                        <w:rPr>
                          <w:rFonts w:ascii="Courier New" w:hAnsi="Courier New" w:cs="Courier New"/>
                          <w:b/>
                          <w:bCs/>
                          <w:noProof/>
                          <w:color w:val="008000"/>
                          <w:sz w:val="18"/>
                          <w:szCs w:val="18"/>
                        </w:rPr>
                        <w:t>nc</w:t>
                      </w:r>
                      <w:r>
                        <w:rPr>
                          <w:rFonts w:ascii="Courier New" w:hAnsi="Courier New" w:cs="Courier New"/>
                          <w:b/>
                          <w:bCs/>
                          <w:noProof/>
                          <w:color w:val="008000"/>
                          <w:sz w:val="18"/>
                          <w:szCs w:val="18"/>
                        </w:rPr>
                        <w:t>_size</w:t>
                      </w:r>
                      <w:r w:rsidRPr="006A2E16">
                        <w:rPr>
                          <w:rFonts w:ascii="Courier New" w:hAnsi="Courier New" w:cs="Courier New"/>
                          <w:b/>
                          <w:bCs/>
                          <w:noProof/>
                          <w:color w:val="008000"/>
                          <w:sz w:val="18"/>
                          <w:szCs w:val="18"/>
                        </w:rPr>
                        <w:t>"</w:t>
                      </w:r>
                      <w:r w:rsidRPr="006A2E16">
                        <w:rPr>
                          <w:rFonts w:ascii="Courier New" w:hAnsi="Courier New" w:cs="Courier New"/>
                          <w:noProof/>
                          <w:color w:val="000000"/>
                          <w:sz w:val="18"/>
                          <w:szCs w:val="18"/>
                        </w:rPr>
                        <w:t>] = get_size( anc_model )</w:t>
                      </w:r>
                      <w:r w:rsidRPr="006A2E16">
                        <w:rPr>
                          <w:rFonts w:ascii="Courier New" w:hAnsi="Courier New" w:cs="Courier New"/>
                          <w:noProof/>
                          <w:color w:val="000000"/>
                          <w:sz w:val="18"/>
                          <w:szCs w:val="18"/>
                        </w:rPr>
                        <w:br/>
                        <w:t xml:space="preserve">  results[</w:t>
                      </w:r>
                      <w:r w:rsidRPr="006A2E16">
                        <w:rPr>
                          <w:rFonts w:ascii="Courier New" w:hAnsi="Courier New" w:cs="Courier New"/>
                          <w:b/>
                          <w:bCs/>
                          <w:noProof/>
                          <w:color w:val="008000"/>
                          <w:sz w:val="18"/>
                          <w:szCs w:val="18"/>
                        </w:rPr>
                        <w:t>"</w:t>
                      </w:r>
                      <w:r>
                        <w:rPr>
                          <w:rFonts w:ascii="Courier New" w:hAnsi="Courier New" w:cs="Courier New"/>
                          <w:b/>
                          <w:bCs/>
                          <w:noProof/>
                          <w:color w:val="008000"/>
                          <w:sz w:val="18"/>
                          <w:szCs w:val="18"/>
                        </w:rPr>
                        <w:t>a</w:t>
                      </w:r>
                      <w:r w:rsidRPr="006A2E16">
                        <w:rPr>
                          <w:rFonts w:ascii="Courier New" w:hAnsi="Courier New" w:cs="Courier New"/>
                          <w:b/>
                          <w:bCs/>
                          <w:noProof/>
                          <w:color w:val="008000"/>
                          <w:sz w:val="18"/>
                          <w:szCs w:val="18"/>
                        </w:rPr>
                        <w:t>nc</w:t>
                      </w:r>
                      <w:r>
                        <w:rPr>
                          <w:rFonts w:ascii="Courier New" w:hAnsi="Courier New" w:cs="Courier New"/>
                          <w:b/>
                          <w:bCs/>
                          <w:noProof/>
                          <w:color w:val="008000"/>
                          <w:sz w:val="18"/>
                          <w:szCs w:val="18"/>
                        </w:rPr>
                        <w:t>_perf</w:t>
                      </w:r>
                      <w:r w:rsidRPr="006A2E16">
                        <w:rPr>
                          <w:rFonts w:ascii="Courier New" w:hAnsi="Courier New" w:cs="Courier New"/>
                          <w:b/>
                          <w:bCs/>
                          <w:noProof/>
                          <w:color w:val="008000"/>
                          <w:sz w:val="18"/>
                          <w:szCs w:val="18"/>
                        </w:rPr>
                        <w:t>"</w:t>
                      </w:r>
                      <w:r>
                        <w:rPr>
                          <w:rFonts w:ascii="Courier New" w:hAnsi="Courier New" w:cs="Courier New"/>
                          <w:noProof/>
                          <w:color w:val="000000"/>
                          <w:sz w:val="18"/>
                          <w:szCs w:val="18"/>
                        </w:rPr>
                        <w:t xml:space="preserve">] </w:t>
                      </w:r>
                      <w:r w:rsidRPr="006A2E16">
                        <w:rPr>
                          <w:rFonts w:ascii="Courier New" w:hAnsi="Courier New" w:cs="Courier New"/>
                          <w:noProof/>
                          <w:color w:val="000000"/>
                          <w:sz w:val="18"/>
                          <w:szCs w:val="18"/>
                        </w:rPr>
                        <w:t>= scenario.get_performance( anc_model )</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bit_stream  = coder.encode( anc_model )</w:t>
                      </w:r>
                      <w:r w:rsidRPr="006A2E16">
                        <w:rPr>
                          <w:rFonts w:ascii="Courier New" w:hAnsi="Courier New" w:cs="Courier New"/>
                          <w:noProof/>
                          <w:color w:val="000000"/>
                          <w:sz w:val="18"/>
                          <w:szCs w:val="18"/>
                        </w:rPr>
                        <w:br/>
                        <w:t xml:space="preserve">  rec_model   = coder.decode( bit_stream )</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results[</w:t>
                      </w:r>
                      <w:r w:rsidRPr="006A2E16">
                        <w:rPr>
                          <w:rFonts w:ascii="Courier New" w:hAnsi="Courier New" w:cs="Courier New"/>
                          <w:b/>
                          <w:bCs/>
                          <w:noProof/>
                          <w:color w:val="008000"/>
                          <w:sz w:val="18"/>
                          <w:szCs w:val="18"/>
                        </w:rPr>
                        <w:t>"</w:t>
                      </w:r>
                      <w:r>
                        <w:rPr>
                          <w:rFonts w:ascii="Courier New" w:hAnsi="Courier New" w:cs="Courier New"/>
                          <w:b/>
                          <w:bCs/>
                          <w:noProof/>
                          <w:color w:val="008000"/>
                          <w:sz w:val="18"/>
                          <w:szCs w:val="18"/>
                        </w:rPr>
                        <w:t>r</w:t>
                      </w:r>
                      <w:r w:rsidRPr="006A2E16">
                        <w:rPr>
                          <w:rFonts w:ascii="Courier New" w:hAnsi="Courier New" w:cs="Courier New"/>
                          <w:b/>
                          <w:bCs/>
                          <w:noProof/>
                          <w:color w:val="008000"/>
                          <w:sz w:val="18"/>
                          <w:szCs w:val="18"/>
                        </w:rPr>
                        <w:t>ec</w:t>
                      </w:r>
                      <w:r>
                        <w:rPr>
                          <w:rFonts w:ascii="Courier New" w:hAnsi="Courier New" w:cs="Courier New"/>
                          <w:b/>
                          <w:bCs/>
                          <w:noProof/>
                          <w:color w:val="008000"/>
                          <w:sz w:val="18"/>
                          <w:szCs w:val="18"/>
                        </w:rPr>
                        <w:t>_s</w:t>
                      </w:r>
                      <w:r w:rsidRPr="006A2E16">
                        <w:rPr>
                          <w:rFonts w:ascii="Courier New" w:hAnsi="Courier New" w:cs="Courier New"/>
                          <w:b/>
                          <w:bCs/>
                          <w:noProof/>
                          <w:color w:val="008000"/>
                          <w:sz w:val="18"/>
                          <w:szCs w:val="18"/>
                        </w:rPr>
                        <w:t>ize"</w:t>
                      </w:r>
                      <w:r w:rsidRPr="006A2E16">
                        <w:rPr>
                          <w:rFonts w:ascii="Courier New" w:hAnsi="Courier New" w:cs="Courier New"/>
                          <w:noProof/>
                          <w:color w:val="000000"/>
                          <w:sz w:val="18"/>
                          <w:szCs w:val="18"/>
                        </w:rPr>
                        <w:t>] = get_size( bit_stream )</w:t>
                      </w:r>
                      <w:r w:rsidRPr="006A2E16">
                        <w:rPr>
                          <w:rFonts w:ascii="Courier New" w:hAnsi="Courier New" w:cs="Courier New"/>
                          <w:noProof/>
                          <w:color w:val="000000"/>
                          <w:sz w:val="18"/>
                          <w:szCs w:val="18"/>
                        </w:rPr>
                        <w:br/>
                        <w:t xml:space="preserve">  results[</w:t>
                      </w:r>
                      <w:r w:rsidRPr="006A2E16">
                        <w:rPr>
                          <w:rFonts w:ascii="Courier New" w:hAnsi="Courier New" w:cs="Courier New"/>
                          <w:b/>
                          <w:bCs/>
                          <w:noProof/>
                          <w:color w:val="008000"/>
                          <w:sz w:val="18"/>
                          <w:szCs w:val="18"/>
                        </w:rPr>
                        <w:t>"</w:t>
                      </w:r>
                      <w:r>
                        <w:rPr>
                          <w:rFonts w:ascii="Courier New" w:hAnsi="Courier New" w:cs="Courier New"/>
                          <w:b/>
                          <w:bCs/>
                          <w:noProof/>
                          <w:color w:val="008000"/>
                          <w:sz w:val="18"/>
                          <w:szCs w:val="18"/>
                        </w:rPr>
                        <w:t>r</w:t>
                      </w:r>
                      <w:r w:rsidRPr="006A2E16">
                        <w:rPr>
                          <w:rFonts w:ascii="Courier New" w:hAnsi="Courier New" w:cs="Courier New"/>
                          <w:b/>
                          <w:bCs/>
                          <w:noProof/>
                          <w:color w:val="008000"/>
                          <w:sz w:val="18"/>
                          <w:szCs w:val="18"/>
                        </w:rPr>
                        <w:t>ec</w:t>
                      </w:r>
                      <w:r>
                        <w:rPr>
                          <w:rFonts w:ascii="Courier New" w:hAnsi="Courier New" w:cs="Courier New"/>
                          <w:b/>
                          <w:bCs/>
                          <w:noProof/>
                          <w:color w:val="008000"/>
                          <w:sz w:val="18"/>
                          <w:szCs w:val="18"/>
                        </w:rPr>
                        <w:t>_p</w:t>
                      </w:r>
                      <w:r w:rsidRPr="006A2E16">
                        <w:rPr>
                          <w:rFonts w:ascii="Courier New" w:hAnsi="Courier New" w:cs="Courier New"/>
                          <w:b/>
                          <w:bCs/>
                          <w:noProof/>
                          <w:color w:val="008000"/>
                          <w:sz w:val="18"/>
                          <w:szCs w:val="18"/>
                        </w:rPr>
                        <w:t>erf"</w:t>
                      </w:r>
                      <w:r>
                        <w:rPr>
                          <w:rFonts w:ascii="Courier New" w:hAnsi="Courier New" w:cs="Courier New"/>
                          <w:noProof/>
                          <w:color w:val="000000"/>
                          <w:sz w:val="18"/>
                          <w:szCs w:val="18"/>
                        </w:rPr>
                        <w:t xml:space="preserve">] </w:t>
                      </w:r>
                      <w:r w:rsidRPr="006A2E16">
                        <w:rPr>
                          <w:rFonts w:ascii="Courier New" w:hAnsi="Courier New" w:cs="Courier New"/>
                          <w:noProof/>
                          <w:color w:val="000000"/>
                          <w:sz w:val="18"/>
                          <w:szCs w:val="18"/>
                        </w:rPr>
                        <w:t>= scenario.get_performance( rec_model )</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write_to_csv( results )</w:t>
                      </w:r>
                    </w:p>
                    <w:p w14:paraId="577129B2" w14:textId="77777777" w:rsidR="00C72988" w:rsidRPr="006A2E16" w:rsidRDefault="00C72988" w:rsidP="00D1026E">
                      <w:pPr>
                        <w:autoSpaceDE w:val="0"/>
                        <w:autoSpaceDN w:val="0"/>
                        <w:adjustRightInd w:val="0"/>
                        <w:rPr>
                          <w:rFonts w:ascii="Courier New" w:hAnsi="Courier New" w:cs="Courier New"/>
                          <w:noProof/>
                          <w:color w:val="000000"/>
                          <w:sz w:val="18"/>
                          <w:szCs w:val="18"/>
                        </w:rPr>
                      </w:pPr>
                      <w:r w:rsidRPr="006A2E16">
                        <w:rPr>
                          <w:rFonts w:ascii="Courier New" w:hAnsi="Courier New" w:cs="Courier New"/>
                          <w:noProof/>
                          <w:color w:val="000000"/>
                          <w:sz w:val="18"/>
                          <w:szCs w:val="18"/>
                        </w:rPr>
                        <w:br/>
                      </w:r>
                    </w:p>
                    <w:p w14:paraId="2B5980C9" w14:textId="77777777" w:rsidR="00C72988" w:rsidRPr="006A2E16" w:rsidRDefault="00C72988" w:rsidP="00D1026E">
                      <w:pPr>
                        <w:pStyle w:val="HTMLPreformatted"/>
                        <w:keepNext/>
                        <w:rPr>
                          <w:i/>
                          <w:iCs/>
                          <w:noProof/>
                          <w:color w:val="808080"/>
                          <w:sz w:val="18"/>
                          <w:szCs w:val="18"/>
                        </w:rPr>
                      </w:pPr>
                    </w:p>
                  </w:txbxContent>
                </v:textbox>
                <w10:anchorlock/>
              </v:shape>
            </w:pict>
          </mc:Fallback>
        </mc:AlternateContent>
      </w:r>
    </w:p>
    <w:p w14:paraId="3FBE0435" w14:textId="605802D5" w:rsidR="00D1026E" w:rsidRPr="004347C6" w:rsidRDefault="00D1026E" w:rsidP="004347C6">
      <w:pPr>
        <w:jc w:val="center"/>
        <w:rPr>
          <w:rFonts w:ascii="Arial" w:eastAsia="Times New Roman" w:hAnsi="Arial"/>
          <w:b/>
        </w:rPr>
      </w:pPr>
      <w:r w:rsidRPr="004347C6">
        <w:rPr>
          <w:rFonts w:ascii="Arial" w:eastAsia="Times New Roman" w:hAnsi="Arial"/>
          <w:b/>
        </w:rPr>
        <w:t xml:space="preserve">Figure </w:t>
      </w:r>
      <w:r>
        <w:rPr>
          <w:rFonts w:ascii="Arial" w:eastAsia="Times New Roman" w:hAnsi="Arial"/>
          <w:b/>
        </w:rPr>
        <w:t>B.2.3</w:t>
      </w:r>
      <w:r w:rsidRPr="004347C6">
        <w:rPr>
          <w:rFonts w:ascii="Arial" w:eastAsia="Times New Roman" w:hAnsi="Arial"/>
          <w:b/>
        </w:rPr>
        <w:t>-1: The main evaluation process (simplified pseudo-code)</w:t>
      </w:r>
    </w:p>
    <w:p w14:paraId="3D81DA68" w14:textId="5B3EF5C6" w:rsidR="00F126DC" w:rsidRDefault="00F126DC" w:rsidP="00F126DC">
      <w:pPr>
        <w:pStyle w:val="Heading3"/>
      </w:pPr>
      <w:r>
        <w:t>B.2.4</w:t>
      </w:r>
      <w:r>
        <w:tab/>
        <w:t>Configuration</w:t>
      </w:r>
    </w:p>
    <w:p w14:paraId="43962624" w14:textId="47D83E81" w:rsidR="00D1026E" w:rsidRDefault="00F126DC" w:rsidP="003A3A8F">
      <w:r w:rsidRPr="00F126DC">
        <w:t xml:space="preserve">The codec pipeline can be configured as shown in </w:t>
      </w:r>
      <w:r w:rsidR="006577E0">
        <w:t>t</w:t>
      </w:r>
      <w:bookmarkStart w:id="59" w:name="_GoBack"/>
      <w:bookmarkEnd w:id="59"/>
      <w:r w:rsidRPr="00F126DC">
        <w:t xml:space="preserve">able </w:t>
      </w:r>
      <w:r w:rsidR="001D3759">
        <w:t>B.2.4</w:t>
      </w:r>
      <w:r w:rsidRPr="00F126DC">
        <w:t xml:space="preserve">-1. Marks </w:t>
      </w:r>
      <w:r w:rsidRPr="004347C6">
        <w:rPr>
          <w:i/>
        </w:rPr>
        <w:t>C</w:t>
      </w:r>
      <w:r w:rsidRPr="00F126DC">
        <w:t xml:space="preserve">, </w:t>
      </w:r>
      <w:r w:rsidRPr="004347C6">
        <w:rPr>
          <w:i/>
        </w:rPr>
        <w:t>S</w:t>
      </w:r>
      <w:r w:rsidRPr="00F126DC">
        <w:t xml:space="preserve">, and </w:t>
      </w:r>
      <w:r w:rsidRPr="004347C6">
        <w:rPr>
          <w:i/>
        </w:rPr>
        <w:t>R</w:t>
      </w:r>
      <w:r w:rsidRPr="00F126DC">
        <w:t xml:space="preserve"> in the last column indicate that the parameters are directly forwarded to the coder object, the scenario object, and the result csv-file, respectively.</w:t>
      </w:r>
    </w:p>
    <w:p w14:paraId="0D478615" w14:textId="4A0FBC59" w:rsidR="001D3759" w:rsidRPr="004347C6" w:rsidRDefault="001D3759" w:rsidP="001D3759">
      <w:pPr>
        <w:keepNext/>
        <w:jc w:val="center"/>
        <w:rPr>
          <w:rFonts w:ascii="Arial" w:eastAsia="Times New Roman" w:hAnsi="Arial"/>
          <w:b/>
        </w:rPr>
      </w:pPr>
      <w:r w:rsidRPr="004347C6">
        <w:rPr>
          <w:rFonts w:ascii="Arial" w:eastAsia="Times New Roman" w:hAnsi="Arial"/>
          <w:b/>
        </w:rPr>
        <w:t xml:space="preserve">Table </w:t>
      </w:r>
      <w:r>
        <w:rPr>
          <w:rFonts w:ascii="Arial" w:eastAsia="Times New Roman" w:hAnsi="Arial"/>
          <w:b/>
        </w:rPr>
        <w:t>B.2.4</w:t>
      </w:r>
      <w:r w:rsidRPr="004347C6">
        <w:rPr>
          <w:rFonts w:ascii="Arial" w:eastAsia="Times New Roman" w:hAnsi="Arial"/>
          <w:b/>
        </w:rPr>
        <w:t>-1: Configuration parameters</w:t>
      </w:r>
    </w:p>
    <w:tbl>
      <w:tblPr>
        <w:tblStyle w:val="TableGrid1"/>
        <w:tblW w:w="0" w:type="auto"/>
        <w:tblLayout w:type="fixed"/>
        <w:tblLook w:val="04A0" w:firstRow="1" w:lastRow="0" w:firstColumn="1" w:lastColumn="0" w:noHBand="0" w:noVBand="1"/>
      </w:tblPr>
      <w:tblGrid>
        <w:gridCol w:w="2689"/>
        <w:gridCol w:w="5355"/>
        <w:gridCol w:w="972"/>
      </w:tblGrid>
      <w:tr w:rsidR="001D3759" w:rsidRPr="00EF4414" w14:paraId="5A031BAB" w14:textId="77777777" w:rsidTr="00C72988">
        <w:tc>
          <w:tcPr>
            <w:tcW w:w="2689" w:type="dxa"/>
          </w:tcPr>
          <w:p w14:paraId="4E6C64A7" w14:textId="77777777" w:rsidR="001D3759" w:rsidRPr="00EF4414" w:rsidRDefault="001D3759" w:rsidP="00C72988">
            <w:pPr>
              <w:rPr>
                <w:b/>
              </w:rPr>
            </w:pPr>
            <w:r w:rsidRPr="00EF4414">
              <w:rPr>
                <w:b/>
              </w:rPr>
              <w:t>Parameter name</w:t>
            </w:r>
          </w:p>
        </w:tc>
        <w:tc>
          <w:tcPr>
            <w:tcW w:w="5355" w:type="dxa"/>
          </w:tcPr>
          <w:p w14:paraId="2F5E4059" w14:textId="77777777" w:rsidR="001D3759" w:rsidRPr="00EF4414" w:rsidRDefault="001D3759" w:rsidP="00C72988">
            <w:pPr>
              <w:rPr>
                <w:b/>
              </w:rPr>
            </w:pPr>
            <w:r w:rsidRPr="00EF4414">
              <w:rPr>
                <w:b/>
              </w:rPr>
              <w:t>Description</w:t>
            </w:r>
          </w:p>
        </w:tc>
        <w:tc>
          <w:tcPr>
            <w:tcW w:w="972" w:type="dxa"/>
          </w:tcPr>
          <w:p w14:paraId="4DD75C77" w14:textId="77777777" w:rsidR="001D3759" w:rsidRPr="00EF4414" w:rsidRDefault="001D3759" w:rsidP="00C72988">
            <w:pPr>
              <w:rPr>
                <w:b/>
              </w:rPr>
            </w:pPr>
            <w:r w:rsidRPr="00EF4414">
              <w:rPr>
                <w:b/>
              </w:rPr>
              <w:t>Forward</w:t>
            </w:r>
          </w:p>
        </w:tc>
      </w:tr>
      <w:tr w:rsidR="001D3759" w:rsidRPr="00EF4414" w14:paraId="2D086159" w14:textId="77777777" w:rsidTr="00C72988">
        <w:tc>
          <w:tcPr>
            <w:tcW w:w="2689" w:type="dxa"/>
          </w:tcPr>
          <w:p w14:paraId="4449522D" w14:textId="77777777" w:rsidR="001D3759" w:rsidRPr="00EF4414" w:rsidRDefault="001D3759" w:rsidP="00C72988">
            <w:pPr>
              <w:autoSpaceDE w:val="0"/>
              <w:autoSpaceDN w:val="0"/>
              <w:adjustRightInd w:val="0"/>
              <w:spacing w:after="40"/>
              <w:rPr>
                <w:rFonts w:ascii="Courier New" w:hAnsi="Courier New" w:cs="Courier New"/>
                <w:noProof/>
                <w:color w:val="000000"/>
                <w:sz w:val="18"/>
                <w:szCs w:val="18"/>
              </w:rPr>
            </w:pPr>
            <w:r w:rsidRPr="00EF4414">
              <w:rPr>
                <w:rFonts w:ascii="Courier New" w:hAnsi="Courier New" w:cs="Courier New"/>
                <w:noProof/>
                <w:color w:val="000000"/>
                <w:sz w:val="18"/>
                <w:szCs w:val="18"/>
              </w:rPr>
              <w:t xml:space="preserve">coder_name           </w:t>
            </w:r>
          </w:p>
        </w:tc>
        <w:tc>
          <w:tcPr>
            <w:tcW w:w="5355" w:type="dxa"/>
          </w:tcPr>
          <w:p w14:paraId="4BE26722" w14:textId="77777777" w:rsidR="001D3759" w:rsidRPr="00EF4414" w:rsidRDefault="001D3759" w:rsidP="00C72988">
            <w:r w:rsidRPr="00EF4414">
              <w:t>Name of the compression method</w:t>
            </w:r>
          </w:p>
        </w:tc>
        <w:tc>
          <w:tcPr>
            <w:tcW w:w="972" w:type="dxa"/>
          </w:tcPr>
          <w:p w14:paraId="479B5493" w14:textId="77777777" w:rsidR="001D3759" w:rsidRPr="00EF4414" w:rsidRDefault="001D3759" w:rsidP="00C72988">
            <w:pPr>
              <w:rPr>
                <w:i/>
              </w:rPr>
            </w:pPr>
            <w:r w:rsidRPr="00EF4414">
              <w:rPr>
                <w:i/>
              </w:rPr>
              <w:t>C,R</w:t>
            </w:r>
          </w:p>
        </w:tc>
      </w:tr>
      <w:tr w:rsidR="001D3759" w:rsidRPr="00EF4414" w14:paraId="02FF2922" w14:textId="77777777" w:rsidTr="00C72988">
        <w:tc>
          <w:tcPr>
            <w:tcW w:w="2689" w:type="dxa"/>
          </w:tcPr>
          <w:p w14:paraId="358B53EC" w14:textId="77777777" w:rsidR="001D3759" w:rsidRPr="00EF4414" w:rsidRDefault="001D3759" w:rsidP="00C72988">
            <w:pPr>
              <w:autoSpaceDE w:val="0"/>
              <w:autoSpaceDN w:val="0"/>
              <w:adjustRightInd w:val="0"/>
              <w:spacing w:after="40"/>
              <w:rPr>
                <w:rFonts w:ascii="Courier New" w:hAnsi="Courier New" w:cs="Courier New"/>
                <w:noProof/>
                <w:color w:val="000000"/>
                <w:sz w:val="18"/>
                <w:szCs w:val="18"/>
              </w:rPr>
            </w:pPr>
            <w:r w:rsidRPr="00EF4414">
              <w:rPr>
                <w:rFonts w:ascii="Courier New" w:hAnsi="Courier New" w:cs="Courier New"/>
                <w:noProof/>
                <w:color w:val="000000"/>
                <w:sz w:val="18"/>
                <w:szCs w:val="18"/>
              </w:rPr>
              <w:t xml:space="preserve">scenario_name        </w:t>
            </w:r>
          </w:p>
        </w:tc>
        <w:tc>
          <w:tcPr>
            <w:tcW w:w="5355" w:type="dxa"/>
          </w:tcPr>
          <w:p w14:paraId="3D1F4E3D" w14:textId="77777777" w:rsidR="001D3759" w:rsidRPr="00EF4414" w:rsidRDefault="001D3759" w:rsidP="00C72988">
            <w:r w:rsidRPr="00EF4414">
              <w:t xml:space="preserve">Name of the scenario </w:t>
            </w:r>
          </w:p>
        </w:tc>
        <w:tc>
          <w:tcPr>
            <w:tcW w:w="972" w:type="dxa"/>
          </w:tcPr>
          <w:p w14:paraId="75095B44" w14:textId="77777777" w:rsidR="001D3759" w:rsidRPr="00EF4414" w:rsidRDefault="001D3759" w:rsidP="00C72988">
            <w:pPr>
              <w:rPr>
                <w:i/>
              </w:rPr>
            </w:pPr>
            <w:r w:rsidRPr="00EF4414">
              <w:rPr>
                <w:i/>
              </w:rPr>
              <w:t>S,R</w:t>
            </w:r>
          </w:p>
        </w:tc>
      </w:tr>
      <w:tr w:rsidR="001D3759" w:rsidRPr="00EF4414" w14:paraId="1E2CDB6E" w14:textId="77777777" w:rsidTr="00C72988">
        <w:tc>
          <w:tcPr>
            <w:tcW w:w="2689" w:type="dxa"/>
          </w:tcPr>
          <w:p w14:paraId="11D9A059" w14:textId="77777777" w:rsidR="001D3759" w:rsidRPr="00EF4414" w:rsidRDefault="001D3759" w:rsidP="00C72988">
            <w:pPr>
              <w:autoSpaceDE w:val="0"/>
              <w:autoSpaceDN w:val="0"/>
              <w:adjustRightInd w:val="0"/>
              <w:spacing w:after="40"/>
              <w:rPr>
                <w:rFonts w:ascii="Courier New" w:hAnsi="Courier New" w:cs="Courier New"/>
                <w:noProof/>
                <w:color w:val="000000"/>
                <w:sz w:val="18"/>
                <w:szCs w:val="18"/>
              </w:rPr>
            </w:pPr>
            <w:r w:rsidRPr="00EF4414">
              <w:rPr>
                <w:rFonts w:ascii="Courier New" w:hAnsi="Courier New" w:cs="Courier New"/>
                <w:noProof/>
                <w:color w:val="000000"/>
                <w:sz w:val="18"/>
                <w:szCs w:val="18"/>
              </w:rPr>
              <w:t xml:space="preserve">data_set_name        </w:t>
            </w:r>
          </w:p>
        </w:tc>
        <w:tc>
          <w:tcPr>
            <w:tcW w:w="5355" w:type="dxa"/>
          </w:tcPr>
          <w:p w14:paraId="64E92324" w14:textId="77777777" w:rsidR="001D3759" w:rsidRPr="00EF4414" w:rsidRDefault="001D3759" w:rsidP="00C72988">
            <w:r w:rsidRPr="00EF4414">
              <w:t>Name of the dataset</w:t>
            </w:r>
          </w:p>
        </w:tc>
        <w:tc>
          <w:tcPr>
            <w:tcW w:w="972" w:type="dxa"/>
          </w:tcPr>
          <w:p w14:paraId="5EF5FE62" w14:textId="77777777" w:rsidR="001D3759" w:rsidRPr="00EF4414" w:rsidRDefault="001D3759" w:rsidP="00C72988">
            <w:pPr>
              <w:rPr>
                <w:i/>
              </w:rPr>
            </w:pPr>
            <w:r w:rsidRPr="00EF4414">
              <w:rPr>
                <w:i/>
              </w:rPr>
              <w:t>S,R</w:t>
            </w:r>
          </w:p>
        </w:tc>
      </w:tr>
      <w:tr w:rsidR="001D3759" w:rsidRPr="00EF4414" w14:paraId="2D86BBFF" w14:textId="77777777" w:rsidTr="00C72988">
        <w:tc>
          <w:tcPr>
            <w:tcW w:w="2689" w:type="dxa"/>
          </w:tcPr>
          <w:p w14:paraId="39EADF08" w14:textId="77777777" w:rsidR="001D3759" w:rsidRPr="00EF4414" w:rsidRDefault="001D3759" w:rsidP="00C72988">
            <w:pPr>
              <w:autoSpaceDE w:val="0"/>
              <w:autoSpaceDN w:val="0"/>
              <w:adjustRightInd w:val="0"/>
              <w:spacing w:after="40"/>
              <w:rPr>
                <w:rFonts w:ascii="Courier New" w:hAnsi="Courier New" w:cs="Courier New"/>
                <w:noProof/>
                <w:color w:val="000000"/>
                <w:sz w:val="18"/>
                <w:szCs w:val="18"/>
              </w:rPr>
            </w:pPr>
            <w:r w:rsidRPr="00EF4414">
              <w:rPr>
                <w:rFonts w:ascii="Courier New" w:hAnsi="Courier New" w:cs="Courier New"/>
                <w:noProof/>
                <w:color w:val="000000"/>
                <w:sz w:val="18"/>
                <w:szCs w:val="18"/>
              </w:rPr>
              <w:t xml:space="preserve">model_name           </w:t>
            </w:r>
          </w:p>
        </w:tc>
        <w:tc>
          <w:tcPr>
            <w:tcW w:w="5355" w:type="dxa"/>
          </w:tcPr>
          <w:p w14:paraId="027B081B" w14:textId="77777777" w:rsidR="001D3759" w:rsidRPr="00EF4414" w:rsidRDefault="001D3759" w:rsidP="00C72988">
            <w:r w:rsidRPr="00EF4414">
              <w:t>Name of the model (valid values depend on the scenario)</w:t>
            </w:r>
          </w:p>
        </w:tc>
        <w:tc>
          <w:tcPr>
            <w:tcW w:w="972" w:type="dxa"/>
          </w:tcPr>
          <w:p w14:paraId="44F2B140" w14:textId="77777777" w:rsidR="001D3759" w:rsidRPr="00EF4414" w:rsidRDefault="001D3759" w:rsidP="00C72988">
            <w:pPr>
              <w:rPr>
                <w:i/>
              </w:rPr>
            </w:pPr>
            <w:r w:rsidRPr="00EF4414">
              <w:rPr>
                <w:i/>
              </w:rPr>
              <w:t>S,R</w:t>
            </w:r>
          </w:p>
        </w:tc>
      </w:tr>
      <w:tr w:rsidR="001D3759" w:rsidRPr="00EF4414" w14:paraId="331D6065" w14:textId="77777777" w:rsidTr="00C72988">
        <w:tc>
          <w:tcPr>
            <w:tcW w:w="2689" w:type="dxa"/>
          </w:tcPr>
          <w:p w14:paraId="24E6E4A7" w14:textId="77777777" w:rsidR="001D3759" w:rsidRPr="00EF4414" w:rsidRDefault="001D3759" w:rsidP="00C72988">
            <w:pPr>
              <w:autoSpaceDE w:val="0"/>
              <w:autoSpaceDN w:val="0"/>
              <w:adjustRightInd w:val="0"/>
              <w:spacing w:after="40"/>
              <w:rPr>
                <w:rFonts w:ascii="Courier New" w:hAnsi="Courier New" w:cs="Courier New"/>
                <w:noProof/>
                <w:color w:val="000000"/>
                <w:sz w:val="18"/>
                <w:szCs w:val="18"/>
              </w:rPr>
            </w:pPr>
            <w:r w:rsidRPr="00EF4414">
              <w:rPr>
                <w:rFonts w:ascii="Courier New" w:hAnsi="Courier New" w:cs="Courier New"/>
                <w:noProof/>
                <w:color w:val="000000"/>
                <w:sz w:val="18"/>
                <w:szCs w:val="18"/>
              </w:rPr>
              <w:t>enc_cfg_file_name</w:t>
            </w:r>
          </w:p>
        </w:tc>
        <w:tc>
          <w:tcPr>
            <w:tcW w:w="5355" w:type="dxa"/>
          </w:tcPr>
          <w:p w14:paraId="48DEAB4A" w14:textId="77777777" w:rsidR="001D3759" w:rsidRPr="00EF4414" w:rsidRDefault="001D3759" w:rsidP="00C72988">
            <w:r w:rsidRPr="00EF4414">
              <w:t xml:space="preserve">Name of a </w:t>
            </w:r>
            <w:r w:rsidRPr="00EF4414">
              <w:rPr>
                <w:noProof/>
              </w:rPr>
              <w:t>config</w:t>
            </w:r>
            <w:r w:rsidRPr="00EF4414">
              <w:t>-file for the compression method</w:t>
            </w:r>
          </w:p>
        </w:tc>
        <w:tc>
          <w:tcPr>
            <w:tcW w:w="972" w:type="dxa"/>
          </w:tcPr>
          <w:p w14:paraId="215E20CF" w14:textId="77777777" w:rsidR="001D3759" w:rsidRPr="00EF4414" w:rsidRDefault="001D3759" w:rsidP="00C72988">
            <w:pPr>
              <w:rPr>
                <w:i/>
              </w:rPr>
            </w:pPr>
            <w:r w:rsidRPr="00EF4414">
              <w:rPr>
                <w:i/>
              </w:rPr>
              <w:t>C</w:t>
            </w:r>
          </w:p>
        </w:tc>
      </w:tr>
      <w:tr w:rsidR="001D3759" w:rsidRPr="00EF4414" w14:paraId="78CDF5F1" w14:textId="77777777" w:rsidTr="00C72988">
        <w:tc>
          <w:tcPr>
            <w:tcW w:w="2689" w:type="dxa"/>
          </w:tcPr>
          <w:p w14:paraId="0907C934" w14:textId="77777777" w:rsidR="001D3759" w:rsidRPr="00EF4414" w:rsidRDefault="001D3759" w:rsidP="00C72988">
            <w:pPr>
              <w:autoSpaceDE w:val="0"/>
              <w:autoSpaceDN w:val="0"/>
              <w:adjustRightInd w:val="0"/>
              <w:spacing w:after="40"/>
              <w:rPr>
                <w:rFonts w:ascii="Courier New" w:hAnsi="Courier New" w:cs="Courier New"/>
                <w:noProof/>
                <w:color w:val="000000"/>
                <w:sz w:val="18"/>
                <w:szCs w:val="18"/>
              </w:rPr>
            </w:pPr>
            <w:r w:rsidRPr="00EF4414">
              <w:rPr>
                <w:rFonts w:ascii="Courier New" w:hAnsi="Courier New" w:cs="Courier New"/>
                <w:noProof/>
                <w:color w:val="000000"/>
                <w:sz w:val="18"/>
                <w:szCs w:val="18"/>
              </w:rPr>
              <w:t>unique_tag</w:t>
            </w:r>
          </w:p>
        </w:tc>
        <w:tc>
          <w:tcPr>
            <w:tcW w:w="5355" w:type="dxa"/>
          </w:tcPr>
          <w:p w14:paraId="0ABE8073" w14:textId="77777777" w:rsidR="001D3759" w:rsidRPr="00EF4414" w:rsidRDefault="001D3759" w:rsidP="00C72988">
            <w:r w:rsidRPr="00EF4414">
              <w:t>Unique tag added to output file-names</w:t>
            </w:r>
          </w:p>
        </w:tc>
        <w:tc>
          <w:tcPr>
            <w:tcW w:w="972" w:type="dxa"/>
          </w:tcPr>
          <w:p w14:paraId="495263DD" w14:textId="77777777" w:rsidR="001D3759" w:rsidRPr="00EF4414" w:rsidRDefault="001D3759" w:rsidP="00C72988">
            <w:pPr>
              <w:rPr>
                <w:i/>
              </w:rPr>
            </w:pPr>
            <w:r w:rsidRPr="00EF4414">
              <w:rPr>
                <w:i/>
              </w:rPr>
              <w:t>C,R</w:t>
            </w:r>
          </w:p>
        </w:tc>
      </w:tr>
      <w:tr w:rsidR="001D3759" w:rsidRPr="00EF4414" w14:paraId="591D604A" w14:textId="77777777" w:rsidTr="00C72988">
        <w:tc>
          <w:tcPr>
            <w:tcW w:w="2689" w:type="dxa"/>
          </w:tcPr>
          <w:p w14:paraId="10610488" w14:textId="77777777" w:rsidR="001D3759" w:rsidRPr="00EF4414" w:rsidRDefault="001D3759" w:rsidP="00C72988">
            <w:pPr>
              <w:autoSpaceDE w:val="0"/>
              <w:autoSpaceDN w:val="0"/>
              <w:adjustRightInd w:val="0"/>
              <w:spacing w:after="40"/>
              <w:rPr>
                <w:rFonts w:ascii="Courier New" w:hAnsi="Courier New" w:cs="Courier New"/>
                <w:noProof/>
                <w:color w:val="000000"/>
                <w:sz w:val="18"/>
                <w:szCs w:val="18"/>
              </w:rPr>
            </w:pPr>
            <w:r w:rsidRPr="00EF4414">
              <w:rPr>
                <w:rFonts w:ascii="Courier New" w:hAnsi="Courier New" w:cs="Courier New"/>
                <w:noProof/>
                <w:color w:val="000000"/>
                <w:sz w:val="18"/>
                <w:szCs w:val="18"/>
              </w:rPr>
              <w:t xml:space="preserve">out_dir              </w:t>
            </w:r>
          </w:p>
        </w:tc>
        <w:tc>
          <w:tcPr>
            <w:tcW w:w="5355" w:type="dxa"/>
          </w:tcPr>
          <w:p w14:paraId="74F7911F" w14:textId="77777777" w:rsidR="001D3759" w:rsidRPr="00EF4414" w:rsidRDefault="001D3759" w:rsidP="00C72988">
            <w:r w:rsidRPr="00EF4414">
              <w:t xml:space="preserve">Directory to store the csv-file, the bitstream, and other data </w:t>
            </w:r>
          </w:p>
        </w:tc>
        <w:tc>
          <w:tcPr>
            <w:tcW w:w="972" w:type="dxa"/>
          </w:tcPr>
          <w:p w14:paraId="5887498C" w14:textId="77777777" w:rsidR="001D3759" w:rsidRPr="00EF4414" w:rsidRDefault="001D3759" w:rsidP="00C72988">
            <w:pPr>
              <w:rPr>
                <w:i/>
              </w:rPr>
            </w:pPr>
            <w:r w:rsidRPr="00EF4414">
              <w:rPr>
                <w:i/>
              </w:rPr>
              <w:t>C</w:t>
            </w:r>
          </w:p>
        </w:tc>
      </w:tr>
      <w:tr w:rsidR="001D3759" w:rsidRPr="00EF4414" w14:paraId="4F8B974E" w14:textId="77777777" w:rsidTr="00C72988">
        <w:tc>
          <w:tcPr>
            <w:tcW w:w="2689" w:type="dxa"/>
          </w:tcPr>
          <w:p w14:paraId="5703EE51" w14:textId="77777777" w:rsidR="001D3759" w:rsidRPr="00EF4414" w:rsidRDefault="001D3759" w:rsidP="00C72988">
            <w:pPr>
              <w:autoSpaceDE w:val="0"/>
              <w:autoSpaceDN w:val="0"/>
              <w:adjustRightInd w:val="0"/>
              <w:spacing w:after="40"/>
              <w:rPr>
                <w:rFonts w:ascii="Courier New" w:hAnsi="Courier New" w:cs="Courier New"/>
                <w:noProof/>
                <w:color w:val="000000"/>
                <w:sz w:val="18"/>
                <w:szCs w:val="18"/>
              </w:rPr>
            </w:pPr>
            <w:r w:rsidRPr="00EF4414">
              <w:rPr>
                <w:rFonts w:ascii="Courier New" w:hAnsi="Courier New" w:cs="Courier New"/>
                <w:noProof/>
                <w:color w:val="000000"/>
                <w:sz w:val="18"/>
                <w:szCs w:val="18"/>
              </w:rPr>
              <w:t xml:space="preserve">data_dir             </w:t>
            </w:r>
          </w:p>
        </w:tc>
        <w:tc>
          <w:tcPr>
            <w:tcW w:w="5355" w:type="dxa"/>
          </w:tcPr>
          <w:p w14:paraId="4CDA87CB" w14:textId="77777777" w:rsidR="001D3759" w:rsidRPr="00EF4414" w:rsidRDefault="001D3759" w:rsidP="00C72988">
            <w:r w:rsidRPr="00EF4414">
              <w:t xml:space="preserve">Directory to model data and datasets  </w:t>
            </w:r>
          </w:p>
        </w:tc>
        <w:tc>
          <w:tcPr>
            <w:tcW w:w="972" w:type="dxa"/>
          </w:tcPr>
          <w:p w14:paraId="769865F0" w14:textId="77777777" w:rsidR="001D3759" w:rsidRPr="00EF4414" w:rsidRDefault="001D3759" w:rsidP="00C72988">
            <w:pPr>
              <w:rPr>
                <w:i/>
              </w:rPr>
            </w:pPr>
            <w:r w:rsidRPr="00EF4414">
              <w:rPr>
                <w:i/>
              </w:rPr>
              <w:t>S</w:t>
            </w:r>
          </w:p>
        </w:tc>
      </w:tr>
      <w:tr w:rsidR="001D3759" w:rsidRPr="00EF4414" w14:paraId="7CA58468" w14:textId="77777777" w:rsidTr="00C72988">
        <w:tc>
          <w:tcPr>
            <w:tcW w:w="2689" w:type="dxa"/>
          </w:tcPr>
          <w:p w14:paraId="39387390" w14:textId="77777777" w:rsidR="001D3759" w:rsidRPr="00EF4414" w:rsidRDefault="001D3759" w:rsidP="00C72988">
            <w:pPr>
              <w:autoSpaceDE w:val="0"/>
              <w:autoSpaceDN w:val="0"/>
              <w:adjustRightInd w:val="0"/>
              <w:spacing w:after="40"/>
              <w:rPr>
                <w:rFonts w:ascii="Courier New" w:hAnsi="Courier New" w:cs="Courier New"/>
                <w:noProof/>
                <w:color w:val="000000"/>
                <w:sz w:val="18"/>
                <w:szCs w:val="18"/>
              </w:rPr>
            </w:pPr>
            <w:r w:rsidRPr="00EF4414">
              <w:rPr>
                <w:rFonts w:ascii="Courier New" w:hAnsi="Courier New" w:cs="Courier New"/>
                <w:noProof/>
                <w:color w:val="000000"/>
                <w:sz w:val="18"/>
                <w:szCs w:val="18"/>
              </w:rPr>
              <w:t xml:space="preserve">batch_size           </w:t>
            </w:r>
          </w:p>
        </w:tc>
        <w:tc>
          <w:tcPr>
            <w:tcW w:w="5355" w:type="dxa"/>
          </w:tcPr>
          <w:p w14:paraId="45B62830" w14:textId="77777777" w:rsidR="001D3759" w:rsidRPr="00EF4414" w:rsidRDefault="001D3759" w:rsidP="00C72988">
            <w:r w:rsidRPr="00EF4414">
              <w:t>Evaluation batch size (currently ignored)</w:t>
            </w:r>
          </w:p>
        </w:tc>
        <w:tc>
          <w:tcPr>
            <w:tcW w:w="972" w:type="dxa"/>
          </w:tcPr>
          <w:p w14:paraId="7830A136" w14:textId="77777777" w:rsidR="001D3759" w:rsidRPr="00EF4414" w:rsidRDefault="001D3759" w:rsidP="00C72988">
            <w:pPr>
              <w:rPr>
                <w:i/>
              </w:rPr>
            </w:pPr>
            <w:r w:rsidRPr="00EF4414">
              <w:rPr>
                <w:i/>
              </w:rPr>
              <w:t>S</w:t>
            </w:r>
          </w:p>
        </w:tc>
      </w:tr>
      <w:tr w:rsidR="001D3759" w:rsidRPr="00EF4414" w14:paraId="78545817" w14:textId="77777777" w:rsidTr="00C72988">
        <w:tc>
          <w:tcPr>
            <w:tcW w:w="2689" w:type="dxa"/>
          </w:tcPr>
          <w:p w14:paraId="74D58A48" w14:textId="77777777" w:rsidR="001D3759" w:rsidRPr="00EF4414" w:rsidRDefault="001D3759" w:rsidP="00C72988">
            <w:pPr>
              <w:autoSpaceDE w:val="0"/>
              <w:autoSpaceDN w:val="0"/>
              <w:adjustRightInd w:val="0"/>
              <w:spacing w:after="40"/>
              <w:rPr>
                <w:rFonts w:ascii="Courier New" w:hAnsi="Courier New" w:cs="Courier New"/>
                <w:noProof/>
                <w:color w:val="000000"/>
                <w:sz w:val="18"/>
                <w:szCs w:val="18"/>
              </w:rPr>
            </w:pPr>
            <w:r w:rsidRPr="00EF4414">
              <w:rPr>
                <w:rFonts w:ascii="Courier New" w:hAnsi="Courier New" w:cs="Courier New"/>
                <w:noProof/>
                <w:color w:val="000000"/>
                <w:sz w:val="18"/>
                <w:szCs w:val="18"/>
              </w:rPr>
              <w:t xml:space="preserve">workers              </w:t>
            </w:r>
          </w:p>
        </w:tc>
        <w:tc>
          <w:tcPr>
            <w:tcW w:w="5355" w:type="dxa"/>
          </w:tcPr>
          <w:p w14:paraId="3F26D9C7" w14:textId="77777777" w:rsidR="001D3759" w:rsidRPr="00EF4414" w:rsidRDefault="001D3759" w:rsidP="00C72988">
            <w:r w:rsidRPr="00EF4414">
              <w:t>Number of workers for the data loader</w:t>
            </w:r>
          </w:p>
        </w:tc>
        <w:tc>
          <w:tcPr>
            <w:tcW w:w="972" w:type="dxa"/>
          </w:tcPr>
          <w:p w14:paraId="507D773E" w14:textId="77777777" w:rsidR="001D3759" w:rsidRPr="00EF4414" w:rsidRDefault="001D3759" w:rsidP="00C72988">
            <w:pPr>
              <w:rPr>
                <w:i/>
              </w:rPr>
            </w:pPr>
            <w:r w:rsidRPr="00EF4414">
              <w:rPr>
                <w:i/>
              </w:rPr>
              <w:t>S</w:t>
            </w:r>
          </w:p>
        </w:tc>
      </w:tr>
      <w:tr w:rsidR="001D3759" w:rsidRPr="00EF4414" w14:paraId="0D0963BA" w14:textId="77777777" w:rsidTr="00C72988">
        <w:tc>
          <w:tcPr>
            <w:tcW w:w="2689" w:type="dxa"/>
          </w:tcPr>
          <w:p w14:paraId="56C47100" w14:textId="77777777" w:rsidR="001D3759" w:rsidRPr="00EF4414" w:rsidRDefault="001D3759" w:rsidP="00C72988">
            <w:pPr>
              <w:autoSpaceDE w:val="0"/>
              <w:autoSpaceDN w:val="0"/>
              <w:adjustRightInd w:val="0"/>
              <w:spacing w:after="40"/>
              <w:rPr>
                <w:rFonts w:ascii="Courier New" w:hAnsi="Courier New" w:cs="Courier New"/>
                <w:noProof/>
                <w:color w:val="000000"/>
                <w:sz w:val="18"/>
                <w:szCs w:val="18"/>
              </w:rPr>
            </w:pPr>
            <w:r w:rsidRPr="00EF4414">
              <w:rPr>
                <w:rFonts w:ascii="Courier New" w:hAnsi="Courier New" w:cs="Courier New"/>
                <w:noProof/>
                <w:color w:val="000000"/>
                <w:sz w:val="18"/>
                <w:szCs w:val="18"/>
              </w:rPr>
              <w:t xml:space="preserve">disable_progress_bar </w:t>
            </w:r>
          </w:p>
        </w:tc>
        <w:tc>
          <w:tcPr>
            <w:tcW w:w="5355" w:type="dxa"/>
          </w:tcPr>
          <w:p w14:paraId="492FF693" w14:textId="77777777" w:rsidR="001D3759" w:rsidRPr="00EF4414" w:rsidRDefault="001D3759" w:rsidP="00C72988">
            <w:r w:rsidRPr="00EF4414">
              <w:t>Disable progress bar</w:t>
            </w:r>
          </w:p>
        </w:tc>
        <w:tc>
          <w:tcPr>
            <w:tcW w:w="972" w:type="dxa"/>
          </w:tcPr>
          <w:p w14:paraId="50133C9E" w14:textId="77777777" w:rsidR="001D3759" w:rsidRPr="00EF4414" w:rsidRDefault="001D3759" w:rsidP="00C72988">
            <w:pPr>
              <w:rPr>
                <w:i/>
              </w:rPr>
            </w:pPr>
            <w:r w:rsidRPr="00EF4414">
              <w:rPr>
                <w:i/>
              </w:rPr>
              <w:t>C, S</w:t>
            </w:r>
          </w:p>
        </w:tc>
      </w:tr>
      <w:tr w:rsidR="001D3759" w:rsidRPr="00EF4414" w14:paraId="75C7E3AD" w14:textId="77777777" w:rsidTr="00C72988">
        <w:tc>
          <w:tcPr>
            <w:tcW w:w="2689" w:type="dxa"/>
          </w:tcPr>
          <w:p w14:paraId="3C438061" w14:textId="77777777" w:rsidR="001D3759" w:rsidRPr="00EF4414" w:rsidRDefault="001D3759" w:rsidP="00C72988">
            <w:pPr>
              <w:autoSpaceDE w:val="0"/>
              <w:autoSpaceDN w:val="0"/>
              <w:adjustRightInd w:val="0"/>
              <w:spacing w:after="40"/>
              <w:rPr>
                <w:rFonts w:ascii="Courier New" w:hAnsi="Courier New" w:cs="Courier New"/>
                <w:noProof/>
                <w:color w:val="000000"/>
                <w:sz w:val="18"/>
                <w:szCs w:val="18"/>
              </w:rPr>
            </w:pPr>
            <w:r w:rsidRPr="00EF4414">
              <w:rPr>
                <w:rFonts w:ascii="Courier New" w:hAnsi="Courier New" w:cs="Courier New"/>
                <w:noProof/>
                <w:color w:val="000000"/>
                <w:sz w:val="18"/>
                <w:szCs w:val="18"/>
              </w:rPr>
              <w:t xml:space="preserve">eval_compression     </w:t>
            </w:r>
          </w:p>
        </w:tc>
        <w:tc>
          <w:tcPr>
            <w:tcW w:w="5355" w:type="dxa"/>
          </w:tcPr>
          <w:p w14:paraId="04A0F0B8" w14:textId="77777777" w:rsidR="001D3759" w:rsidRPr="00EF4414" w:rsidRDefault="001D3759" w:rsidP="00C72988">
            <w:r w:rsidRPr="00EF4414">
              <w:t>Compress and evaluate reconstructed model</w:t>
            </w:r>
          </w:p>
        </w:tc>
        <w:tc>
          <w:tcPr>
            <w:tcW w:w="972" w:type="dxa"/>
          </w:tcPr>
          <w:p w14:paraId="2D3F7067" w14:textId="77777777" w:rsidR="001D3759" w:rsidRPr="00EF4414" w:rsidRDefault="001D3759" w:rsidP="00C72988">
            <w:pPr>
              <w:rPr>
                <w:i/>
              </w:rPr>
            </w:pPr>
            <w:r w:rsidRPr="00EF4414">
              <w:rPr>
                <w:i/>
              </w:rPr>
              <w:t>R</w:t>
            </w:r>
          </w:p>
        </w:tc>
      </w:tr>
      <w:tr w:rsidR="001D3759" w:rsidRPr="00EF4414" w14:paraId="1EBAE518" w14:textId="77777777" w:rsidTr="00C72988">
        <w:tc>
          <w:tcPr>
            <w:tcW w:w="2689" w:type="dxa"/>
          </w:tcPr>
          <w:p w14:paraId="10764FE6" w14:textId="77777777" w:rsidR="001D3759" w:rsidRPr="00EF4414" w:rsidRDefault="001D3759" w:rsidP="00C72988">
            <w:pPr>
              <w:autoSpaceDE w:val="0"/>
              <w:autoSpaceDN w:val="0"/>
              <w:adjustRightInd w:val="0"/>
              <w:spacing w:after="40"/>
              <w:rPr>
                <w:rFonts w:ascii="Courier New" w:hAnsi="Courier New" w:cs="Courier New"/>
                <w:noProof/>
                <w:color w:val="000000"/>
                <w:sz w:val="18"/>
                <w:szCs w:val="18"/>
              </w:rPr>
            </w:pPr>
            <w:r w:rsidRPr="00EF4414">
              <w:rPr>
                <w:rFonts w:ascii="Courier New" w:hAnsi="Courier New" w:cs="Courier New"/>
                <w:noProof/>
                <w:color w:val="000000"/>
                <w:sz w:val="18"/>
                <w:szCs w:val="18"/>
              </w:rPr>
              <w:t xml:space="preserve">eval_anchor             </w:t>
            </w:r>
          </w:p>
        </w:tc>
        <w:tc>
          <w:tcPr>
            <w:tcW w:w="5355" w:type="dxa"/>
          </w:tcPr>
          <w:p w14:paraId="25E3DB56" w14:textId="77777777" w:rsidR="001D3759" w:rsidRPr="00EF4414" w:rsidRDefault="001D3759" w:rsidP="00C72988">
            <w:r w:rsidRPr="00EF4414">
              <w:t>Evaluate anchor model</w:t>
            </w:r>
          </w:p>
        </w:tc>
        <w:tc>
          <w:tcPr>
            <w:tcW w:w="972" w:type="dxa"/>
          </w:tcPr>
          <w:p w14:paraId="31622F3C" w14:textId="77777777" w:rsidR="001D3759" w:rsidRPr="00EF4414" w:rsidRDefault="001D3759" w:rsidP="00C72988">
            <w:pPr>
              <w:rPr>
                <w:i/>
              </w:rPr>
            </w:pPr>
            <w:r w:rsidRPr="00EF4414">
              <w:rPr>
                <w:i/>
              </w:rPr>
              <w:t>R</w:t>
            </w:r>
          </w:p>
        </w:tc>
      </w:tr>
      <w:tr w:rsidR="001D3759" w:rsidRPr="00EF4414" w14:paraId="6EB74878" w14:textId="77777777" w:rsidTr="00C72988">
        <w:tc>
          <w:tcPr>
            <w:tcW w:w="2689" w:type="dxa"/>
          </w:tcPr>
          <w:p w14:paraId="02F38A76" w14:textId="77777777" w:rsidR="001D3759" w:rsidRPr="00EF4414" w:rsidRDefault="001D3759" w:rsidP="00C72988">
            <w:pPr>
              <w:autoSpaceDE w:val="0"/>
              <w:autoSpaceDN w:val="0"/>
              <w:adjustRightInd w:val="0"/>
              <w:spacing w:after="40"/>
              <w:rPr>
                <w:rFonts w:ascii="Courier New" w:hAnsi="Courier New" w:cs="Courier New"/>
                <w:noProof/>
                <w:color w:val="000000"/>
                <w:sz w:val="18"/>
                <w:szCs w:val="18"/>
              </w:rPr>
            </w:pPr>
            <w:r w:rsidRPr="00EF4414">
              <w:rPr>
                <w:rFonts w:ascii="Courier New" w:hAnsi="Courier New" w:cs="Courier New"/>
                <w:noProof/>
                <w:color w:val="000000"/>
                <w:sz w:val="18"/>
                <w:szCs w:val="18"/>
              </w:rPr>
              <w:t xml:space="preserve">download_only        </w:t>
            </w:r>
          </w:p>
        </w:tc>
        <w:tc>
          <w:tcPr>
            <w:tcW w:w="5355" w:type="dxa"/>
          </w:tcPr>
          <w:p w14:paraId="541381F2" w14:textId="77777777" w:rsidR="001D3759" w:rsidRPr="00EF4414" w:rsidRDefault="001D3759" w:rsidP="00C72988">
            <w:r w:rsidRPr="00EF4414">
              <w:t>Only download models and datasets</w:t>
            </w:r>
          </w:p>
        </w:tc>
        <w:tc>
          <w:tcPr>
            <w:tcW w:w="972" w:type="dxa"/>
          </w:tcPr>
          <w:p w14:paraId="0B6CF9C9" w14:textId="77777777" w:rsidR="001D3759" w:rsidRPr="00EF4414" w:rsidRDefault="001D3759" w:rsidP="00C72988">
            <w:pPr>
              <w:rPr>
                <w:i/>
              </w:rPr>
            </w:pPr>
          </w:p>
        </w:tc>
      </w:tr>
    </w:tbl>
    <w:p w14:paraId="5CD7CE64" w14:textId="6309D2E4" w:rsidR="001D3759" w:rsidRPr="00EF4414" w:rsidRDefault="001D3759" w:rsidP="001D3759">
      <w:pPr>
        <w:rPr>
          <w:rFonts w:eastAsia="맑은 고딕"/>
          <w:lang w:eastAsia="en-GB"/>
        </w:rPr>
      </w:pPr>
      <w:r w:rsidRPr="00EF4414">
        <w:rPr>
          <w:rFonts w:eastAsia="맑은 고딕"/>
          <w:lang w:eastAsia="en-GB"/>
        </w:rPr>
        <w:lastRenderedPageBreak/>
        <w:t xml:space="preserve">The available scenarios, model and compression methods that are currently available are shown in </w:t>
      </w:r>
      <w:r w:rsidR="00A42C05">
        <w:rPr>
          <w:rFonts w:eastAsia="맑은 고딕"/>
          <w:lang w:eastAsia="en-GB"/>
        </w:rPr>
        <w:t>t</w:t>
      </w:r>
      <w:r w:rsidRPr="00EF4414">
        <w:rPr>
          <w:rFonts w:eastAsia="맑은 고딕"/>
          <w:lang w:eastAsia="en-GB"/>
        </w:rPr>
        <w:t xml:space="preserve">able </w:t>
      </w:r>
      <w:r w:rsidR="00A42C05">
        <w:rPr>
          <w:rFonts w:eastAsia="맑은 고딕"/>
          <w:lang w:eastAsia="en-GB"/>
        </w:rPr>
        <w:t>B.2.4</w:t>
      </w:r>
      <w:r w:rsidRPr="00EF4414">
        <w:rPr>
          <w:rFonts w:eastAsia="맑은 고딕"/>
          <w:lang w:eastAsia="en-GB"/>
        </w:rPr>
        <w:t>-2.</w:t>
      </w:r>
    </w:p>
    <w:p w14:paraId="1567CAC4" w14:textId="1AB0EC7E" w:rsidR="00A42C05" w:rsidRPr="004347C6" w:rsidRDefault="00A42C05" w:rsidP="00A42C05">
      <w:pPr>
        <w:keepNext/>
        <w:jc w:val="center"/>
        <w:rPr>
          <w:rFonts w:ascii="Arial" w:eastAsia="Times New Roman" w:hAnsi="Arial"/>
          <w:b/>
        </w:rPr>
      </w:pPr>
      <w:r w:rsidRPr="004347C6">
        <w:rPr>
          <w:rFonts w:ascii="Arial" w:eastAsia="Times New Roman" w:hAnsi="Arial"/>
          <w:b/>
        </w:rPr>
        <w:t xml:space="preserve">Table </w:t>
      </w:r>
      <w:r>
        <w:rPr>
          <w:rFonts w:ascii="Arial" w:eastAsia="Times New Roman" w:hAnsi="Arial"/>
          <w:b/>
        </w:rPr>
        <w:t>B.2.4</w:t>
      </w:r>
      <w:r w:rsidRPr="004347C6">
        <w:rPr>
          <w:rFonts w:ascii="Arial" w:eastAsia="Times New Roman" w:hAnsi="Arial"/>
          <w:b/>
        </w:rPr>
        <w:t>-2: Implemented scenarios and compression methods</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7058"/>
      </w:tblGrid>
      <w:tr w:rsidR="00A42C05" w:rsidRPr="00EF4414" w14:paraId="659A8D2F" w14:textId="77777777" w:rsidTr="00C72988">
        <w:trPr>
          <w:trHeight w:val="346"/>
          <w:jc w:val="center"/>
        </w:trPr>
        <w:tc>
          <w:tcPr>
            <w:tcW w:w="988" w:type="dxa"/>
          </w:tcPr>
          <w:p w14:paraId="2A054E01" w14:textId="77777777" w:rsidR="00A42C05" w:rsidRPr="00EF4414" w:rsidRDefault="00A42C05" w:rsidP="00C72988">
            <w:pPr>
              <w:keepNext/>
              <w:rPr>
                <w:b/>
                <w:lang w:eastAsia="en-GB"/>
              </w:rPr>
            </w:pPr>
            <w:r w:rsidRPr="00EF4414">
              <w:rPr>
                <w:b/>
                <w:lang w:eastAsia="en-GB"/>
              </w:rPr>
              <w:t>Type</w:t>
            </w:r>
          </w:p>
        </w:tc>
        <w:tc>
          <w:tcPr>
            <w:tcW w:w="992" w:type="dxa"/>
          </w:tcPr>
          <w:p w14:paraId="288E3709" w14:textId="77777777" w:rsidR="00A42C05" w:rsidRPr="00EF4414" w:rsidRDefault="00A42C05" w:rsidP="00C72988">
            <w:pPr>
              <w:keepNext/>
              <w:rPr>
                <w:b/>
                <w:lang w:eastAsia="en-GB"/>
              </w:rPr>
            </w:pPr>
            <w:r w:rsidRPr="00EF4414">
              <w:rPr>
                <w:b/>
                <w:lang w:eastAsia="en-GB"/>
              </w:rPr>
              <w:t>Name</w:t>
            </w:r>
          </w:p>
        </w:tc>
        <w:tc>
          <w:tcPr>
            <w:tcW w:w="7058" w:type="dxa"/>
            <w:shd w:val="clear" w:color="auto" w:fill="auto"/>
          </w:tcPr>
          <w:p w14:paraId="72E2105C" w14:textId="77777777" w:rsidR="00A42C05" w:rsidRPr="00EF4414" w:rsidRDefault="00A42C05" w:rsidP="00C72988">
            <w:pPr>
              <w:keepNext/>
              <w:rPr>
                <w:b/>
                <w:lang w:eastAsia="en-GB"/>
              </w:rPr>
            </w:pPr>
            <w:r w:rsidRPr="00EF4414">
              <w:rPr>
                <w:b/>
                <w:lang w:eastAsia="en-GB"/>
              </w:rPr>
              <w:t>Description</w:t>
            </w:r>
          </w:p>
        </w:tc>
      </w:tr>
      <w:tr w:rsidR="00A42C05" w:rsidRPr="00EF4414" w14:paraId="025BC35A" w14:textId="77777777" w:rsidTr="00C72988">
        <w:trPr>
          <w:jc w:val="center"/>
        </w:trPr>
        <w:tc>
          <w:tcPr>
            <w:tcW w:w="988" w:type="dxa"/>
          </w:tcPr>
          <w:p w14:paraId="75273656" w14:textId="77777777" w:rsidR="00A42C05" w:rsidRPr="00EF4414" w:rsidRDefault="00A42C05" w:rsidP="00C72988">
            <w:pPr>
              <w:keepNext/>
              <w:rPr>
                <w:lang w:eastAsia="en-GB"/>
              </w:rPr>
            </w:pPr>
            <w:r w:rsidRPr="00EF4414">
              <w:rPr>
                <w:lang w:eastAsia="en-GB"/>
              </w:rPr>
              <w:t>Scenario</w:t>
            </w:r>
          </w:p>
        </w:tc>
        <w:tc>
          <w:tcPr>
            <w:tcW w:w="992" w:type="dxa"/>
          </w:tcPr>
          <w:p w14:paraId="7C5C8184" w14:textId="77777777" w:rsidR="00A42C05" w:rsidRPr="00EF4414" w:rsidRDefault="00A42C05" w:rsidP="00C72988">
            <w:pPr>
              <w:autoSpaceDE w:val="0"/>
              <w:autoSpaceDN w:val="0"/>
              <w:adjustRightInd w:val="0"/>
              <w:spacing w:after="40"/>
              <w:rPr>
                <w:rFonts w:ascii="Courier New" w:hAnsi="Courier New" w:cs="Courier New"/>
                <w:noProof/>
                <w:color w:val="000000"/>
                <w:sz w:val="18"/>
                <w:szCs w:val="18"/>
                <w:lang w:eastAsia="en-GB"/>
              </w:rPr>
            </w:pPr>
            <w:r w:rsidRPr="00EF4414">
              <w:rPr>
                <w:rFonts w:ascii="Courier New" w:hAnsi="Courier New" w:cs="Courier New"/>
                <w:noProof/>
                <w:color w:val="000000"/>
                <w:sz w:val="18"/>
                <w:szCs w:val="18"/>
                <w:lang w:eastAsia="en-GB"/>
              </w:rPr>
              <w:t>asr</w:t>
            </w:r>
          </w:p>
        </w:tc>
        <w:tc>
          <w:tcPr>
            <w:tcW w:w="7058" w:type="dxa"/>
            <w:shd w:val="clear" w:color="auto" w:fill="auto"/>
          </w:tcPr>
          <w:p w14:paraId="03E1A3F6" w14:textId="77777777" w:rsidR="00A42C05" w:rsidRPr="00EF4414" w:rsidRDefault="00A42C05" w:rsidP="00C72988">
            <w:pPr>
              <w:keepNext/>
              <w:rPr>
                <w:lang w:eastAsia="en-GB"/>
              </w:rPr>
            </w:pPr>
            <w:r w:rsidRPr="00EF4414">
              <w:rPr>
                <w:lang w:eastAsia="en-GB"/>
              </w:rPr>
              <w:t xml:space="preserve">Automatic speech recognition. </w:t>
            </w:r>
            <w:r w:rsidRPr="00EF4414">
              <w:rPr>
                <w:lang w:eastAsia="en-GB"/>
              </w:rPr>
              <w:br/>
              <w:t>Available models:</w:t>
            </w:r>
            <w:r w:rsidRPr="00EF4414">
              <w:rPr>
                <w:rFonts w:ascii="Courier New" w:hAnsi="Courier New" w:cs="Courier New"/>
                <w:noProof/>
                <w:color w:val="000000"/>
                <w:sz w:val="18"/>
                <w:szCs w:val="18"/>
              </w:rPr>
              <w:t xml:space="preserve"> wav2vec_asr_base_960h</w:t>
            </w:r>
            <w:r w:rsidRPr="00EF4414">
              <w:rPr>
                <w:lang w:eastAsia="en-GB"/>
              </w:rPr>
              <w:t xml:space="preserve"> and </w:t>
            </w:r>
            <w:r w:rsidRPr="00EF4414">
              <w:rPr>
                <w:rFonts w:ascii="Courier New" w:hAnsi="Courier New" w:cs="Courier New"/>
                <w:noProof/>
                <w:color w:val="000000"/>
                <w:sz w:val="18"/>
                <w:szCs w:val="18"/>
              </w:rPr>
              <w:t>hubert_asr_large</w:t>
            </w:r>
          </w:p>
        </w:tc>
      </w:tr>
      <w:tr w:rsidR="00A42C05" w:rsidRPr="00EF4414" w14:paraId="176A5C47" w14:textId="77777777" w:rsidTr="00C72988">
        <w:trPr>
          <w:trHeight w:val="46"/>
          <w:jc w:val="center"/>
        </w:trPr>
        <w:tc>
          <w:tcPr>
            <w:tcW w:w="988" w:type="dxa"/>
          </w:tcPr>
          <w:p w14:paraId="156202E7" w14:textId="77777777" w:rsidR="00A42C05" w:rsidRPr="00EF4414" w:rsidRDefault="00A42C05" w:rsidP="00C72988">
            <w:pPr>
              <w:keepNext/>
              <w:rPr>
                <w:lang w:eastAsia="en-GB"/>
              </w:rPr>
            </w:pPr>
            <w:r w:rsidRPr="00EF4414">
              <w:rPr>
                <w:lang w:eastAsia="en-GB"/>
              </w:rPr>
              <w:t>Coder</w:t>
            </w:r>
          </w:p>
        </w:tc>
        <w:tc>
          <w:tcPr>
            <w:tcW w:w="992" w:type="dxa"/>
          </w:tcPr>
          <w:p w14:paraId="6C161C07" w14:textId="77777777" w:rsidR="00A42C05" w:rsidRPr="00EF4414" w:rsidRDefault="00A42C05" w:rsidP="00C72988">
            <w:pPr>
              <w:autoSpaceDE w:val="0"/>
              <w:autoSpaceDN w:val="0"/>
              <w:adjustRightInd w:val="0"/>
              <w:spacing w:after="40"/>
              <w:rPr>
                <w:rFonts w:ascii="Courier New" w:hAnsi="Courier New" w:cs="Courier New"/>
                <w:noProof/>
                <w:color w:val="000000"/>
                <w:sz w:val="18"/>
                <w:szCs w:val="18"/>
                <w:lang w:eastAsia="en-GB"/>
              </w:rPr>
            </w:pPr>
            <w:r w:rsidRPr="00EF4414">
              <w:rPr>
                <w:rFonts w:ascii="Courier New" w:hAnsi="Courier New" w:cs="Courier New"/>
                <w:noProof/>
                <w:color w:val="000000"/>
                <w:sz w:val="18"/>
                <w:szCs w:val="18"/>
                <w:lang w:eastAsia="en-GB"/>
              </w:rPr>
              <w:t>dummy</w:t>
            </w:r>
          </w:p>
        </w:tc>
        <w:tc>
          <w:tcPr>
            <w:tcW w:w="7058" w:type="dxa"/>
            <w:shd w:val="clear" w:color="auto" w:fill="auto"/>
          </w:tcPr>
          <w:p w14:paraId="273E2DA8" w14:textId="77777777" w:rsidR="00A42C05" w:rsidRPr="00EF4414" w:rsidRDefault="00A42C05" w:rsidP="00C72988">
            <w:pPr>
              <w:keepNext/>
              <w:rPr>
                <w:lang w:eastAsia="en-GB"/>
              </w:rPr>
            </w:pPr>
            <w:r w:rsidRPr="00EF4414">
              <w:rPr>
                <w:lang w:eastAsia="en-GB"/>
              </w:rPr>
              <w:t>Dummy methods. Writes parameters as unmodified 32-bit floating point values.</w:t>
            </w:r>
            <w:r w:rsidRPr="00EF4414">
              <w:rPr>
                <w:lang w:eastAsia="en-GB"/>
              </w:rPr>
              <w:br/>
              <w:t>Copies the anchor model to the reconstructed model.</w:t>
            </w:r>
          </w:p>
        </w:tc>
      </w:tr>
      <w:tr w:rsidR="00A42C05" w:rsidRPr="00EF4414" w14:paraId="1FF6EB0C" w14:textId="77777777" w:rsidTr="00C72988">
        <w:trPr>
          <w:trHeight w:val="46"/>
          <w:jc w:val="center"/>
        </w:trPr>
        <w:tc>
          <w:tcPr>
            <w:tcW w:w="988" w:type="dxa"/>
          </w:tcPr>
          <w:p w14:paraId="6662C5E4" w14:textId="77777777" w:rsidR="00A42C05" w:rsidRPr="00EF4414" w:rsidRDefault="00A42C05" w:rsidP="00C72988">
            <w:pPr>
              <w:keepNext/>
              <w:rPr>
                <w:lang w:eastAsia="en-GB"/>
              </w:rPr>
            </w:pPr>
            <w:r w:rsidRPr="00EF4414">
              <w:rPr>
                <w:lang w:eastAsia="en-GB"/>
              </w:rPr>
              <w:t>Coder</w:t>
            </w:r>
          </w:p>
        </w:tc>
        <w:tc>
          <w:tcPr>
            <w:tcW w:w="992" w:type="dxa"/>
          </w:tcPr>
          <w:p w14:paraId="764E9B35" w14:textId="77777777" w:rsidR="00A42C05" w:rsidRPr="00EF4414" w:rsidRDefault="00A42C05" w:rsidP="00C72988">
            <w:pPr>
              <w:autoSpaceDE w:val="0"/>
              <w:autoSpaceDN w:val="0"/>
              <w:adjustRightInd w:val="0"/>
              <w:spacing w:after="40"/>
              <w:rPr>
                <w:rFonts w:ascii="Courier New" w:hAnsi="Courier New" w:cs="Courier New"/>
                <w:noProof/>
                <w:color w:val="000000"/>
                <w:sz w:val="18"/>
                <w:szCs w:val="18"/>
                <w:lang w:eastAsia="en-GB"/>
              </w:rPr>
            </w:pPr>
            <w:r w:rsidRPr="00EF4414">
              <w:rPr>
                <w:rFonts w:ascii="Courier New" w:hAnsi="Courier New" w:cs="Courier New"/>
                <w:noProof/>
                <w:color w:val="000000"/>
                <w:sz w:val="18"/>
                <w:szCs w:val="18"/>
                <w:lang w:eastAsia="en-GB"/>
              </w:rPr>
              <w:t>nnc</w:t>
            </w:r>
          </w:p>
        </w:tc>
        <w:tc>
          <w:tcPr>
            <w:tcW w:w="7058" w:type="dxa"/>
            <w:shd w:val="clear" w:color="auto" w:fill="auto"/>
          </w:tcPr>
          <w:p w14:paraId="40A54939" w14:textId="77777777" w:rsidR="00A42C05" w:rsidRPr="00EF4414" w:rsidRDefault="00A42C05" w:rsidP="00C72988">
            <w:pPr>
              <w:keepNext/>
              <w:rPr>
                <w:lang w:eastAsia="en-GB"/>
              </w:rPr>
            </w:pPr>
            <w:r w:rsidRPr="00EF4414">
              <w:rPr>
                <w:lang w:eastAsia="en-GB"/>
              </w:rPr>
              <w:t>NNCodec</w:t>
            </w:r>
          </w:p>
        </w:tc>
      </w:tr>
    </w:tbl>
    <w:p w14:paraId="66A67292" w14:textId="2F569C2E" w:rsidR="001D3759" w:rsidRDefault="001D3759" w:rsidP="003A3A8F"/>
    <w:p w14:paraId="28B25FFD" w14:textId="363C14A9" w:rsidR="00F23594" w:rsidRDefault="00F23594" w:rsidP="003A3A8F">
      <w:r w:rsidRPr="00F23594">
        <w:t>The pipeline can, for example be started with:</w:t>
      </w:r>
    </w:p>
    <w:p w14:paraId="39F166E5" w14:textId="3ED72852" w:rsidR="00F23594" w:rsidRDefault="00F23594" w:rsidP="003A3A8F">
      <w:r w:rsidRPr="00EF4414">
        <w:rPr>
          <w:rFonts w:ascii="Courier New" w:eastAsia="맑은 고딕" w:hAnsi="Courier New" w:cs="Courier New"/>
          <w:b/>
          <w:bCs/>
          <w:noProof/>
          <w:color w:val="000000"/>
          <w:sz w:val="18"/>
          <w:szCs w:val="24"/>
          <w:lang w:eastAsia="ko-KR"/>
        </w:rPr>
        <mc:AlternateContent>
          <mc:Choice Requires="wps">
            <w:drawing>
              <wp:inline distT="0" distB="0" distL="0" distR="0" wp14:anchorId="5F329AC5" wp14:editId="17A6CA66">
                <wp:extent cx="4989444" cy="425450"/>
                <wp:effectExtent l="0" t="0" r="1905" b="0"/>
                <wp:docPr id="8" name="Textfeld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9444" cy="425450"/>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9000AE" w14:textId="77777777" w:rsidR="00C72988" w:rsidRPr="004347C6" w:rsidRDefault="00C72988" w:rsidP="00F23594">
                            <w:pPr>
                              <w:rPr>
                                <w:rFonts w:ascii="Courier New" w:hAnsi="Courier New" w:cs="Courier New"/>
                                <w:sz w:val="18"/>
                                <w:szCs w:val="18"/>
                              </w:rPr>
                            </w:pPr>
                            <w:r w:rsidRPr="004347C6">
                              <w:rPr>
                                <w:rFonts w:ascii="Courier New" w:hAnsi="Courier New" w:cs="Courier New"/>
                                <w:sz w:val="18"/>
                                <w:szCs w:val="18"/>
                              </w:rPr>
                              <w:t xml:space="preserve">python ./run --scenario_name="asr" --model_name="hubert_asr_large" </w:t>
                            </w:r>
                            <w:r w:rsidRPr="004347C6">
                              <w:rPr>
                                <w:rFonts w:ascii="Courier New" w:hAnsi="Courier New" w:cs="Courier New"/>
                                <w:sz w:val="18"/>
                                <w:szCs w:val="18"/>
                              </w:rPr>
                              <w:br/>
                              <w:t xml:space="preserve">       --coder_name="dummy"`</w:t>
                            </w:r>
                          </w:p>
                        </w:txbxContent>
                      </wps:txbx>
                      <wps:bodyPr rot="0" vert="horz" wrap="square" lIns="91440" tIns="45720" rIns="91440" bIns="45720" anchor="t" anchorCtr="0" upright="1">
                        <a:noAutofit/>
                      </wps:bodyPr>
                    </wps:wsp>
                  </a:graphicData>
                </a:graphic>
              </wp:inline>
            </w:drawing>
          </mc:Choice>
          <mc:Fallback>
            <w:pict>
              <v:shape w14:anchorId="5F329AC5" id="Textfeld 8" o:spid="_x0000_s1031" type="#_x0000_t202" style="width:392.85pt;height: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" fillcolor="#f2f2f2" stroked="f">
                <v:textbox>
                  <w:txbxContent>
                    <w:p w14:paraId="7F9000AE" w14:textId="77777777" w:rsidR="00C72988" w:rsidRPr="004347C6" w:rsidRDefault="00C72988" w:rsidP="00F23594">
                      <w:pPr>
                        <w:rPr>
                          <w:rFonts w:ascii="Courier New" w:hAnsi="Courier New" w:cs="Courier New"/>
                          <w:sz w:val="18"/>
                          <w:szCs w:val="18"/>
                        </w:rPr>
                      </w:pPr>
                      <w:r w:rsidRPr="004347C6">
                        <w:rPr>
                          <w:rFonts w:ascii="Courier New" w:hAnsi="Courier New" w:cs="Courier New"/>
                          <w:sz w:val="18"/>
                          <w:szCs w:val="18"/>
                        </w:rPr>
                        <w:t xml:space="preserve">python ./run --scenario_name="asr" --model_name="hubert_asr_large" </w:t>
                      </w:r>
                      <w:r w:rsidRPr="004347C6">
                        <w:rPr>
                          <w:rFonts w:ascii="Courier New" w:hAnsi="Courier New" w:cs="Courier New"/>
                          <w:sz w:val="18"/>
                          <w:szCs w:val="18"/>
                        </w:rPr>
                        <w:br/>
                        <w:t xml:space="preserve">       --coder_name="dummy"`</w:t>
                      </w:r>
                    </w:p>
                  </w:txbxContent>
                </v:textbox>
                <w10:anchorlock/>
              </v:shape>
            </w:pict>
          </mc:Fallback>
        </mc:AlternateContent>
      </w:r>
    </w:p>
    <w:p w14:paraId="6DCA0A1C" w14:textId="7284979F" w:rsidR="00F23594" w:rsidRDefault="00F23594" w:rsidP="00F23594">
      <w:pPr>
        <w:pStyle w:val="Heading3"/>
      </w:pPr>
      <w:r>
        <w:t>B.2.5</w:t>
      </w:r>
      <w:r>
        <w:tab/>
        <w:t>Encoder configuration files</w:t>
      </w:r>
    </w:p>
    <w:p w14:paraId="63B9A60C" w14:textId="0A119B9E" w:rsidR="00327EB2" w:rsidRDefault="00327EB2" w:rsidP="004347C6">
      <w:r w:rsidRPr="00327EB2">
        <w:t xml:space="preserve">Encoder configuration files for NNC are provided in </w:t>
      </w:r>
      <w:r w:rsidRPr="004347C6">
        <w:rPr>
          <w:i/>
        </w:rPr>
        <w:t>evaluations/cfg</w:t>
      </w:r>
      <w:r w:rsidRPr="00327EB2">
        <w:t xml:space="preserve"> and can be specified using the parameter </w:t>
      </w:r>
      <w:r w:rsidRPr="004347C6">
        <w:rPr>
          <w:i/>
        </w:rPr>
        <w:t>enc_cfg_file_name</w:t>
      </w:r>
      <w:r w:rsidRPr="00327EB2">
        <w:t>. They can for example be used as follows:</w:t>
      </w:r>
    </w:p>
    <w:p w14:paraId="608BBB90" w14:textId="1BBA2C17" w:rsidR="00327EB2" w:rsidRDefault="00327EB2" w:rsidP="004347C6">
      <w:r w:rsidRPr="00EF4414">
        <w:rPr>
          <w:rFonts w:eastAsia="맑은 고딕"/>
          <w:b/>
          <w:bCs/>
          <w:noProof/>
          <w:szCs w:val="24"/>
          <w:lang w:eastAsia="ko-KR"/>
        </w:rPr>
        <mc:AlternateContent>
          <mc:Choice Requires="wps">
            <w:drawing>
              <wp:inline distT="0" distB="0" distL="0" distR="0" wp14:anchorId="503A1E16" wp14:editId="60A10084">
                <wp:extent cx="5564071" cy="416599"/>
                <wp:effectExtent l="0" t="0" r="0" b="2540"/>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4071" cy="416599"/>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3B808E" w14:textId="77777777" w:rsidR="00C72988" w:rsidRPr="004347C6" w:rsidRDefault="00C72988" w:rsidP="00327EB2">
                            <w:pPr>
                              <w:rPr>
                                <w:rFonts w:ascii="Courier New" w:hAnsi="Courier New" w:cs="Courier New"/>
                                <w:sz w:val="18"/>
                                <w:szCs w:val="18"/>
                              </w:rPr>
                            </w:pPr>
                            <w:r w:rsidRPr="004347C6">
                              <w:rPr>
                                <w:rFonts w:ascii="Courier New" w:hAnsi="Courier New" w:cs="Courier New"/>
                                <w:sz w:val="18"/>
                                <w:szCs w:val="18"/>
                              </w:rPr>
                              <w:t>python ./run --scenario_name="asr" --model_name="wav2vec_asr_base_960h"</w:t>
                            </w:r>
                            <w:r w:rsidRPr="004347C6">
                              <w:rPr>
                                <w:rFonts w:ascii="Courier New" w:hAnsi="Courier New" w:cs="Courier New"/>
                                <w:sz w:val="18"/>
                                <w:szCs w:val="18"/>
                              </w:rPr>
                              <w:br/>
                              <w:t xml:space="preserve">       --coder_name="nnc" --enc_cfg_file_name="../evaluations/cfg/QP_-22.json"</w:t>
                            </w:r>
                          </w:p>
                        </w:txbxContent>
                      </wps:txbx>
                      <wps:bodyPr rot="0" vert="horz" wrap="square" lIns="91440" tIns="45720" rIns="91440" bIns="45720" anchor="t" anchorCtr="0" upright="1">
                        <a:noAutofit/>
                      </wps:bodyPr>
                    </wps:wsp>
                  </a:graphicData>
                </a:graphic>
              </wp:inline>
            </w:drawing>
          </mc:Choice>
          <mc:Fallback>
            <w:pict>
              <v:shape w14:anchorId="503A1E16" id="Textfeld 9" o:spid="_x0000_s1032" type="#_x0000_t202" style="width:438.1pt;height:3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" fillcolor="#f2f2f2" stroked="f">
                <v:textbox>
                  <w:txbxContent>
                    <w:p w14:paraId="463B808E" w14:textId="77777777" w:rsidR="00C72988" w:rsidRPr="004347C6" w:rsidRDefault="00C72988" w:rsidP="00327EB2">
                      <w:pPr>
                        <w:rPr>
                          <w:rFonts w:ascii="Courier New" w:hAnsi="Courier New" w:cs="Courier New"/>
                          <w:sz w:val="18"/>
                          <w:szCs w:val="18"/>
                        </w:rPr>
                      </w:pPr>
                      <w:r w:rsidRPr="004347C6">
                        <w:rPr>
                          <w:rFonts w:ascii="Courier New" w:hAnsi="Courier New" w:cs="Courier New"/>
                          <w:sz w:val="18"/>
                          <w:szCs w:val="18"/>
                        </w:rPr>
                        <w:t>python ./run --scenario_name="asr" --model_name="wav2vec_asr_base_960h"</w:t>
                      </w:r>
                      <w:r w:rsidRPr="004347C6">
                        <w:rPr>
                          <w:rFonts w:ascii="Courier New" w:hAnsi="Courier New" w:cs="Courier New"/>
                          <w:sz w:val="18"/>
                          <w:szCs w:val="18"/>
                        </w:rPr>
                        <w:br/>
                        <w:t xml:space="preserve">       --coder_name="nnc" --enc_cfg_file_name="../evaluations/cfg/QP_-22.json"</w:t>
                      </w:r>
                    </w:p>
                  </w:txbxContent>
                </v:textbox>
                <w10:anchorlock/>
              </v:shape>
            </w:pict>
          </mc:Fallback>
        </mc:AlternateContent>
      </w:r>
    </w:p>
    <w:p w14:paraId="2B4CC7C9" w14:textId="34F49119" w:rsidR="00327EB2" w:rsidRPr="004347C6" w:rsidRDefault="00506D5E" w:rsidP="004347C6">
      <w:r w:rsidRPr="00506D5E">
        <w:t xml:space="preserve">A description of the parameters can be found at </w:t>
      </w:r>
      <w:hyperlink r:id="rId29" w:history="1">
        <w:r w:rsidRPr="00EF4414">
          <w:rPr>
            <w:color w:val="0563C1"/>
            <w:u w:val="single"/>
          </w:rPr>
          <w:t>https://github.com/fraunhoferhhi/nncodec/wiki/Usage</w:t>
        </w:r>
      </w:hyperlink>
      <w:r w:rsidRPr="00506D5E">
        <w:t xml:space="preserve">. The parameters </w:t>
      </w:r>
      <w:r w:rsidRPr="004347C6">
        <w:rPr>
          <w:i/>
        </w:rPr>
        <w:t>bitstream_path</w:t>
      </w:r>
      <w:r w:rsidRPr="00506D5E">
        <w:t xml:space="preserve">, </w:t>
      </w:r>
      <w:r w:rsidRPr="004347C6">
        <w:rPr>
          <w:i/>
        </w:rPr>
        <w:t>model_name</w:t>
      </w:r>
      <w:r w:rsidRPr="00506D5E">
        <w:t xml:space="preserve">, and </w:t>
      </w:r>
      <w:r w:rsidRPr="004347C6">
        <w:rPr>
          <w:i/>
        </w:rPr>
        <w:t>dataset_path</w:t>
      </w:r>
      <w:r w:rsidRPr="00506D5E">
        <w:t xml:space="preserve"> are programmatically set by the codec pipeline. Since the framework currently only supports non-data driven tools, the parameters </w:t>
      </w:r>
      <w:r w:rsidRPr="004347C6">
        <w:rPr>
          <w:i/>
        </w:rPr>
        <w:t>ioq</w:t>
      </w:r>
      <w:r w:rsidRPr="00506D5E">
        <w:t xml:space="preserve">, </w:t>
      </w:r>
      <w:r w:rsidRPr="004347C6">
        <w:rPr>
          <w:i/>
        </w:rPr>
        <w:t>lsa</w:t>
      </w:r>
      <w:r w:rsidRPr="00506D5E">
        <w:t xml:space="preserve">, and </w:t>
      </w:r>
      <w:r w:rsidRPr="004347C6">
        <w:rPr>
          <w:i/>
        </w:rPr>
        <w:t>fine_tune</w:t>
      </w:r>
      <w:r w:rsidRPr="00506D5E">
        <w:t xml:space="preserve"> must always be equal to 0.</w:t>
      </w:r>
    </w:p>
    <w:p w14:paraId="0E176A0E" w14:textId="49F28ACA" w:rsidR="00F23594" w:rsidRDefault="00F23594" w:rsidP="00F23594">
      <w:pPr>
        <w:pStyle w:val="Heading3"/>
      </w:pPr>
      <w:r>
        <w:t>B.2.6</w:t>
      </w:r>
      <w:r>
        <w:tab/>
        <w:t>Result csv file</w:t>
      </w:r>
    </w:p>
    <w:p w14:paraId="6DD6596C" w14:textId="6514AFAE" w:rsidR="00506D5E" w:rsidRDefault="00506D5E" w:rsidP="00506D5E">
      <w:r w:rsidRPr="00EF4414">
        <w:t xml:space="preserve">Table </w:t>
      </w:r>
      <w:r>
        <w:t>B.2.6</w:t>
      </w:r>
      <w:r w:rsidRPr="00EF4414">
        <w:t xml:space="preserve">-1 shows the results that are written to the result csv-file. Additionally, the configuration parameters marked with </w:t>
      </w:r>
      <w:r w:rsidRPr="00EF4414">
        <w:rPr>
          <w:i/>
        </w:rPr>
        <w:t>R</w:t>
      </w:r>
      <w:r w:rsidR="00503074">
        <w:t xml:space="preserve"> in t</w:t>
      </w:r>
      <w:r w:rsidRPr="00EF4414">
        <w:t xml:space="preserve">able </w:t>
      </w:r>
      <w:r w:rsidR="00503074">
        <w:t>B.2.4</w:t>
      </w:r>
      <w:r w:rsidRPr="00EF4414">
        <w:t>-1 are added.</w:t>
      </w:r>
    </w:p>
    <w:p w14:paraId="6BBD8E46" w14:textId="43B0779F" w:rsidR="00503074" w:rsidRPr="00EF4414" w:rsidRDefault="00503074" w:rsidP="00503074">
      <w:pPr>
        <w:keepNext/>
        <w:jc w:val="center"/>
      </w:pPr>
      <w:r w:rsidRPr="004347C6">
        <w:rPr>
          <w:rFonts w:ascii="Arial" w:eastAsia="Times New Roman" w:hAnsi="Arial"/>
          <w:b/>
        </w:rPr>
        <w:t xml:space="preserve">Table </w:t>
      </w:r>
      <w:r>
        <w:rPr>
          <w:rFonts w:ascii="Arial" w:eastAsia="Times New Roman" w:hAnsi="Arial"/>
          <w:b/>
        </w:rPr>
        <w:t>B.2.6</w:t>
      </w:r>
      <w:r w:rsidRPr="004347C6">
        <w:rPr>
          <w:rFonts w:ascii="Arial" w:eastAsia="Times New Roman" w:hAnsi="Arial"/>
          <w:b/>
        </w:rPr>
        <w:t>-</w:t>
      </w:r>
      <w:r w:rsidRPr="004347C6">
        <w:rPr>
          <w:rFonts w:ascii="Arial" w:eastAsia="Times New Roman" w:hAnsi="Arial"/>
          <w:b/>
        </w:rPr>
        <w:fldChar w:fldCharType="begin"/>
      </w:r>
      <w:r w:rsidRPr="004347C6">
        <w:rPr>
          <w:rFonts w:ascii="Arial" w:eastAsia="Times New Roman" w:hAnsi="Arial"/>
          <w:b/>
        </w:rPr>
        <w:instrText xml:space="preserve"> SEQ Table \* ARABIC \r 1 </w:instrText>
      </w:r>
      <w:r w:rsidRPr="004347C6">
        <w:rPr>
          <w:rFonts w:ascii="Arial" w:eastAsia="Times New Roman" w:hAnsi="Arial"/>
          <w:b/>
        </w:rPr>
        <w:fldChar w:fldCharType="separate"/>
      </w:r>
      <w:r w:rsidRPr="004347C6">
        <w:rPr>
          <w:rFonts w:ascii="Arial" w:eastAsia="Times New Roman" w:hAnsi="Arial"/>
          <w:b/>
        </w:rPr>
        <w:t>1</w:t>
      </w:r>
      <w:r w:rsidRPr="004347C6">
        <w:rPr>
          <w:rFonts w:ascii="Arial" w:eastAsia="Times New Roman" w:hAnsi="Arial"/>
          <w:b/>
        </w:rPr>
        <w:fldChar w:fldCharType="end"/>
      </w:r>
      <w:r w:rsidRPr="004347C6">
        <w:rPr>
          <w:rFonts w:ascii="Arial" w:eastAsia="Times New Roman" w:hAnsi="Arial"/>
          <w:b/>
        </w:rPr>
        <w:t>: Results written to the csv-file</w:t>
      </w:r>
    </w:p>
    <w:tbl>
      <w:tblPr>
        <w:tblStyle w:val="TableGrid1"/>
        <w:tblW w:w="0" w:type="auto"/>
        <w:tblLook w:val="04A0" w:firstRow="1" w:lastRow="0" w:firstColumn="1" w:lastColumn="0" w:noHBand="0" w:noVBand="1"/>
      </w:tblPr>
      <w:tblGrid>
        <w:gridCol w:w="1833"/>
        <w:gridCol w:w="4946"/>
        <w:gridCol w:w="2852"/>
      </w:tblGrid>
      <w:tr w:rsidR="00503074" w:rsidRPr="00EF4414" w14:paraId="2F69DBE7" w14:textId="77777777" w:rsidTr="00C72988">
        <w:tc>
          <w:tcPr>
            <w:tcW w:w="1838" w:type="dxa"/>
          </w:tcPr>
          <w:p w14:paraId="6208071E" w14:textId="77777777" w:rsidR="00503074" w:rsidRPr="00EF4414" w:rsidRDefault="00503074" w:rsidP="00C72988">
            <w:pPr>
              <w:rPr>
                <w:b/>
              </w:rPr>
            </w:pPr>
            <w:r w:rsidRPr="00EF4414">
              <w:rPr>
                <w:b/>
              </w:rPr>
              <w:t xml:space="preserve">Name               </w:t>
            </w:r>
          </w:p>
        </w:tc>
        <w:tc>
          <w:tcPr>
            <w:tcW w:w="5103" w:type="dxa"/>
          </w:tcPr>
          <w:p w14:paraId="6905F51E" w14:textId="77777777" w:rsidR="00503074" w:rsidRPr="00EF4414" w:rsidRDefault="00503074" w:rsidP="00C72988">
            <w:pPr>
              <w:rPr>
                <w:b/>
              </w:rPr>
            </w:pPr>
            <w:r w:rsidRPr="00EF4414">
              <w:rPr>
                <w:b/>
              </w:rPr>
              <w:t>Description</w:t>
            </w:r>
          </w:p>
        </w:tc>
        <w:tc>
          <w:tcPr>
            <w:tcW w:w="2914" w:type="dxa"/>
          </w:tcPr>
          <w:p w14:paraId="24997D55" w14:textId="77777777" w:rsidR="00503074" w:rsidRPr="00EF4414" w:rsidRDefault="00503074" w:rsidP="00C72988">
            <w:pPr>
              <w:rPr>
                <w:b/>
              </w:rPr>
            </w:pPr>
            <w:r w:rsidRPr="00EF4414">
              <w:rPr>
                <w:b/>
              </w:rPr>
              <w:t>Unit</w:t>
            </w:r>
          </w:p>
        </w:tc>
      </w:tr>
      <w:tr w:rsidR="00503074" w:rsidRPr="00EF4414" w14:paraId="2E6EF98A" w14:textId="77777777" w:rsidTr="00C72988">
        <w:tc>
          <w:tcPr>
            <w:tcW w:w="1838" w:type="dxa"/>
          </w:tcPr>
          <w:p w14:paraId="0B260556" w14:textId="77777777" w:rsidR="00503074" w:rsidRPr="00EF4414" w:rsidRDefault="00503074" w:rsidP="00C72988">
            <w:pPr>
              <w:autoSpaceDE w:val="0"/>
              <w:autoSpaceDN w:val="0"/>
              <w:adjustRightInd w:val="0"/>
              <w:spacing w:after="40"/>
              <w:rPr>
                <w:rFonts w:ascii="Courier New" w:hAnsi="Courier New" w:cs="Courier New"/>
                <w:noProof/>
                <w:color w:val="000000"/>
                <w:sz w:val="18"/>
                <w:szCs w:val="18"/>
              </w:rPr>
            </w:pPr>
            <w:r w:rsidRPr="00EF4414">
              <w:rPr>
                <w:rFonts w:ascii="Courier New" w:hAnsi="Courier New" w:cs="Courier New"/>
                <w:noProof/>
                <w:color w:val="000000"/>
                <w:sz w:val="18"/>
                <w:szCs w:val="18"/>
              </w:rPr>
              <w:t xml:space="preserve">anc_size           </w:t>
            </w:r>
          </w:p>
        </w:tc>
        <w:tc>
          <w:tcPr>
            <w:tcW w:w="5103" w:type="dxa"/>
          </w:tcPr>
          <w:p w14:paraId="4CA7749B" w14:textId="77777777" w:rsidR="00503074" w:rsidRPr="00EF4414" w:rsidRDefault="00503074" w:rsidP="00C72988">
            <w:r w:rsidRPr="00EF4414">
              <w:t xml:space="preserve">Size of the anchor model </w:t>
            </w:r>
          </w:p>
        </w:tc>
        <w:tc>
          <w:tcPr>
            <w:tcW w:w="2914" w:type="dxa"/>
          </w:tcPr>
          <w:p w14:paraId="4F313945" w14:textId="77777777" w:rsidR="00503074" w:rsidRPr="00EF4414" w:rsidRDefault="00503074" w:rsidP="00C72988">
            <w:r w:rsidRPr="00EF4414">
              <w:t xml:space="preserve">byte           </w:t>
            </w:r>
          </w:p>
        </w:tc>
      </w:tr>
      <w:tr w:rsidR="00503074" w:rsidRPr="00EF4414" w14:paraId="60FDA3A6" w14:textId="77777777" w:rsidTr="00C72988">
        <w:tc>
          <w:tcPr>
            <w:tcW w:w="1838" w:type="dxa"/>
          </w:tcPr>
          <w:p w14:paraId="7267E511" w14:textId="77777777" w:rsidR="00503074" w:rsidRPr="00EF4414" w:rsidRDefault="00503074" w:rsidP="00C72988">
            <w:pPr>
              <w:autoSpaceDE w:val="0"/>
              <w:autoSpaceDN w:val="0"/>
              <w:adjustRightInd w:val="0"/>
              <w:spacing w:after="40"/>
              <w:rPr>
                <w:rFonts w:ascii="Courier New" w:hAnsi="Courier New" w:cs="Courier New"/>
                <w:noProof/>
                <w:color w:val="000000"/>
                <w:sz w:val="18"/>
                <w:szCs w:val="18"/>
              </w:rPr>
            </w:pPr>
            <w:r w:rsidRPr="00EF4414">
              <w:rPr>
                <w:rFonts w:ascii="Courier New" w:hAnsi="Courier New" w:cs="Courier New"/>
                <w:noProof/>
                <w:color w:val="000000"/>
                <w:sz w:val="18"/>
                <w:szCs w:val="18"/>
              </w:rPr>
              <w:t xml:space="preserve">rec_size           </w:t>
            </w:r>
          </w:p>
        </w:tc>
        <w:tc>
          <w:tcPr>
            <w:tcW w:w="5103" w:type="dxa"/>
          </w:tcPr>
          <w:p w14:paraId="16CBB763" w14:textId="77777777" w:rsidR="00503074" w:rsidRPr="00EF4414" w:rsidRDefault="00503074" w:rsidP="00C72988">
            <w:r w:rsidRPr="00EF4414">
              <w:t xml:space="preserve">Size of the bitstream    </w:t>
            </w:r>
          </w:p>
        </w:tc>
        <w:tc>
          <w:tcPr>
            <w:tcW w:w="2914" w:type="dxa"/>
          </w:tcPr>
          <w:p w14:paraId="20470E55" w14:textId="77777777" w:rsidR="00503074" w:rsidRPr="00EF4414" w:rsidRDefault="00503074" w:rsidP="00C72988">
            <w:r w:rsidRPr="00EF4414">
              <w:t xml:space="preserve">byte           </w:t>
            </w:r>
          </w:p>
        </w:tc>
      </w:tr>
      <w:tr w:rsidR="00503074" w:rsidRPr="00EF4414" w14:paraId="70E68D44" w14:textId="77777777" w:rsidTr="00C72988">
        <w:tc>
          <w:tcPr>
            <w:tcW w:w="1838" w:type="dxa"/>
          </w:tcPr>
          <w:p w14:paraId="7D7C1029" w14:textId="77777777" w:rsidR="00503074" w:rsidRPr="00EF4414" w:rsidRDefault="00503074" w:rsidP="00C72988">
            <w:pPr>
              <w:autoSpaceDE w:val="0"/>
              <w:autoSpaceDN w:val="0"/>
              <w:adjustRightInd w:val="0"/>
              <w:spacing w:after="40"/>
              <w:rPr>
                <w:rFonts w:ascii="Courier New" w:hAnsi="Courier New" w:cs="Courier New"/>
                <w:noProof/>
                <w:color w:val="000000"/>
                <w:sz w:val="18"/>
                <w:szCs w:val="18"/>
              </w:rPr>
            </w:pPr>
            <w:r w:rsidRPr="00EF4414">
              <w:rPr>
                <w:rFonts w:ascii="Courier New" w:hAnsi="Courier New" w:cs="Courier New"/>
                <w:noProof/>
                <w:color w:val="000000"/>
                <w:sz w:val="18"/>
                <w:szCs w:val="18"/>
              </w:rPr>
              <w:t xml:space="preserve">compress_ratio  </w:t>
            </w:r>
          </w:p>
        </w:tc>
        <w:tc>
          <w:tcPr>
            <w:tcW w:w="5103" w:type="dxa"/>
          </w:tcPr>
          <w:p w14:paraId="1B84F493" w14:textId="77777777" w:rsidR="00503074" w:rsidRPr="00EF4414" w:rsidRDefault="00503074" w:rsidP="00C72988">
            <w:pPr>
              <w:autoSpaceDE w:val="0"/>
              <w:autoSpaceDN w:val="0"/>
              <w:adjustRightInd w:val="0"/>
              <w:spacing w:after="40"/>
              <w:rPr>
                <w:rFonts w:ascii="Courier New" w:hAnsi="Courier New" w:cs="Courier New"/>
                <w:noProof/>
                <w:color w:val="000000"/>
                <w:sz w:val="18"/>
                <w:szCs w:val="18"/>
              </w:rPr>
            </w:pPr>
            <w:r w:rsidRPr="00EF4414">
              <w:rPr>
                <w:rFonts w:ascii="Courier New" w:hAnsi="Courier New" w:cs="Courier New"/>
                <w:noProof/>
                <w:color w:val="000000"/>
                <w:sz w:val="18"/>
                <w:szCs w:val="18"/>
              </w:rPr>
              <w:t xml:space="preserve">rec_size / anc_size      </w:t>
            </w:r>
          </w:p>
        </w:tc>
        <w:tc>
          <w:tcPr>
            <w:tcW w:w="2914" w:type="dxa"/>
          </w:tcPr>
          <w:p w14:paraId="56A772A8" w14:textId="77777777" w:rsidR="00503074" w:rsidRPr="00EF4414" w:rsidRDefault="00503074" w:rsidP="00C72988">
            <w:r w:rsidRPr="00EF4414">
              <w:t xml:space="preserve">-            </w:t>
            </w:r>
          </w:p>
        </w:tc>
      </w:tr>
      <w:tr w:rsidR="00503074" w:rsidRPr="00EF4414" w14:paraId="35A5707F" w14:textId="77777777" w:rsidTr="00C72988">
        <w:tc>
          <w:tcPr>
            <w:tcW w:w="1838" w:type="dxa"/>
          </w:tcPr>
          <w:p w14:paraId="57C65BAB" w14:textId="77777777" w:rsidR="00503074" w:rsidRPr="00EF4414" w:rsidRDefault="00503074" w:rsidP="00C72988">
            <w:pPr>
              <w:autoSpaceDE w:val="0"/>
              <w:autoSpaceDN w:val="0"/>
              <w:adjustRightInd w:val="0"/>
              <w:spacing w:after="40"/>
              <w:rPr>
                <w:rFonts w:ascii="Courier New" w:hAnsi="Courier New" w:cs="Courier New"/>
                <w:noProof/>
                <w:color w:val="000000"/>
                <w:sz w:val="18"/>
                <w:szCs w:val="18"/>
              </w:rPr>
            </w:pPr>
            <w:r w:rsidRPr="00EF4414">
              <w:rPr>
                <w:rFonts w:ascii="Courier New" w:hAnsi="Courier New" w:cs="Courier New"/>
                <w:noProof/>
                <w:color w:val="000000"/>
                <w:sz w:val="18"/>
                <w:szCs w:val="18"/>
              </w:rPr>
              <w:t xml:space="preserve">metric_name        </w:t>
            </w:r>
          </w:p>
        </w:tc>
        <w:tc>
          <w:tcPr>
            <w:tcW w:w="5103" w:type="dxa"/>
          </w:tcPr>
          <w:p w14:paraId="6FB79399" w14:textId="77777777" w:rsidR="00503074" w:rsidRPr="00EF4414" w:rsidRDefault="00503074" w:rsidP="00C72988">
            <w:r w:rsidRPr="00EF4414">
              <w:t xml:space="preserve">Name of the metric       </w:t>
            </w:r>
          </w:p>
        </w:tc>
        <w:tc>
          <w:tcPr>
            <w:tcW w:w="2914" w:type="dxa"/>
          </w:tcPr>
          <w:p w14:paraId="70A644AC" w14:textId="77777777" w:rsidR="00503074" w:rsidRPr="00EF4414" w:rsidRDefault="00503074" w:rsidP="00C72988">
            <w:r w:rsidRPr="00EF4414">
              <w:t xml:space="preserve">-                         </w:t>
            </w:r>
          </w:p>
        </w:tc>
      </w:tr>
      <w:tr w:rsidR="00503074" w:rsidRPr="00EF4414" w14:paraId="2CA42E68" w14:textId="77777777" w:rsidTr="00C72988">
        <w:tc>
          <w:tcPr>
            <w:tcW w:w="1838" w:type="dxa"/>
          </w:tcPr>
          <w:p w14:paraId="26D99546" w14:textId="77777777" w:rsidR="00503074" w:rsidRPr="00EF4414" w:rsidRDefault="00503074" w:rsidP="00C72988">
            <w:pPr>
              <w:autoSpaceDE w:val="0"/>
              <w:autoSpaceDN w:val="0"/>
              <w:adjustRightInd w:val="0"/>
              <w:spacing w:after="40"/>
              <w:rPr>
                <w:rFonts w:ascii="Courier New" w:hAnsi="Courier New" w:cs="Courier New"/>
                <w:noProof/>
                <w:color w:val="000000"/>
                <w:sz w:val="18"/>
                <w:szCs w:val="18"/>
              </w:rPr>
            </w:pPr>
            <w:r w:rsidRPr="00EF4414">
              <w:rPr>
                <w:rFonts w:ascii="Courier New" w:hAnsi="Courier New" w:cs="Courier New"/>
                <w:noProof/>
                <w:color w:val="000000"/>
                <w:sz w:val="18"/>
                <w:szCs w:val="18"/>
              </w:rPr>
              <w:t xml:space="preserve">anc_perf           </w:t>
            </w:r>
          </w:p>
        </w:tc>
        <w:tc>
          <w:tcPr>
            <w:tcW w:w="5103" w:type="dxa"/>
          </w:tcPr>
          <w:p w14:paraId="04406FCE" w14:textId="77777777" w:rsidR="00503074" w:rsidRPr="00EF4414" w:rsidRDefault="00503074" w:rsidP="00C72988">
            <w:r w:rsidRPr="00EF4414">
              <w:t>Performance of anchor model</w:t>
            </w:r>
          </w:p>
        </w:tc>
        <w:tc>
          <w:tcPr>
            <w:tcW w:w="2914" w:type="dxa"/>
          </w:tcPr>
          <w:p w14:paraId="370DEF5A" w14:textId="77777777" w:rsidR="00503074" w:rsidRPr="00EF4414" w:rsidRDefault="00503074" w:rsidP="00C72988">
            <w:r w:rsidRPr="00EF4414">
              <w:t xml:space="preserve">Unit of </w:t>
            </w:r>
            <w:r w:rsidRPr="00EF4414">
              <w:rPr>
                <w:rFonts w:ascii="Courier New" w:hAnsi="Courier New" w:cs="Courier New"/>
                <w:noProof/>
                <w:color w:val="000000"/>
                <w:sz w:val="18"/>
                <w:szCs w:val="18"/>
              </w:rPr>
              <w:t>metric_name</w:t>
            </w:r>
            <w:r w:rsidRPr="00EF4414">
              <w:t xml:space="preserve"> </w:t>
            </w:r>
          </w:p>
        </w:tc>
      </w:tr>
      <w:tr w:rsidR="00503074" w:rsidRPr="00EF4414" w14:paraId="1B870588" w14:textId="77777777" w:rsidTr="00C72988">
        <w:tc>
          <w:tcPr>
            <w:tcW w:w="1838" w:type="dxa"/>
          </w:tcPr>
          <w:p w14:paraId="31951609" w14:textId="77777777" w:rsidR="00503074" w:rsidRPr="00EF4414" w:rsidRDefault="00503074" w:rsidP="00C72988">
            <w:pPr>
              <w:autoSpaceDE w:val="0"/>
              <w:autoSpaceDN w:val="0"/>
              <w:adjustRightInd w:val="0"/>
              <w:spacing w:after="40"/>
              <w:rPr>
                <w:rFonts w:ascii="Courier New" w:hAnsi="Courier New" w:cs="Courier New"/>
                <w:noProof/>
                <w:color w:val="000000"/>
                <w:sz w:val="18"/>
                <w:szCs w:val="18"/>
              </w:rPr>
            </w:pPr>
            <w:r w:rsidRPr="00EF4414">
              <w:rPr>
                <w:rFonts w:ascii="Courier New" w:hAnsi="Courier New" w:cs="Courier New"/>
                <w:noProof/>
                <w:color w:val="000000"/>
                <w:sz w:val="18"/>
                <w:szCs w:val="18"/>
              </w:rPr>
              <w:t xml:space="preserve">rec_perf           </w:t>
            </w:r>
          </w:p>
        </w:tc>
        <w:tc>
          <w:tcPr>
            <w:tcW w:w="5103" w:type="dxa"/>
          </w:tcPr>
          <w:p w14:paraId="3F7B3155" w14:textId="77777777" w:rsidR="00503074" w:rsidRPr="00EF4414" w:rsidRDefault="00503074" w:rsidP="00C72988">
            <w:r w:rsidRPr="00EF4414">
              <w:t>Performance of reconstructed model</w:t>
            </w:r>
          </w:p>
        </w:tc>
        <w:tc>
          <w:tcPr>
            <w:tcW w:w="2914" w:type="dxa"/>
          </w:tcPr>
          <w:p w14:paraId="74207074" w14:textId="77777777" w:rsidR="00503074" w:rsidRPr="00EF4414" w:rsidRDefault="00503074" w:rsidP="00C72988">
            <w:r w:rsidRPr="00EF4414">
              <w:t xml:space="preserve">Unit of </w:t>
            </w:r>
            <w:r w:rsidRPr="00EF4414">
              <w:rPr>
                <w:rFonts w:ascii="Courier New" w:hAnsi="Courier New" w:cs="Courier New"/>
                <w:noProof/>
                <w:color w:val="000000"/>
                <w:sz w:val="18"/>
                <w:szCs w:val="18"/>
              </w:rPr>
              <w:t>metric_name</w:t>
            </w:r>
            <w:r w:rsidRPr="00EF4414">
              <w:t xml:space="preserve"> </w:t>
            </w:r>
          </w:p>
        </w:tc>
      </w:tr>
      <w:tr w:rsidR="00503074" w:rsidRPr="00EF4414" w14:paraId="3B8BD472" w14:textId="77777777" w:rsidTr="00C72988">
        <w:tc>
          <w:tcPr>
            <w:tcW w:w="1838" w:type="dxa"/>
          </w:tcPr>
          <w:p w14:paraId="25EC01C2" w14:textId="77777777" w:rsidR="00503074" w:rsidRPr="00EF4414" w:rsidRDefault="00503074" w:rsidP="00C72988">
            <w:pPr>
              <w:autoSpaceDE w:val="0"/>
              <w:autoSpaceDN w:val="0"/>
              <w:adjustRightInd w:val="0"/>
              <w:spacing w:after="40"/>
              <w:rPr>
                <w:rFonts w:ascii="Courier New" w:hAnsi="Courier New" w:cs="Courier New"/>
                <w:noProof/>
                <w:color w:val="000000"/>
                <w:sz w:val="18"/>
                <w:szCs w:val="18"/>
              </w:rPr>
            </w:pPr>
            <w:r w:rsidRPr="00EF4414">
              <w:rPr>
                <w:rFonts w:ascii="Courier New" w:hAnsi="Courier New" w:cs="Courier New"/>
                <w:noProof/>
                <w:color w:val="000000"/>
                <w:sz w:val="18"/>
                <w:szCs w:val="18"/>
              </w:rPr>
              <w:t xml:space="preserve">anc_eval_time      </w:t>
            </w:r>
          </w:p>
        </w:tc>
        <w:tc>
          <w:tcPr>
            <w:tcW w:w="5103" w:type="dxa"/>
          </w:tcPr>
          <w:p w14:paraId="6A0C30A9" w14:textId="77777777" w:rsidR="00503074" w:rsidRPr="00EF4414" w:rsidRDefault="00503074" w:rsidP="00C72988">
            <w:r w:rsidRPr="00EF4414">
              <w:t>Evaluation time for anchor model</w:t>
            </w:r>
          </w:p>
        </w:tc>
        <w:tc>
          <w:tcPr>
            <w:tcW w:w="2914" w:type="dxa"/>
          </w:tcPr>
          <w:p w14:paraId="70B3C4A5" w14:textId="77777777" w:rsidR="00503074" w:rsidRPr="00EF4414" w:rsidRDefault="00503074" w:rsidP="00C72988">
            <w:r w:rsidRPr="00EF4414">
              <w:t xml:space="preserve">seconds        </w:t>
            </w:r>
          </w:p>
        </w:tc>
      </w:tr>
      <w:tr w:rsidR="00503074" w:rsidRPr="00EF4414" w14:paraId="7807CE14" w14:textId="77777777" w:rsidTr="00C72988">
        <w:tc>
          <w:tcPr>
            <w:tcW w:w="1838" w:type="dxa"/>
          </w:tcPr>
          <w:p w14:paraId="7E61DF78" w14:textId="77777777" w:rsidR="00503074" w:rsidRPr="00EF4414" w:rsidRDefault="00503074" w:rsidP="00C72988">
            <w:pPr>
              <w:autoSpaceDE w:val="0"/>
              <w:autoSpaceDN w:val="0"/>
              <w:adjustRightInd w:val="0"/>
              <w:spacing w:after="40"/>
              <w:rPr>
                <w:rFonts w:ascii="Courier New" w:hAnsi="Courier New" w:cs="Courier New"/>
                <w:noProof/>
                <w:color w:val="000000"/>
                <w:sz w:val="18"/>
                <w:szCs w:val="18"/>
              </w:rPr>
            </w:pPr>
            <w:r w:rsidRPr="00EF4414">
              <w:rPr>
                <w:rFonts w:ascii="Courier New" w:hAnsi="Courier New" w:cs="Courier New"/>
                <w:noProof/>
                <w:color w:val="000000"/>
                <w:sz w:val="18"/>
                <w:szCs w:val="18"/>
              </w:rPr>
              <w:t xml:space="preserve">rec_eval_time      </w:t>
            </w:r>
          </w:p>
        </w:tc>
        <w:tc>
          <w:tcPr>
            <w:tcW w:w="5103" w:type="dxa"/>
          </w:tcPr>
          <w:p w14:paraId="0BC6F86E" w14:textId="77777777" w:rsidR="00503074" w:rsidRPr="00EF4414" w:rsidRDefault="00503074" w:rsidP="00C72988">
            <w:r w:rsidRPr="00EF4414">
              <w:t>Evaluation time for reconstructed model</w:t>
            </w:r>
          </w:p>
        </w:tc>
        <w:tc>
          <w:tcPr>
            <w:tcW w:w="2914" w:type="dxa"/>
          </w:tcPr>
          <w:p w14:paraId="6B3554EC" w14:textId="77777777" w:rsidR="00503074" w:rsidRPr="00EF4414" w:rsidRDefault="00503074" w:rsidP="00C72988">
            <w:r w:rsidRPr="00EF4414">
              <w:t xml:space="preserve">seconds        </w:t>
            </w:r>
          </w:p>
        </w:tc>
      </w:tr>
      <w:tr w:rsidR="00503074" w:rsidRPr="00EF4414" w14:paraId="190B6D27" w14:textId="77777777" w:rsidTr="00C72988">
        <w:tc>
          <w:tcPr>
            <w:tcW w:w="1838" w:type="dxa"/>
          </w:tcPr>
          <w:p w14:paraId="5E79C847" w14:textId="77777777" w:rsidR="00503074" w:rsidRPr="00EF4414" w:rsidRDefault="00503074" w:rsidP="00C72988">
            <w:pPr>
              <w:autoSpaceDE w:val="0"/>
              <w:autoSpaceDN w:val="0"/>
              <w:adjustRightInd w:val="0"/>
              <w:spacing w:after="40"/>
              <w:rPr>
                <w:rFonts w:ascii="Courier New" w:hAnsi="Courier New" w:cs="Courier New"/>
                <w:noProof/>
                <w:color w:val="000000"/>
                <w:sz w:val="18"/>
                <w:szCs w:val="18"/>
              </w:rPr>
            </w:pPr>
            <w:r w:rsidRPr="00EF4414">
              <w:rPr>
                <w:rFonts w:ascii="Courier New" w:hAnsi="Courier New" w:cs="Courier New"/>
                <w:noProof/>
                <w:color w:val="000000"/>
                <w:sz w:val="18"/>
                <w:szCs w:val="18"/>
              </w:rPr>
              <w:t xml:space="preserve">enc_time           </w:t>
            </w:r>
          </w:p>
        </w:tc>
        <w:tc>
          <w:tcPr>
            <w:tcW w:w="5103" w:type="dxa"/>
          </w:tcPr>
          <w:p w14:paraId="0105451B" w14:textId="77777777" w:rsidR="00503074" w:rsidRPr="00EF4414" w:rsidRDefault="00503074" w:rsidP="00C72988">
            <w:r w:rsidRPr="00EF4414">
              <w:t>Encoding time</w:t>
            </w:r>
          </w:p>
        </w:tc>
        <w:tc>
          <w:tcPr>
            <w:tcW w:w="2914" w:type="dxa"/>
          </w:tcPr>
          <w:p w14:paraId="4238D335" w14:textId="77777777" w:rsidR="00503074" w:rsidRPr="00EF4414" w:rsidRDefault="00503074" w:rsidP="00C72988">
            <w:r w:rsidRPr="00EF4414">
              <w:t xml:space="preserve">seconds        </w:t>
            </w:r>
          </w:p>
        </w:tc>
      </w:tr>
      <w:tr w:rsidR="00503074" w:rsidRPr="00EF4414" w14:paraId="7FB884F5" w14:textId="77777777" w:rsidTr="00C72988">
        <w:tc>
          <w:tcPr>
            <w:tcW w:w="1838" w:type="dxa"/>
          </w:tcPr>
          <w:p w14:paraId="66672863" w14:textId="77777777" w:rsidR="00503074" w:rsidRPr="00EF4414" w:rsidRDefault="00503074" w:rsidP="00C72988">
            <w:pPr>
              <w:autoSpaceDE w:val="0"/>
              <w:autoSpaceDN w:val="0"/>
              <w:adjustRightInd w:val="0"/>
              <w:spacing w:after="40"/>
              <w:rPr>
                <w:rFonts w:ascii="Courier New" w:hAnsi="Courier New" w:cs="Courier New"/>
                <w:noProof/>
                <w:color w:val="000000"/>
                <w:sz w:val="18"/>
                <w:szCs w:val="18"/>
              </w:rPr>
            </w:pPr>
            <w:r w:rsidRPr="00EF4414">
              <w:rPr>
                <w:rFonts w:ascii="Courier New" w:hAnsi="Courier New" w:cs="Courier New"/>
                <w:noProof/>
                <w:color w:val="000000"/>
                <w:sz w:val="18"/>
                <w:szCs w:val="18"/>
              </w:rPr>
              <w:t xml:space="preserve">dec_time           </w:t>
            </w:r>
          </w:p>
        </w:tc>
        <w:tc>
          <w:tcPr>
            <w:tcW w:w="5103" w:type="dxa"/>
          </w:tcPr>
          <w:p w14:paraId="1E855926" w14:textId="77777777" w:rsidR="00503074" w:rsidRPr="00EF4414" w:rsidRDefault="00503074" w:rsidP="00C72988">
            <w:r w:rsidRPr="00EF4414">
              <w:t>Decoding time</w:t>
            </w:r>
          </w:p>
        </w:tc>
        <w:tc>
          <w:tcPr>
            <w:tcW w:w="2914" w:type="dxa"/>
          </w:tcPr>
          <w:p w14:paraId="7CB9D1F4" w14:textId="77777777" w:rsidR="00503074" w:rsidRPr="00EF4414" w:rsidRDefault="00503074" w:rsidP="00C72988">
            <w:r w:rsidRPr="00EF4414">
              <w:t xml:space="preserve">seconds        </w:t>
            </w:r>
          </w:p>
        </w:tc>
      </w:tr>
    </w:tbl>
    <w:p w14:paraId="78C33A7A" w14:textId="77777777" w:rsidR="00506D5E" w:rsidRPr="004347C6" w:rsidRDefault="00506D5E" w:rsidP="004347C6"/>
    <w:p w14:paraId="3B3B05CE" w14:textId="7E146EA8" w:rsidR="00327EB2" w:rsidRDefault="00327EB2" w:rsidP="00327EB2">
      <w:pPr>
        <w:pStyle w:val="Heading3"/>
      </w:pPr>
      <w:r>
        <w:lastRenderedPageBreak/>
        <w:t>B.2.7</w:t>
      </w:r>
      <w:r>
        <w:tab/>
        <w:t>Running the codec pipeline with docker</w:t>
      </w:r>
    </w:p>
    <w:p w14:paraId="70E61EBC" w14:textId="4ED74069" w:rsidR="00503074" w:rsidRDefault="00082CAA" w:rsidP="004347C6">
      <w:r w:rsidRPr="00082CAA">
        <w:t xml:space="preserve">The codec pipeline can be run within a docker container by calling </w:t>
      </w:r>
      <w:r w:rsidRPr="004347C6">
        <w:rPr>
          <w:i/>
        </w:rPr>
        <w:t xml:space="preserve">docker/runPipeline.sh </w:t>
      </w:r>
      <w:r w:rsidRPr="00082CAA">
        <w:t xml:space="preserve">from within the </w:t>
      </w:r>
      <w:r w:rsidRPr="004347C6">
        <w:rPr>
          <w:i/>
        </w:rPr>
        <w:t>docker</w:t>
      </w:r>
      <w:r w:rsidRPr="00082CAA">
        <w:t xml:space="preserve"> directory, as follows</w:t>
      </w:r>
      <w:r>
        <w:t>:</w:t>
      </w:r>
    </w:p>
    <w:p w14:paraId="32CEEAE4" w14:textId="704BA748" w:rsidR="00082CAA" w:rsidRDefault="00082CAA" w:rsidP="004347C6">
      <w:r w:rsidRPr="00EF4414">
        <w:rPr>
          <w:rFonts w:ascii="Courier New" w:eastAsia="맑은 고딕" w:hAnsi="Courier New" w:cs="Courier New"/>
          <w:b/>
          <w:bCs/>
          <w:noProof/>
          <w:color w:val="000000"/>
          <w:sz w:val="18"/>
          <w:szCs w:val="24"/>
          <w:lang w:eastAsia="ko-KR"/>
        </w:rPr>
        <mc:AlternateContent>
          <mc:Choice Requires="wps">
            <w:drawing>
              <wp:inline distT="0" distB="0" distL="0" distR="0" wp14:anchorId="215D5D92" wp14:editId="64E881F1">
                <wp:extent cx="4989444" cy="590550"/>
                <wp:effectExtent l="0" t="0" r="1905" b="0"/>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9444" cy="590550"/>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FEDCDC" w14:textId="77777777" w:rsidR="00C72988" w:rsidRPr="004347C6" w:rsidRDefault="00C72988" w:rsidP="00082CAA">
                            <w:pPr>
                              <w:rPr>
                                <w:rFonts w:ascii="Courier New" w:hAnsi="Courier New" w:cs="Courier New"/>
                                <w:sz w:val="18"/>
                                <w:szCs w:val="18"/>
                              </w:rPr>
                            </w:pPr>
                            <w:r w:rsidRPr="004347C6">
                              <w:rPr>
                                <w:rFonts w:ascii="Courier New" w:hAnsi="Courier New" w:cs="Courier New"/>
                                <w:sz w:val="18"/>
                                <w:szCs w:val="18"/>
                              </w:rPr>
                              <w:t xml:space="preserve">cd docker </w:t>
                            </w:r>
                          </w:p>
                          <w:p w14:paraId="016BA9AF" w14:textId="77777777" w:rsidR="00C72988" w:rsidRPr="004347C6" w:rsidRDefault="00C72988" w:rsidP="00082CAA">
                            <w:pPr>
                              <w:rPr>
                                <w:rFonts w:ascii="Courier New" w:hAnsi="Courier New" w:cs="Courier New"/>
                                <w:sz w:val="18"/>
                                <w:szCs w:val="18"/>
                              </w:rPr>
                            </w:pPr>
                            <w:r w:rsidRPr="004347C6">
                              <w:rPr>
                                <w:rFonts w:ascii="Courier New" w:hAnsi="Courier New" w:cs="Courier New"/>
                                <w:sz w:val="18"/>
                                <w:szCs w:val="18"/>
                              </w:rPr>
                              <w:t>runPipeline.sh host_directory [other_parameters...]</w:t>
                            </w:r>
                          </w:p>
                        </w:txbxContent>
                      </wps:txbx>
                      <wps:bodyPr rot="0" vert="horz" wrap="square" lIns="91440" tIns="45720" rIns="91440" bIns="45720" anchor="t" anchorCtr="0" upright="1">
                        <a:noAutofit/>
                      </wps:bodyPr>
                    </wps:wsp>
                  </a:graphicData>
                </a:graphic>
              </wp:inline>
            </w:drawing>
          </mc:Choice>
          <mc:Fallback>
            <w:pict>
              <v:shape w14:anchorId="215D5D92" id="Textfeld 10" o:spid="_x0000_s1033" type="#_x0000_t202" style="width:392.85pt;height: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" fillcolor="#f2f2f2" stroked="f">
                <v:textbox>
                  <w:txbxContent>
                    <w:p w14:paraId="39FEDCDC" w14:textId="77777777" w:rsidR="00C72988" w:rsidRPr="004347C6" w:rsidRDefault="00C72988" w:rsidP="00082CAA">
                      <w:pPr>
                        <w:rPr>
                          <w:rFonts w:ascii="Courier New" w:hAnsi="Courier New" w:cs="Courier New"/>
                          <w:sz w:val="18"/>
                          <w:szCs w:val="18"/>
                        </w:rPr>
                      </w:pPr>
                      <w:r w:rsidRPr="004347C6">
                        <w:rPr>
                          <w:rFonts w:ascii="Courier New" w:hAnsi="Courier New" w:cs="Courier New"/>
                          <w:sz w:val="18"/>
                          <w:szCs w:val="18"/>
                        </w:rPr>
                        <w:t xml:space="preserve">cd docker </w:t>
                      </w:r>
                    </w:p>
                    <w:p w14:paraId="016BA9AF" w14:textId="77777777" w:rsidR="00C72988" w:rsidRPr="004347C6" w:rsidRDefault="00C72988" w:rsidP="00082CAA">
                      <w:pPr>
                        <w:rPr>
                          <w:rFonts w:ascii="Courier New" w:hAnsi="Courier New" w:cs="Courier New"/>
                          <w:sz w:val="18"/>
                          <w:szCs w:val="18"/>
                        </w:rPr>
                      </w:pPr>
                      <w:r w:rsidRPr="004347C6">
                        <w:rPr>
                          <w:rFonts w:ascii="Courier New" w:hAnsi="Courier New" w:cs="Courier New"/>
                          <w:sz w:val="18"/>
                          <w:szCs w:val="18"/>
                        </w:rPr>
                        <w:t>runPipeline.sh host_directory [other_parameters...]</w:t>
                      </w:r>
                    </w:p>
                  </w:txbxContent>
                </v:textbox>
                <w10:anchorlock/>
              </v:shape>
            </w:pict>
          </mc:Fallback>
        </mc:AlternateContent>
      </w:r>
    </w:p>
    <w:p w14:paraId="72C4CBC1" w14:textId="77777777" w:rsidR="0034746D" w:rsidRPr="00EF4414" w:rsidRDefault="0034746D" w:rsidP="0034746D">
      <w:r w:rsidRPr="00EF4414">
        <w:t xml:space="preserve">with the following parameters: </w:t>
      </w:r>
    </w:p>
    <w:p w14:paraId="02C9A9D2" w14:textId="77777777" w:rsidR="0034746D" w:rsidRPr="00EF4414" w:rsidRDefault="0034746D" w:rsidP="000660E0">
      <w:pPr>
        <w:numPr>
          <w:ilvl w:val="0"/>
          <w:numId w:val="34"/>
        </w:numPr>
        <w:contextualSpacing/>
      </w:pPr>
      <w:r w:rsidRPr="00EF4414">
        <w:rPr>
          <w:rFonts w:ascii="Courier New" w:hAnsi="Courier New" w:cs="Courier New"/>
          <w:noProof/>
          <w:color w:val="000000"/>
          <w:sz w:val="18"/>
          <w:szCs w:val="18"/>
        </w:rPr>
        <w:t>host_directory</w:t>
      </w:r>
      <w:r w:rsidRPr="00EF4414">
        <w:t xml:space="preserve"> is a directory on the host system to which models/datasets are downloaded and to which results will be written. </w:t>
      </w:r>
    </w:p>
    <w:p w14:paraId="0D8496C3" w14:textId="77777777" w:rsidR="0034746D" w:rsidRPr="00EF4414" w:rsidRDefault="0034746D" w:rsidP="000660E0">
      <w:pPr>
        <w:numPr>
          <w:ilvl w:val="0"/>
          <w:numId w:val="34"/>
        </w:numPr>
        <w:contextualSpacing/>
      </w:pPr>
      <w:r w:rsidRPr="00EF4414">
        <w:rPr>
          <w:rFonts w:ascii="Courier New" w:hAnsi="Courier New" w:cs="Courier New"/>
          <w:noProof/>
          <w:color w:val="000000"/>
          <w:sz w:val="18"/>
          <w:szCs w:val="18"/>
        </w:rPr>
        <w:t>other_parameters</w:t>
      </w:r>
      <w:r w:rsidRPr="00EF4414">
        <w:t xml:space="preserve"> are the other codec pipeline parameters, as specified above.</w:t>
      </w:r>
    </w:p>
    <w:p w14:paraId="32987688" w14:textId="77777777" w:rsidR="0034746D" w:rsidRPr="00EF4414" w:rsidRDefault="0034746D" w:rsidP="0034746D">
      <w:r w:rsidRPr="00EF4414">
        <w:t xml:space="preserve">The script operates as follows: </w:t>
      </w:r>
    </w:p>
    <w:p w14:paraId="1E081906" w14:textId="77777777" w:rsidR="0034746D" w:rsidRPr="00EF4414" w:rsidRDefault="0034746D" w:rsidP="000660E0">
      <w:pPr>
        <w:numPr>
          <w:ilvl w:val="0"/>
          <w:numId w:val="33"/>
        </w:numPr>
        <w:contextualSpacing/>
      </w:pPr>
      <w:r w:rsidRPr="00EF4414">
        <w:t xml:space="preserve">It mounts </w:t>
      </w:r>
      <w:r w:rsidRPr="00EF4414">
        <w:rPr>
          <w:rFonts w:ascii="Courier New" w:hAnsi="Courier New" w:cs="Courier New"/>
          <w:noProof/>
          <w:color w:val="000000"/>
          <w:sz w:val="18"/>
          <w:szCs w:val="18"/>
        </w:rPr>
        <w:t>host_directory</w:t>
      </w:r>
      <w:r w:rsidRPr="00EF4414">
        <w:t xml:space="preserve"> to the container. </w:t>
      </w:r>
    </w:p>
    <w:p w14:paraId="37B4B7F3" w14:textId="77777777" w:rsidR="0034746D" w:rsidRPr="00EF4414" w:rsidRDefault="0034746D" w:rsidP="000660E0">
      <w:pPr>
        <w:numPr>
          <w:ilvl w:val="0"/>
          <w:numId w:val="33"/>
        </w:numPr>
        <w:contextualSpacing/>
      </w:pPr>
      <w:r w:rsidRPr="00EF4414">
        <w:t xml:space="preserve">It sets the parameters </w:t>
      </w:r>
      <w:r w:rsidRPr="00EF4414">
        <w:rPr>
          <w:rFonts w:ascii="Courier New" w:hAnsi="Courier New" w:cs="Courier New"/>
          <w:noProof/>
          <w:color w:val="000000"/>
          <w:sz w:val="18"/>
          <w:szCs w:val="18"/>
        </w:rPr>
        <w:t>out_dir</w:t>
      </w:r>
      <w:r w:rsidRPr="00EF4414">
        <w:t xml:space="preserve"> and </w:t>
      </w:r>
      <w:r w:rsidRPr="00EF4414">
        <w:rPr>
          <w:rFonts w:ascii="Courier New" w:hAnsi="Courier New" w:cs="Courier New"/>
          <w:noProof/>
          <w:color w:val="000000"/>
          <w:sz w:val="18"/>
          <w:szCs w:val="18"/>
        </w:rPr>
        <w:t>data_dir</w:t>
      </w:r>
      <w:r w:rsidRPr="00EF4414">
        <w:t xml:space="preserve"> to </w:t>
      </w:r>
      <w:r w:rsidRPr="00EF4414">
        <w:rPr>
          <w:rFonts w:ascii="Courier New" w:hAnsi="Courier New" w:cs="Courier New"/>
          <w:noProof/>
          <w:color w:val="000000"/>
          <w:sz w:val="18"/>
          <w:szCs w:val="18"/>
        </w:rPr>
        <w:t>host_directory\out</w:t>
      </w:r>
      <w:r w:rsidRPr="00EF4414">
        <w:t xml:space="preserve"> and </w:t>
      </w:r>
      <w:r w:rsidRPr="00EF4414">
        <w:rPr>
          <w:rFonts w:ascii="Courier New" w:hAnsi="Courier New" w:cs="Courier New"/>
          <w:noProof/>
          <w:color w:val="000000"/>
          <w:sz w:val="18"/>
          <w:szCs w:val="18"/>
        </w:rPr>
        <w:t>host_directory\data,</w:t>
      </w:r>
      <w:r w:rsidRPr="00EF4414">
        <w:t xml:space="preserve"> respectively. </w:t>
      </w:r>
    </w:p>
    <w:p w14:paraId="2B01A4AB" w14:textId="77777777" w:rsidR="0034746D" w:rsidRPr="00EF4414" w:rsidRDefault="0034746D" w:rsidP="000660E0">
      <w:pPr>
        <w:numPr>
          <w:ilvl w:val="0"/>
          <w:numId w:val="33"/>
        </w:numPr>
        <w:contextualSpacing/>
      </w:pPr>
      <w:r w:rsidRPr="00EF4414">
        <w:t xml:space="preserve">It forwards other parameters to the invocation of </w:t>
      </w:r>
      <w:r w:rsidRPr="00EF4414">
        <w:rPr>
          <w:i/>
        </w:rPr>
        <w:t>pipeline/run.py</w:t>
      </w:r>
      <w:r w:rsidRPr="00EF4414">
        <w:t xml:space="preserve"> within the container.</w:t>
      </w:r>
    </w:p>
    <w:p w14:paraId="79170138" w14:textId="77777777" w:rsidR="0034746D" w:rsidRPr="00EF4414" w:rsidRDefault="0034746D" w:rsidP="0034746D">
      <w:r w:rsidRPr="00EF4414">
        <w:t xml:space="preserve">Example: </w:t>
      </w:r>
    </w:p>
    <w:p w14:paraId="1BFD3418" w14:textId="51C164D5" w:rsidR="00082CAA" w:rsidRDefault="0034746D" w:rsidP="004347C6">
      <w:r w:rsidRPr="00EF4414">
        <w:rPr>
          <w:rFonts w:ascii="Courier New" w:eastAsia="맑은 고딕" w:hAnsi="Courier New" w:cs="Courier New"/>
          <w:b/>
          <w:bCs/>
          <w:noProof/>
          <w:color w:val="000000"/>
          <w:sz w:val="18"/>
          <w:szCs w:val="24"/>
          <w:lang w:eastAsia="ko-KR"/>
        </w:rPr>
        <mc:AlternateContent>
          <mc:Choice Requires="wps">
            <w:drawing>
              <wp:inline distT="0" distB="0" distL="0" distR="0" wp14:anchorId="6DDD0F8B" wp14:editId="54AA4A8B">
                <wp:extent cx="6068933" cy="409539"/>
                <wp:effectExtent l="0" t="0" r="8255" b="0"/>
                <wp:docPr id="11" name="Textfeld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8933" cy="409539"/>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BD08A9" w14:textId="77777777" w:rsidR="00C72988" w:rsidRPr="004347C6" w:rsidRDefault="00C72988" w:rsidP="0034746D">
                            <w:pPr>
                              <w:rPr>
                                <w:rFonts w:ascii="Courier New" w:hAnsi="Courier New" w:cs="Courier New"/>
                                <w:sz w:val="18"/>
                                <w:szCs w:val="18"/>
                              </w:rPr>
                            </w:pPr>
                            <w:r w:rsidRPr="004347C6">
                              <w:rPr>
                                <w:rFonts w:ascii="Courier New" w:hAnsi="Courier New" w:cs="Courier New"/>
                                <w:sz w:val="18"/>
                                <w:szCs w:val="18"/>
                              </w:rPr>
                              <w:t>runPipeline.sh ~/myAiMlData --scenario_name="asr" --model_name="hubert_asr_large"</w:t>
                            </w:r>
                            <w:r w:rsidRPr="004347C6">
                              <w:rPr>
                                <w:rFonts w:ascii="Courier New" w:hAnsi="Courier New" w:cs="Courier New"/>
                                <w:sz w:val="18"/>
                                <w:szCs w:val="18"/>
                              </w:rPr>
                              <w:br/>
                              <w:t xml:space="preserve">  --coder_name="dummy"</w:t>
                            </w:r>
                            <w:r w:rsidRPr="004347C6" w:rsidDel="00EB7414">
                              <w:rPr>
                                <w:rFonts w:ascii="Courier New" w:hAnsi="Courier New" w:cs="Courier New"/>
                                <w:sz w:val="18"/>
                                <w:szCs w:val="18"/>
                              </w:rPr>
                              <w:t xml:space="preserve"> </w:t>
                            </w:r>
                          </w:p>
                        </w:txbxContent>
                      </wps:txbx>
                      <wps:bodyPr rot="0" vert="horz" wrap="square" lIns="91440" tIns="45720" rIns="91440" bIns="45720" anchor="t" anchorCtr="0" upright="1">
                        <a:noAutofit/>
                      </wps:bodyPr>
                    </wps:wsp>
                  </a:graphicData>
                </a:graphic>
              </wp:inline>
            </w:drawing>
          </mc:Choice>
          <mc:Fallback>
            <w:pict>
              <v:shape w14:anchorId="6DDD0F8B" id="Textfeld 11" o:spid="_x0000_s1034" type="#_x0000_t202" style="width:477.85pt;height:3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" fillcolor="#f2f2f2" stroked="f">
                <v:textbox>
                  <w:txbxContent>
                    <w:p w14:paraId="0ABD08A9" w14:textId="77777777" w:rsidR="00C72988" w:rsidRPr="004347C6" w:rsidRDefault="00C72988" w:rsidP="0034746D">
                      <w:pPr>
                        <w:rPr>
                          <w:rFonts w:ascii="Courier New" w:hAnsi="Courier New" w:cs="Courier New"/>
                          <w:sz w:val="18"/>
                          <w:szCs w:val="18"/>
                        </w:rPr>
                      </w:pPr>
                      <w:r w:rsidRPr="004347C6">
                        <w:rPr>
                          <w:rFonts w:ascii="Courier New" w:hAnsi="Courier New" w:cs="Courier New"/>
                          <w:sz w:val="18"/>
                          <w:szCs w:val="18"/>
                        </w:rPr>
                        <w:t>runPipeline.sh ~/myAiMlData --scenario_name="asr" --model_name="hubert_asr_large"</w:t>
                      </w:r>
                      <w:r w:rsidRPr="004347C6">
                        <w:rPr>
                          <w:rFonts w:ascii="Courier New" w:hAnsi="Courier New" w:cs="Courier New"/>
                          <w:sz w:val="18"/>
                          <w:szCs w:val="18"/>
                        </w:rPr>
                        <w:br/>
                        <w:t xml:space="preserve">  --coder_name="dummy"</w:t>
                      </w:r>
                      <w:r w:rsidRPr="004347C6" w:rsidDel="00EB7414">
                        <w:rPr>
                          <w:rFonts w:ascii="Courier New" w:hAnsi="Courier New" w:cs="Courier New"/>
                          <w:sz w:val="18"/>
                          <w:szCs w:val="18"/>
                        </w:rPr>
                        <w:t xml:space="preserve"> </w:t>
                      </w:r>
                    </w:p>
                  </w:txbxContent>
                </v:textbox>
                <w10:anchorlock/>
              </v:shape>
            </w:pict>
          </mc:Fallback>
        </mc:AlternateContent>
      </w:r>
    </w:p>
    <w:p w14:paraId="60FA45CE" w14:textId="77777777" w:rsidR="00BE62C8" w:rsidRPr="00EF4414" w:rsidRDefault="00BE62C8" w:rsidP="00BE62C8">
      <w:r w:rsidRPr="00EF4414">
        <w:t xml:space="preserve">Configuration files for NNC, which are stored in </w:t>
      </w:r>
      <w:r w:rsidRPr="00EF4414">
        <w:rPr>
          <w:i/>
        </w:rPr>
        <w:t>evaluations/cfg</w:t>
      </w:r>
      <w:r w:rsidRPr="00EF4414">
        <w:t xml:space="preserve">, are also available within the docker image in directory </w:t>
      </w:r>
      <w:r w:rsidRPr="00EF4414">
        <w:rPr>
          <w:i/>
        </w:rPr>
        <w:t>framework/evaluations/cfg</w:t>
      </w:r>
      <w:r w:rsidRPr="00EF4414">
        <w:t>. The container can be run with a specific cfg-file, e.g. as follows:</w:t>
      </w:r>
    </w:p>
    <w:p w14:paraId="66BEF42E" w14:textId="3A56490C" w:rsidR="00BE62C8" w:rsidRPr="004347C6" w:rsidRDefault="00BE62C8" w:rsidP="004347C6">
      <w:r w:rsidRPr="00EF4414">
        <w:rPr>
          <w:rFonts w:ascii="Courier New" w:eastAsia="맑은 고딕" w:hAnsi="Courier New" w:cs="Courier New"/>
          <w:b/>
          <w:bCs/>
          <w:noProof/>
          <w:color w:val="000000"/>
          <w:sz w:val="18"/>
          <w:szCs w:val="24"/>
          <w:lang w:eastAsia="ko-KR"/>
        </w:rPr>
        <mc:AlternateContent>
          <mc:Choice Requires="wps">
            <w:drawing>
              <wp:inline distT="0" distB="0" distL="0" distR="0" wp14:anchorId="5BD92889" wp14:editId="34F4FFB7">
                <wp:extent cx="6118360" cy="536637"/>
                <wp:effectExtent l="0" t="0" r="0" b="0"/>
                <wp:docPr id="12" name="Textfeld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8360" cy="536637"/>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0AC28A" w14:textId="77777777" w:rsidR="00C72988" w:rsidRPr="004347C6" w:rsidRDefault="00C72988" w:rsidP="00BE62C8">
                            <w:pPr>
                              <w:rPr>
                                <w:rFonts w:ascii="Courier New" w:hAnsi="Courier New" w:cs="Courier New"/>
                                <w:sz w:val="18"/>
                                <w:szCs w:val="18"/>
                              </w:rPr>
                            </w:pPr>
                            <w:r w:rsidRPr="004347C6">
                              <w:rPr>
                                <w:rFonts w:ascii="Courier New" w:hAnsi="Courier New" w:cs="Courier New"/>
                                <w:sz w:val="18"/>
                                <w:szCs w:val="18"/>
                              </w:rPr>
                              <w:t>runPipeline.sh ~/myAiMlData --scenario_name="asr" --model_name="hubert_asr_large"</w:t>
                            </w:r>
                            <w:r w:rsidRPr="004347C6">
                              <w:rPr>
                                <w:rFonts w:ascii="Courier New" w:hAnsi="Courier New" w:cs="Courier New"/>
                                <w:sz w:val="18"/>
                                <w:szCs w:val="18"/>
                              </w:rPr>
                              <w:br/>
                              <w:t xml:space="preserve">   --coder_name="nnc" --eval_anchor=0 --unique_tag="test_hubert</w:t>
                            </w:r>
                            <w:r w:rsidRPr="004347C6" w:rsidDel="0033765D">
                              <w:rPr>
                                <w:rFonts w:ascii="Courier New" w:hAnsi="Courier New" w:cs="Courier New"/>
                                <w:sz w:val="18"/>
                                <w:szCs w:val="18"/>
                              </w:rPr>
                              <w:t xml:space="preserve"> </w:t>
                            </w:r>
                            <w:r w:rsidRPr="004347C6">
                              <w:rPr>
                                <w:rFonts w:ascii="Courier New" w:hAnsi="Courier New" w:cs="Courier New"/>
                                <w:sz w:val="18"/>
                                <w:szCs w:val="18"/>
                              </w:rPr>
                              <w:t>-22"</w:t>
                            </w:r>
                            <w:r w:rsidRPr="004347C6">
                              <w:rPr>
                                <w:rFonts w:ascii="Courier New" w:hAnsi="Courier New" w:cs="Courier New"/>
                                <w:sz w:val="18"/>
                                <w:szCs w:val="18"/>
                              </w:rPr>
                              <w:br/>
                              <w:t xml:space="preserve">   --enc_cfg_file_name="/framework/evaluations/cfg/QP_-22.json"</w:t>
                            </w:r>
                          </w:p>
                        </w:txbxContent>
                      </wps:txbx>
                      <wps:bodyPr rot="0" vert="horz" wrap="square" lIns="91440" tIns="45720" rIns="91440" bIns="45720" anchor="t" anchorCtr="0" upright="1">
                        <a:noAutofit/>
                      </wps:bodyPr>
                    </wps:wsp>
                  </a:graphicData>
                </a:graphic>
              </wp:inline>
            </w:drawing>
          </mc:Choice>
          <mc:Fallback>
            <w:pict>
              <v:shape w14:anchorId="5BD92889" id="Textfeld 12" o:spid="_x0000_s1035" type="#_x0000_t202" style="width:481.75pt;height:4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" fillcolor="#f2f2f2" stroked="f">
                <v:textbox>
                  <w:txbxContent>
                    <w:p w14:paraId="510AC28A" w14:textId="77777777" w:rsidR="00C72988" w:rsidRPr="004347C6" w:rsidRDefault="00C72988" w:rsidP="00BE62C8">
                      <w:pPr>
                        <w:rPr>
                          <w:rFonts w:ascii="Courier New" w:hAnsi="Courier New" w:cs="Courier New"/>
                          <w:sz w:val="18"/>
                          <w:szCs w:val="18"/>
                        </w:rPr>
                      </w:pPr>
                      <w:r w:rsidRPr="004347C6">
                        <w:rPr>
                          <w:rFonts w:ascii="Courier New" w:hAnsi="Courier New" w:cs="Courier New"/>
                          <w:sz w:val="18"/>
                          <w:szCs w:val="18"/>
                        </w:rPr>
                        <w:t>runPipeline.sh ~/myAiMlData --scenario_name="asr" --model_name="hubert_asr_large"</w:t>
                      </w:r>
                      <w:r w:rsidRPr="004347C6">
                        <w:rPr>
                          <w:rFonts w:ascii="Courier New" w:hAnsi="Courier New" w:cs="Courier New"/>
                          <w:sz w:val="18"/>
                          <w:szCs w:val="18"/>
                        </w:rPr>
                        <w:br/>
                        <w:t xml:space="preserve">   --coder_name="nnc" --eval_anchor=0 --unique_tag="test_hubert</w:t>
                      </w:r>
                      <w:r w:rsidRPr="004347C6" w:rsidDel="0033765D">
                        <w:rPr>
                          <w:rFonts w:ascii="Courier New" w:hAnsi="Courier New" w:cs="Courier New"/>
                          <w:sz w:val="18"/>
                          <w:szCs w:val="18"/>
                        </w:rPr>
                        <w:t xml:space="preserve"> </w:t>
                      </w:r>
                      <w:r w:rsidRPr="004347C6">
                        <w:rPr>
                          <w:rFonts w:ascii="Courier New" w:hAnsi="Courier New" w:cs="Courier New"/>
                          <w:sz w:val="18"/>
                          <w:szCs w:val="18"/>
                        </w:rPr>
                        <w:t>-22"</w:t>
                      </w:r>
                      <w:r w:rsidRPr="004347C6">
                        <w:rPr>
                          <w:rFonts w:ascii="Courier New" w:hAnsi="Courier New" w:cs="Courier New"/>
                          <w:sz w:val="18"/>
                          <w:szCs w:val="18"/>
                        </w:rPr>
                        <w:br/>
                        <w:t xml:space="preserve">   --enc_cfg_file_name="/framework/evaluations/cfg/QP_-22.json"</w:t>
                      </w:r>
                    </w:p>
                  </w:txbxContent>
                </v:textbox>
                <w10:anchorlock/>
              </v:shape>
            </w:pict>
          </mc:Fallback>
        </mc:AlternateContent>
      </w:r>
    </w:p>
    <w:p w14:paraId="5C4B1E6E" w14:textId="546B86E2" w:rsidR="00327EB2" w:rsidRDefault="00327EB2" w:rsidP="004347C6">
      <w:pPr>
        <w:pStyle w:val="Heading3"/>
      </w:pPr>
      <w:r>
        <w:t>B.2.8</w:t>
      </w:r>
      <w:r>
        <w:tab/>
        <w:t>Extending the codec pipeline</w:t>
      </w:r>
    </w:p>
    <w:p w14:paraId="62C1EB90" w14:textId="20A8C5B6" w:rsidR="00BE62C8" w:rsidRPr="00EF4414" w:rsidRDefault="00BE62C8" w:rsidP="00BE62C8">
      <w:r w:rsidRPr="00EF4414">
        <w:rPr>
          <w:lang w:eastAsia="en-GB"/>
        </w:rPr>
        <w:t xml:space="preserve">The software framework allows to add new scenarios in a modular way. New scenarios must be provided as package containing a python class having the interface shown in </w:t>
      </w:r>
      <w:r>
        <w:rPr>
          <w:lang w:eastAsia="en-GB"/>
        </w:rPr>
        <w:t>f</w:t>
      </w:r>
      <w:r w:rsidRPr="00EF4414">
        <w:rPr>
          <w:lang w:eastAsia="en-GB"/>
        </w:rPr>
        <w:t xml:space="preserve">igure </w:t>
      </w:r>
      <w:r>
        <w:rPr>
          <w:lang w:eastAsia="en-GB"/>
        </w:rPr>
        <w:t>B.2.8</w:t>
      </w:r>
      <w:r w:rsidRPr="00EF4414">
        <w:rPr>
          <w:lang w:eastAsia="en-GB"/>
        </w:rPr>
        <w:t xml:space="preserve">-1. The parameters marked </w:t>
      </w:r>
      <w:r w:rsidRPr="00EF4414">
        <w:t xml:space="preserve">with </w:t>
      </w:r>
      <w:r w:rsidRPr="00EF4414">
        <w:rPr>
          <w:i/>
        </w:rPr>
        <w:t>S</w:t>
      </w:r>
      <w:r w:rsidRPr="00EF4414">
        <w:t xml:space="preserve"> in </w:t>
      </w:r>
      <w:r>
        <w:t>t</w:t>
      </w:r>
      <w:r w:rsidRPr="00EF4414">
        <w:t xml:space="preserve">able </w:t>
      </w:r>
      <w:r w:rsidR="002F1F55">
        <w:rPr>
          <w:lang w:eastAsia="en-GB"/>
        </w:rPr>
        <w:t>B.2.4</w:t>
      </w:r>
      <w:r w:rsidRPr="00EF4414">
        <w:t xml:space="preserve">-1 are forwarded to the </w:t>
      </w:r>
      <w:r w:rsidRPr="00EF4414">
        <w:rPr>
          <w:rFonts w:ascii="Courier New" w:hAnsi="Courier New" w:cs="Courier New"/>
          <w:noProof/>
          <w:color w:val="000000"/>
          <w:sz w:val="18"/>
          <w:szCs w:val="18"/>
        </w:rPr>
        <w:t>init</w:t>
      </w:r>
      <w:r w:rsidRPr="00EF4414">
        <w:t xml:space="preserve"> function of the </w:t>
      </w:r>
      <w:r w:rsidRPr="00EF4414">
        <w:rPr>
          <w:rFonts w:ascii="Courier New" w:hAnsi="Courier New" w:cs="Courier New"/>
          <w:noProof/>
          <w:color w:val="000000"/>
          <w:sz w:val="18"/>
          <w:szCs w:val="18"/>
        </w:rPr>
        <w:t>Scenario</w:t>
      </w:r>
      <w:r w:rsidRPr="00EF4414">
        <w:t xml:space="preserve"> class within the </w:t>
      </w:r>
      <w:r w:rsidRPr="00EF4414">
        <w:rPr>
          <w:rFonts w:ascii="Courier New" w:hAnsi="Courier New" w:cs="Courier New"/>
          <w:noProof/>
          <w:color w:val="000000"/>
          <w:sz w:val="18"/>
          <w:szCs w:val="18"/>
        </w:rPr>
        <w:t>opts</w:t>
      </w:r>
      <w:r w:rsidRPr="00EF4414">
        <w:t xml:space="preserve"> variable.</w:t>
      </w:r>
    </w:p>
    <w:p w14:paraId="3C227873" w14:textId="5409D72C" w:rsidR="00327EB2" w:rsidRPr="004347C6" w:rsidRDefault="002F1F55" w:rsidP="004347C6">
      <w:r w:rsidRPr="00EF4414">
        <w:rPr>
          <w:rFonts w:eastAsia="맑은 고딕"/>
          <w:b/>
          <w:bCs/>
          <w:noProof/>
          <w:szCs w:val="24"/>
          <w:lang w:eastAsia="ko-KR"/>
        </w:rPr>
        <w:lastRenderedPageBreak/>
        <mc:AlternateContent>
          <mc:Choice Requires="wps">
            <w:drawing>
              <wp:inline distT="0" distB="0" distL="0" distR="0" wp14:anchorId="18909152" wp14:editId="7341609E">
                <wp:extent cx="6122035" cy="4766926"/>
                <wp:effectExtent l="0" t="0" r="0" b="0"/>
                <wp:docPr id="31"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766926"/>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2CF9D1" w14:textId="77777777" w:rsidR="00C72988" w:rsidRDefault="00C72988" w:rsidP="002F1F55">
                            <w:pPr>
                              <w:rPr>
                                <w:rFonts w:ascii="Courier New" w:hAnsi="Courier New" w:cs="Courier New"/>
                                <w:i/>
                                <w:iCs/>
                                <w:noProof/>
                                <w:color w:val="808080"/>
                                <w:sz w:val="18"/>
                                <w:szCs w:val="18"/>
                              </w:rPr>
                            </w:pPr>
                            <w:r w:rsidRPr="003A5287">
                              <w:rPr>
                                <w:rFonts w:ascii="Courier New" w:hAnsi="Courier New" w:cs="Courier New"/>
                                <w:b/>
                                <w:bCs/>
                                <w:noProof/>
                                <w:color w:val="000080"/>
                                <w:sz w:val="18"/>
                                <w:szCs w:val="18"/>
                              </w:rPr>
                              <w:t xml:space="preserve">class </w:t>
                            </w:r>
                            <w:r w:rsidRPr="003A5287">
                              <w:rPr>
                                <w:rFonts w:ascii="Courier New" w:hAnsi="Courier New" w:cs="Courier New"/>
                                <w:noProof/>
                                <w:color w:val="808080"/>
                                <w:sz w:val="18"/>
                                <w:szCs w:val="18"/>
                              </w:rPr>
                              <w:t>Scenario</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sidRPr="003A5287">
                              <w:rPr>
                                <w:rFonts w:ascii="Courier New" w:hAnsi="Courier New" w:cs="Courier New"/>
                                <w:b/>
                                <w:bCs/>
                                <w:noProof/>
                                <w:color w:val="000080"/>
                                <w:sz w:val="18"/>
                                <w:szCs w:val="18"/>
                              </w:rPr>
                              <w:t xml:space="preserve">def </w:t>
                            </w:r>
                            <w:r w:rsidRPr="003A5287">
                              <w:rPr>
                                <w:rFonts w:ascii="Courier New" w:hAnsi="Courier New" w:cs="Courier New"/>
                                <w:noProof/>
                                <w:color w:val="B200B2"/>
                                <w:sz w:val="18"/>
                                <w:szCs w:val="18"/>
                              </w:rPr>
                              <w:t>__init__</w:t>
                            </w:r>
                            <w:r w:rsidRPr="003A5287">
                              <w:rPr>
                                <w:rFonts w:ascii="Courier New" w:hAnsi="Courier New" w:cs="Courier New"/>
                                <w:noProof/>
                                <w:color w:val="000000"/>
                                <w:sz w:val="18"/>
                                <w:szCs w:val="18"/>
                              </w:rPr>
                              <w:t>(</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opts</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 xml:space="preserve">.metric_name = </w:t>
                            </w:r>
                            <w:r w:rsidRPr="003A5287">
                              <w:rPr>
                                <w:rFonts w:ascii="Courier New" w:hAnsi="Courier New" w:cs="Courier New"/>
                                <w:b/>
                                <w:bCs/>
                                <w:noProof/>
                                <w:color w:val="008000"/>
                                <w:sz w:val="18"/>
                                <w:szCs w:val="18"/>
                              </w:rPr>
                              <w:t>"Metric</w:t>
                            </w:r>
                            <w:r>
                              <w:rPr>
                                <w:rFonts w:ascii="Courier New" w:hAnsi="Courier New" w:cs="Courier New"/>
                                <w:b/>
                                <w:bCs/>
                                <w:noProof/>
                                <w:color w:val="008000"/>
                                <w:sz w:val="18"/>
                                <w:szCs w:val="18"/>
                              </w:rPr>
                              <w:t>OfScenario</w:t>
                            </w:r>
                            <w:r w:rsidRPr="003A5287">
                              <w:rPr>
                                <w:rFonts w:ascii="Courier New" w:hAnsi="Courier New" w:cs="Courier New"/>
                                <w:b/>
                                <w:bCs/>
                                <w:noProof/>
                                <w:color w:val="008000"/>
                                <w:sz w:val="18"/>
                                <w:szCs w:val="18"/>
                              </w:rPr>
                              <w:t>"</w:t>
                            </w:r>
                            <w:r w:rsidRPr="003A5287">
                              <w:rPr>
                                <w:rFonts w:ascii="Courier New" w:hAnsi="Courier New" w:cs="Courier New"/>
                                <w:b/>
                                <w:bCs/>
                                <w:noProof/>
                                <w:color w:val="008000"/>
                                <w:sz w:val="18"/>
                                <w:szCs w:val="18"/>
                              </w:rPr>
                              <w:br/>
                              <w:t xml:space="preserve">    </w:t>
                            </w:r>
                            <w:r>
                              <w:rPr>
                                <w:rFonts w:ascii="Courier New" w:hAnsi="Courier New" w:cs="Courier New"/>
                                <w:i/>
                                <w:iCs/>
                                <w:noProof/>
                                <w:color w:val="808080"/>
                                <w:sz w:val="18"/>
                                <w:szCs w:val="18"/>
                              </w:rPr>
                              <w:t># Input</w:t>
                            </w:r>
                            <w:r w:rsidRPr="003A5287">
                              <w:rPr>
                                <w:rFonts w:ascii="Courier New" w:hAnsi="Courier New" w:cs="Courier New"/>
                                <w:i/>
                                <w:iCs/>
                                <w:noProof/>
                                <w:color w:val="808080"/>
                                <w:sz w:val="18"/>
                                <w:szCs w:val="18"/>
                              </w:rPr>
                              <w:t>:</w:t>
                            </w:r>
                            <w:r w:rsidRPr="003A5287">
                              <w:rPr>
                                <w:rFonts w:ascii="Courier New" w:hAnsi="Courier New" w:cs="Courier New"/>
                                <w:i/>
                                <w:iCs/>
                                <w:noProof/>
                                <w:color w:val="808080"/>
                                <w:sz w:val="18"/>
                                <w:szCs w:val="18"/>
                              </w:rPr>
                              <w:br/>
                              <w:t xml:space="preserve">    # - opts</w:t>
                            </w:r>
                            <w:r>
                              <w:rPr>
                                <w:rFonts w:ascii="Courier New" w:hAnsi="Courier New" w:cs="Courier New"/>
                                <w:i/>
                                <w:iCs/>
                                <w:noProof/>
                                <w:color w:val="808080"/>
                                <w:sz w:val="18"/>
                                <w:szCs w:val="18"/>
                              </w:rPr>
                              <w:t>:</w:t>
                            </w:r>
                            <w:r w:rsidRPr="003A5287">
                              <w:rPr>
                                <w:rFonts w:ascii="Courier New" w:hAnsi="Courier New" w:cs="Courier New"/>
                                <w:i/>
                                <w:iCs/>
                                <w:noProof/>
                                <w:color w:val="808080"/>
                                <w:sz w:val="18"/>
                                <w:szCs w:val="18"/>
                              </w:rPr>
                              <w:t xml:space="preserve"> an object with members defining the scenario configuration</w:t>
                            </w:r>
                            <w:r w:rsidRPr="003A5287">
                              <w:rPr>
                                <w:rFonts w:ascii="Courier New" w:hAnsi="Courier New" w:cs="Courier New"/>
                                <w:i/>
                                <w:iCs/>
                                <w:noProof/>
                                <w:color w:val="808080"/>
                                <w:sz w:val="18"/>
                                <w:szCs w:val="18"/>
                              </w:rPr>
                              <w:br/>
                              <w:t xml:space="preserve">    # Should:</w:t>
                            </w:r>
                            <w:r w:rsidRPr="003A5287">
                              <w:rPr>
                                <w:rFonts w:ascii="Courier New" w:hAnsi="Courier New" w:cs="Courier New"/>
                                <w:i/>
                                <w:iCs/>
                                <w:noProof/>
                                <w:color w:val="808080"/>
                                <w:sz w:val="18"/>
                                <w:szCs w:val="18"/>
                              </w:rPr>
                              <w:br/>
                              <w:t xml:space="preserve">    # - define self.metric_name as string denoting the per</w:t>
                            </w:r>
                            <w:r w:rsidRPr="00DB79E1">
                              <w:rPr>
                                <w:rFonts w:ascii="Courier New" w:hAnsi="Courier New" w:cs="Courier New"/>
                                <w:i/>
                                <w:iCs/>
                                <w:noProof/>
                                <w:color w:val="808080"/>
                                <w:sz w:val="18"/>
                                <w:szCs w:val="18"/>
                              </w:rPr>
                              <w:t xml:space="preserve">formance metric of </w:t>
                            </w:r>
                          </w:p>
                          <w:p w14:paraId="5B78AB67" w14:textId="77777777" w:rsidR="00C72988" w:rsidRDefault="00C72988" w:rsidP="002F1F55">
                            <w:pPr>
                              <w:rPr>
                                <w:rFonts w:ascii="Courier New" w:hAnsi="Courier New" w:cs="Courier New"/>
                                <w:i/>
                                <w:iCs/>
                                <w:noProof/>
                                <w:color w:val="808080"/>
                                <w:sz w:val="18"/>
                                <w:szCs w:val="18"/>
                              </w:rPr>
                            </w:pPr>
                            <w:r>
                              <w:rPr>
                                <w:rFonts w:ascii="Courier New" w:hAnsi="Courier New" w:cs="Courier New"/>
                                <w:i/>
                                <w:iCs/>
                                <w:noProof/>
                                <w:color w:val="808080"/>
                                <w:sz w:val="18"/>
                                <w:szCs w:val="18"/>
                              </w:rPr>
                              <w:t xml:space="preserve">    #   </w:t>
                            </w:r>
                            <w:r w:rsidRPr="00DB79E1">
                              <w:rPr>
                                <w:rFonts w:ascii="Courier New" w:hAnsi="Courier New" w:cs="Courier New"/>
                                <w:i/>
                                <w:iCs/>
                                <w:noProof/>
                                <w:color w:val="808080"/>
                                <w:sz w:val="18"/>
                                <w:szCs w:val="18"/>
                              </w:rPr>
                              <w:t>the</w:t>
                            </w:r>
                            <w:r>
                              <w:rPr>
                                <w:rFonts w:ascii="Courier New" w:hAnsi="Courier New" w:cs="Courier New"/>
                                <w:i/>
                                <w:iCs/>
                                <w:noProof/>
                                <w:color w:val="808080"/>
                                <w:sz w:val="18"/>
                                <w:szCs w:val="18"/>
                              </w:rPr>
                              <w:t xml:space="preserve"> scenario, which </w:t>
                            </w:r>
                            <w:r w:rsidRPr="00DB79E1">
                              <w:rPr>
                                <w:rFonts w:ascii="Courier New" w:hAnsi="Courier New" w:cs="Courier New"/>
                                <w:i/>
                                <w:iCs/>
                                <w:noProof/>
                                <w:color w:val="808080"/>
                                <w:sz w:val="18"/>
                                <w:szCs w:val="18"/>
                              </w:rPr>
                              <w:t>will be forwarded to the result csv-</w:t>
                            </w:r>
                            <w:r>
                              <w:rPr>
                                <w:rFonts w:ascii="Courier New" w:hAnsi="Courier New" w:cs="Courier New"/>
                                <w:i/>
                                <w:iCs/>
                                <w:noProof/>
                                <w:color w:val="808080"/>
                                <w:sz w:val="18"/>
                                <w:szCs w:val="18"/>
                              </w:rPr>
                              <w:t>file</w:t>
                            </w:r>
                            <w:r w:rsidRPr="003A5287">
                              <w:rPr>
                                <w:rFonts w:ascii="Courier New" w:hAnsi="Courier New" w:cs="Courier New"/>
                                <w:i/>
                                <w:iCs/>
                                <w:noProof/>
                                <w:color w:val="808080"/>
                                <w:sz w:val="18"/>
                                <w:szCs w:val="18"/>
                              </w:rPr>
                              <w:br/>
                              <w:t xml:space="preserve">    # - init object from opts</w:t>
                            </w:r>
                            <w:r w:rsidRPr="003A5287">
                              <w:rPr>
                                <w:rFonts w:ascii="Courier New" w:hAnsi="Courier New" w:cs="Courier New"/>
                                <w:i/>
                                <w:iCs/>
                                <w:noProof/>
                                <w:color w:val="808080"/>
                                <w:sz w:val="18"/>
                                <w:szCs w:val="18"/>
                              </w:rPr>
                              <w:br/>
                            </w:r>
                            <w:r w:rsidRPr="003A5287">
                              <w:rPr>
                                <w:rFonts w:ascii="Courier New" w:hAnsi="Courier New" w:cs="Courier New"/>
                                <w:i/>
                                <w:iCs/>
                                <w:noProof/>
                                <w:color w:val="808080"/>
                                <w:sz w:val="18"/>
                                <w:szCs w:val="18"/>
                              </w:rPr>
                              <w:br/>
                              <w:t xml:space="preserve">  </w:t>
                            </w:r>
                            <w:r w:rsidRPr="003A5287">
                              <w:rPr>
                                <w:rFonts w:ascii="Courier New" w:hAnsi="Courier New" w:cs="Courier New"/>
                                <w:b/>
                                <w:bCs/>
                                <w:noProof/>
                                <w:color w:val="000080"/>
                                <w:sz w:val="18"/>
                                <w:szCs w:val="18"/>
                              </w:rPr>
                              <w:t xml:space="preserve">def </w:t>
                            </w:r>
                            <w:r w:rsidRPr="003A5287">
                              <w:rPr>
                                <w:rFonts w:ascii="Courier New" w:hAnsi="Courier New" w:cs="Courier New"/>
                                <w:noProof/>
                                <w:color w:val="000000"/>
                                <w:sz w:val="18"/>
                                <w:szCs w:val="18"/>
                              </w:rPr>
                              <w:t>get_model(</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pre_trained</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Pr>
                                <w:rFonts w:ascii="Courier New" w:hAnsi="Courier New" w:cs="Courier New"/>
                                <w:i/>
                                <w:iCs/>
                                <w:noProof/>
                                <w:color w:val="808080"/>
                                <w:sz w:val="18"/>
                                <w:szCs w:val="18"/>
                              </w:rPr>
                              <w:t># Input</w:t>
                            </w:r>
                            <w:r w:rsidRPr="003A5287">
                              <w:rPr>
                                <w:rFonts w:ascii="Courier New" w:hAnsi="Courier New" w:cs="Courier New"/>
                                <w:i/>
                                <w:iCs/>
                                <w:noProof/>
                                <w:color w:val="808080"/>
                                <w:sz w:val="18"/>
                                <w:szCs w:val="18"/>
                              </w:rPr>
                              <w:t>:</w:t>
                            </w:r>
                          </w:p>
                          <w:p w14:paraId="3F547E83" w14:textId="77777777" w:rsidR="00C72988" w:rsidRPr="003A5287" w:rsidRDefault="00C72988" w:rsidP="002F1F55">
                            <w:pPr>
                              <w:rPr>
                                <w:rFonts w:ascii="Courier New" w:hAnsi="Courier New" w:cs="Courier New"/>
                                <w:noProof/>
                                <w:color w:val="000000"/>
                                <w:sz w:val="18"/>
                                <w:szCs w:val="18"/>
                              </w:rPr>
                            </w:pPr>
                            <w:r>
                              <w:rPr>
                                <w:rFonts w:ascii="Courier New" w:hAnsi="Courier New" w:cs="Courier New"/>
                                <w:i/>
                                <w:iCs/>
                                <w:noProof/>
                                <w:color w:val="808080"/>
                                <w:sz w:val="18"/>
                                <w:szCs w:val="18"/>
                              </w:rPr>
                              <w:t xml:space="preserve">    # -</w:t>
                            </w:r>
                            <w:r w:rsidRPr="003A5287">
                              <w:rPr>
                                <w:rFonts w:ascii="Courier New" w:hAnsi="Courier New" w:cs="Courier New"/>
                                <w:i/>
                                <w:iCs/>
                                <w:noProof/>
                                <w:color w:val="808080"/>
                                <w:sz w:val="18"/>
                                <w:szCs w:val="18"/>
                              </w:rPr>
                              <w:t xml:space="preserve"> pre_trained </w:t>
                            </w:r>
                            <w:r>
                              <w:rPr>
                                <w:rFonts w:ascii="Courier New" w:hAnsi="Courier New" w:cs="Courier New"/>
                                <w:i/>
                                <w:iCs/>
                                <w:noProof/>
                                <w:color w:val="808080"/>
                                <w:sz w:val="18"/>
                                <w:szCs w:val="18"/>
                              </w:rPr>
                              <w:t xml:space="preserve">a </w:t>
                            </w:r>
                            <w:r w:rsidRPr="003A5287">
                              <w:rPr>
                                <w:rFonts w:ascii="Courier New" w:hAnsi="Courier New" w:cs="Courier New"/>
                                <w:i/>
                                <w:iCs/>
                                <w:noProof/>
                                <w:color w:val="808080"/>
                                <w:sz w:val="18"/>
                                <w:szCs w:val="18"/>
                              </w:rPr>
                              <w:t>boolean indicating whether to provide the pre-trained</w:t>
                            </w:r>
                            <w:r>
                              <w:rPr>
                                <w:rFonts w:ascii="Courier New" w:hAnsi="Courier New" w:cs="Courier New"/>
                                <w:i/>
                                <w:iCs/>
                                <w:noProof/>
                                <w:color w:val="808080"/>
                                <w:sz w:val="18"/>
                                <w:szCs w:val="18"/>
                              </w:rPr>
                              <w:t xml:space="preserve"> model</w:t>
                            </w:r>
                            <w:r w:rsidRPr="003A5287">
                              <w:rPr>
                                <w:rFonts w:ascii="Courier New" w:hAnsi="Courier New" w:cs="Courier New"/>
                                <w:i/>
                                <w:iCs/>
                                <w:noProof/>
                                <w:color w:val="808080"/>
                                <w:sz w:val="18"/>
                                <w:szCs w:val="18"/>
                              </w:rPr>
                              <w:br/>
                              <w:t xml:space="preserve">    # Should download model data and datasets, when not already</w:t>
                            </w:r>
                            <w:r>
                              <w:rPr>
                                <w:rFonts w:ascii="Courier New" w:hAnsi="Courier New" w:cs="Courier New"/>
                                <w:i/>
                                <w:iCs/>
                                <w:noProof/>
                                <w:color w:val="808080"/>
                                <w:sz w:val="18"/>
                                <w:szCs w:val="18"/>
                              </w:rPr>
                              <w:t xml:space="preserve"> done</w:t>
                            </w:r>
                            <w:r>
                              <w:rPr>
                                <w:rFonts w:ascii="Courier New" w:hAnsi="Courier New" w:cs="Courier New"/>
                                <w:i/>
                                <w:iCs/>
                                <w:noProof/>
                                <w:color w:val="808080"/>
                                <w:sz w:val="18"/>
                                <w:szCs w:val="18"/>
                              </w:rPr>
                              <w:br/>
                              <w:t xml:space="preserve">    # Output:</w:t>
                            </w:r>
                            <w:r>
                              <w:rPr>
                                <w:rFonts w:ascii="Courier New" w:hAnsi="Courier New" w:cs="Courier New"/>
                                <w:i/>
                                <w:iCs/>
                                <w:noProof/>
                                <w:color w:val="808080"/>
                                <w:sz w:val="18"/>
                                <w:szCs w:val="18"/>
                              </w:rPr>
                              <w:br/>
                              <w:t xml:space="preserve">    # </w:t>
                            </w:r>
                            <w:r w:rsidRPr="003A5287">
                              <w:rPr>
                                <w:rFonts w:ascii="Courier New" w:hAnsi="Courier New" w:cs="Courier New"/>
                                <w:i/>
                                <w:iCs/>
                                <w:noProof/>
                                <w:color w:val="808080"/>
                                <w:sz w:val="18"/>
                                <w:szCs w:val="18"/>
                              </w:rPr>
                              <w:t>- If pre_trained is true, model should</w:t>
                            </w:r>
                            <w:r>
                              <w:rPr>
                                <w:rFonts w:ascii="Courier New" w:hAnsi="Courier New" w:cs="Courier New"/>
                                <w:i/>
                                <w:iCs/>
                                <w:noProof/>
                                <w:color w:val="808080"/>
                                <w:sz w:val="18"/>
                                <w:szCs w:val="18"/>
                              </w:rPr>
                              <w:t xml:space="preserve"> be a pre-trained model,</w:t>
                            </w:r>
                            <w:r>
                              <w:rPr>
                                <w:rFonts w:ascii="Courier New" w:hAnsi="Courier New" w:cs="Courier New"/>
                                <w:i/>
                                <w:iCs/>
                                <w:noProof/>
                                <w:color w:val="808080"/>
                                <w:sz w:val="18"/>
                                <w:szCs w:val="18"/>
                              </w:rPr>
                              <w:br/>
                              <w:t xml:space="preserve">    #   </w:t>
                            </w:r>
                            <w:r w:rsidRPr="003A5287">
                              <w:rPr>
                                <w:rFonts w:ascii="Courier New" w:hAnsi="Courier New" w:cs="Courier New"/>
                                <w:i/>
                                <w:iCs/>
                                <w:noProof/>
                                <w:color w:val="808080"/>
                                <w:sz w:val="18"/>
                                <w:szCs w:val="18"/>
                              </w:rPr>
                              <w:t>Otherwise, model should be an un-initialized model</w:t>
                            </w:r>
                            <w:r w:rsidRPr="003A5287">
                              <w:rPr>
                                <w:rFonts w:ascii="Courier New" w:hAnsi="Courier New" w:cs="Courier New"/>
                                <w:i/>
                                <w:iCs/>
                                <w:noProof/>
                                <w:color w:val="808080"/>
                                <w:sz w:val="18"/>
                                <w:szCs w:val="18"/>
                              </w:rPr>
                              <w:br/>
                              <w:t xml:space="preserve">    </w:t>
                            </w:r>
                            <w:r w:rsidRPr="003A5287">
                              <w:rPr>
                                <w:rFonts w:ascii="Courier New" w:hAnsi="Courier New" w:cs="Courier New"/>
                                <w:b/>
                                <w:bCs/>
                                <w:noProof/>
                                <w:color w:val="000080"/>
                                <w:sz w:val="18"/>
                                <w:szCs w:val="18"/>
                              </w:rPr>
                              <w:t xml:space="preserve">return </w:t>
                            </w:r>
                            <w:r w:rsidRPr="003A5287">
                              <w:rPr>
                                <w:rFonts w:ascii="Courier New" w:hAnsi="Courier New" w:cs="Courier New"/>
                                <w:noProof/>
                                <w:color w:val="000000"/>
                                <w:sz w:val="18"/>
                                <w:szCs w:val="18"/>
                              </w:rPr>
                              <w:t>model</w:t>
                            </w:r>
                            <w:r w:rsidRPr="003A5287">
                              <w:rPr>
                                <w:rFonts w:ascii="Courier New" w:hAnsi="Courier New" w:cs="Courier New"/>
                                <w:noProof/>
                                <w:color w:val="000000"/>
                                <w:sz w:val="18"/>
                                <w:szCs w:val="18"/>
                              </w:rPr>
                              <w:br/>
                            </w:r>
                            <w:r w:rsidRPr="003A5287">
                              <w:rPr>
                                <w:rFonts w:ascii="Courier New" w:hAnsi="Courier New" w:cs="Courier New"/>
                                <w:noProof/>
                                <w:color w:val="000000"/>
                                <w:sz w:val="18"/>
                                <w:szCs w:val="18"/>
                              </w:rPr>
                              <w:br/>
                              <w:t xml:space="preserve">  </w:t>
                            </w:r>
                            <w:r w:rsidRPr="003A5287">
                              <w:rPr>
                                <w:rFonts w:ascii="Courier New" w:hAnsi="Courier New" w:cs="Courier New"/>
                                <w:b/>
                                <w:bCs/>
                                <w:noProof/>
                                <w:color w:val="000080"/>
                                <w:sz w:val="18"/>
                                <w:szCs w:val="18"/>
                              </w:rPr>
                              <w:t xml:space="preserve">def </w:t>
                            </w:r>
                            <w:r w:rsidRPr="003A5287">
                              <w:rPr>
                                <w:rFonts w:ascii="Courier New" w:hAnsi="Courier New" w:cs="Courier New"/>
                                <w:noProof/>
                                <w:color w:val="000000"/>
                                <w:sz w:val="18"/>
                                <w:szCs w:val="18"/>
                              </w:rPr>
                              <w:t>download_data_and_models(</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sidRPr="003A5287">
                              <w:rPr>
                                <w:rFonts w:ascii="Courier New" w:hAnsi="Courier New" w:cs="Courier New"/>
                                <w:i/>
                                <w:iCs/>
                                <w:noProof/>
                                <w:color w:val="808080"/>
                                <w:sz w:val="18"/>
                                <w:szCs w:val="18"/>
                              </w:rPr>
                              <w:t># Should download model data and datasets, when not already</w:t>
                            </w:r>
                            <w:r>
                              <w:rPr>
                                <w:rFonts w:ascii="Courier New" w:hAnsi="Courier New" w:cs="Courier New"/>
                                <w:i/>
                                <w:iCs/>
                                <w:noProof/>
                                <w:color w:val="808080"/>
                                <w:sz w:val="18"/>
                                <w:szCs w:val="18"/>
                              </w:rPr>
                              <w:t xml:space="preserve"> done</w:t>
                            </w:r>
                            <w:r w:rsidRPr="003A5287">
                              <w:rPr>
                                <w:rFonts w:ascii="Courier New" w:hAnsi="Courier New" w:cs="Courier New"/>
                                <w:i/>
                                <w:iCs/>
                                <w:noProof/>
                                <w:color w:val="808080"/>
                                <w:sz w:val="18"/>
                                <w:szCs w:val="18"/>
                              </w:rPr>
                              <w:br/>
                            </w:r>
                            <w:r w:rsidRPr="003A5287">
                              <w:rPr>
                                <w:rFonts w:ascii="Courier New" w:hAnsi="Courier New" w:cs="Courier New"/>
                                <w:i/>
                                <w:iCs/>
                                <w:noProof/>
                                <w:color w:val="808080"/>
                                <w:sz w:val="18"/>
                                <w:szCs w:val="18"/>
                              </w:rPr>
                              <w:br/>
                              <w:t xml:space="preserve">  </w:t>
                            </w:r>
                            <w:r w:rsidRPr="003A5287">
                              <w:rPr>
                                <w:rFonts w:ascii="Courier New" w:hAnsi="Courier New" w:cs="Courier New"/>
                                <w:b/>
                                <w:bCs/>
                                <w:noProof/>
                                <w:color w:val="000080"/>
                                <w:sz w:val="18"/>
                                <w:szCs w:val="18"/>
                              </w:rPr>
                              <w:t xml:space="preserve">def </w:t>
                            </w:r>
                            <w:r w:rsidRPr="003A5287">
                              <w:rPr>
                                <w:rFonts w:ascii="Courier New" w:hAnsi="Courier New" w:cs="Courier New"/>
                                <w:noProof/>
                                <w:color w:val="000000"/>
                                <w:sz w:val="18"/>
                                <w:szCs w:val="18"/>
                              </w:rPr>
                              <w:t>get_perf(</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model</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partition</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enforce_higher_is_better=</w:t>
                            </w:r>
                            <w:r w:rsidRPr="003A5287">
                              <w:rPr>
                                <w:rFonts w:ascii="Courier New" w:hAnsi="Courier New" w:cs="Courier New"/>
                                <w:b/>
                                <w:bCs/>
                                <w:noProof/>
                                <w:color w:val="808080"/>
                                <w:sz w:val="18"/>
                                <w:szCs w:val="18"/>
                              </w:rPr>
                              <w:t>False</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sidRPr="003A5287">
                              <w:rPr>
                                <w:rFonts w:ascii="Courier New" w:hAnsi="Courier New" w:cs="Courier New"/>
                                <w:i/>
                                <w:iCs/>
                                <w:noProof/>
                                <w:color w:val="808080"/>
                                <w:sz w:val="18"/>
                                <w:szCs w:val="18"/>
                              </w:rPr>
                              <w:t># Inputs:</w:t>
                            </w:r>
                            <w:r w:rsidRPr="003A5287">
                              <w:rPr>
                                <w:rFonts w:ascii="Courier New" w:hAnsi="Courier New" w:cs="Courier New"/>
                                <w:i/>
                                <w:iCs/>
                                <w:noProof/>
                                <w:color w:val="808080"/>
                                <w:sz w:val="18"/>
                                <w:szCs w:val="18"/>
                              </w:rPr>
                              <w:br/>
                              <w:t xml:space="preserve">    # - model: the model to get the performance for</w:t>
                            </w:r>
                            <w:r w:rsidRPr="003A5287">
                              <w:rPr>
                                <w:rFonts w:ascii="Courier New" w:hAnsi="Courier New" w:cs="Courier New"/>
                                <w:i/>
                                <w:iCs/>
                                <w:noProof/>
                                <w:color w:val="808080"/>
                                <w:sz w:val="18"/>
                                <w:szCs w:val="18"/>
                              </w:rPr>
                              <w:br/>
                              <w:t xml:space="preserve">    # - partition: the partition of the dataset used for evaluation:</w:t>
                            </w:r>
                            <w:r w:rsidRPr="003A5287">
                              <w:rPr>
                                <w:rFonts w:ascii="Courier New" w:hAnsi="Courier New" w:cs="Courier New"/>
                                <w:i/>
                                <w:iCs/>
                                <w:noProof/>
                                <w:color w:val="808080"/>
                                <w:sz w:val="18"/>
                                <w:szCs w:val="18"/>
                              </w:rPr>
                              <w:br/>
                              <w:t xml:space="preserve">    #   - "test"  The test </w:t>
                            </w:r>
                            <w:r>
                              <w:rPr>
                                <w:rFonts w:ascii="Courier New" w:hAnsi="Courier New" w:cs="Courier New"/>
                                <w:i/>
                                <w:iCs/>
                                <w:noProof/>
                                <w:color w:val="808080"/>
                                <w:sz w:val="18"/>
                                <w:szCs w:val="18"/>
                              </w:rPr>
                              <w:t xml:space="preserve">partition </w:t>
                            </w:r>
                            <w:r w:rsidRPr="003A5287">
                              <w:rPr>
                                <w:rFonts w:ascii="Courier New" w:hAnsi="Courier New" w:cs="Courier New"/>
                                <w:i/>
                                <w:iCs/>
                                <w:noProof/>
                                <w:color w:val="808080"/>
                                <w:sz w:val="18"/>
                                <w:szCs w:val="18"/>
                              </w:rPr>
                              <w:t>for final performance measurement should be used</w:t>
                            </w:r>
                            <w:r w:rsidRPr="003A5287">
                              <w:rPr>
                                <w:rFonts w:ascii="Courier New" w:hAnsi="Courier New" w:cs="Courier New"/>
                                <w:i/>
                                <w:iCs/>
                                <w:noProof/>
                                <w:color w:val="808080"/>
                                <w:sz w:val="18"/>
                                <w:szCs w:val="18"/>
                              </w:rPr>
                              <w:br/>
                              <w:t xml:space="preserve">    #   - "valid" The validation </w:t>
                            </w:r>
                            <w:r>
                              <w:rPr>
                                <w:rFonts w:ascii="Courier New" w:hAnsi="Courier New" w:cs="Courier New"/>
                                <w:i/>
                                <w:iCs/>
                                <w:noProof/>
                                <w:color w:val="808080"/>
                                <w:sz w:val="18"/>
                                <w:szCs w:val="18"/>
                              </w:rPr>
                              <w:t>partition</w:t>
                            </w:r>
                            <w:r w:rsidRPr="003A5287">
                              <w:rPr>
                                <w:rFonts w:ascii="Courier New" w:hAnsi="Courier New" w:cs="Courier New"/>
                                <w:i/>
                                <w:iCs/>
                                <w:noProof/>
                                <w:color w:val="808080"/>
                                <w:sz w:val="18"/>
                                <w:szCs w:val="18"/>
                              </w:rPr>
                              <w:t xml:space="preserve"> for data-driven methods should be used</w:t>
                            </w:r>
                            <w:r w:rsidRPr="003A5287">
                              <w:rPr>
                                <w:rFonts w:ascii="Courier New" w:hAnsi="Courier New" w:cs="Courier New"/>
                                <w:i/>
                                <w:iCs/>
                                <w:noProof/>
                                <w:color w:val="808080"/>
                                <w:sz w:val="18"/>
                                <w:szCs w:val="18"/>
                              </w:rPr>
                              <w:br/>
                              <w:t xml:space="preserve">    # - enforce_higher_is_better</w:t>
                            </w:r>
                            <w:r>
                              <w:rPr>
                                <w:rFonts w:ascii="Courier New" w:hAnsi="Courier New" w:cs="Courier New"/>
                                <w:i/>
                                <w:iCs/>
                                <w:noProof/>
                                <w:color w:val="808080"/>
                                <w:sz w:val="18"/>
                                <w:szCs w:val="18"/>
                              </w:rPr>
                              <w:t>:</w:t>
                            </w:r>
                            <w:r w:rsidRPr="003A5287">
                              <w:rPr>
                                <w:rFonts w:ascii="Courier New" w:hAnsi="Courier New" w:cs="Courier New"/>
                                <w:i/>
                                <w:iCs/>
                                <w:noProof/>
                                <w:color w:val="808080"/>
                                <w:sz w:val="18"/>
                                <w:szCs w:val="18"/>
                              </w:rPr>
                              <w:t xml:space="preserve"> if true perf should be increasing with increasing </w:t>
                            </w:r>
                            <w:r>
                              <w:rPr>
                                <w:rFonts w:ascii="Courier New" w:hAnsi="Courier New" w:cs="Courier New"/>
                                <w:i/>
                                <w:iCs/>
                                <w:noProof/>
                                <w:color w:val="808080"/>
                                <w:sz w:val="18"/>
                                <w:szCs w:val="18"/>
                              </w:rPr>
                              <w:br/>
                              <w:t xml:space="preserve">    #   </w:t>
                            </w:r>
                            <w:r w:rsidRPr="003A5287">
                              <w:rPr>
                                <w:rFonts w:ascii="Courier New" w:hAnsi="Courier New" w:cs="Courier New"/>
                                <w:i/>
                                <w:iCs/>
                                <w:noProof/>
                                <w:color w:val="808080"/>
                                <w:sz w:val="18"/>
                                <w:szCs w:val="18"/>
                              </w:rPr>
                              <w:t>model performance</w:t>
                            </w:r>
                            <w:r w:rsidRPr="003A5287">
                              <w:rPr>
                                <w:rFonts w:ascii="Courier New" w:hAnsi="Courier New" w:cs="Courier New"/>
                                <w:i/>
                                <w:iCs/>
                                <w:noProof/>
                                <w:color w:val="808080"/>
                                <w:sz w:val="18"/>
                                <w:szCs w:val="18"/>
                              </w:rPr>
                              <w:br/>
                              <w:t xml:space="preserve">    # Outputs:</w:t>
                            </w:r>
                            <w:r w:rsidRPr="003A5287">
                              <w:rPr>
                                <w:rFonts w:ascii="Courier New" w:hAnsi="Courier New" w:cs="Courier New"/>
                                <w:i/>
                                <w:iCs/>
                                <w:noProof/>
                                <w:color w:val="808080"/>
                                <w:sz w:val="18"/>
                                <w:szCs w:val="18"/>
                              </w:rPr>
                              <w:br/>
                              <w:t xml:space="preserve">    # - perf: the performance</w:t>
                            </w:r>
                            <w:r w:rsidRPr="003A5287">
                              <w:rPr>
                                <w:rFonts w:ascii="Courier New" w:hAnsi="Courier New" w:cs="Courier New"/>
                                <w:i/>
                                <w:iCs/>
                                <w:noProof/>
                                <w:color w:val="808080"/>
                                <w:sz w:val="18"/>
                                <w:szCs w:val="18"/>
                              </w:rPr>
                              <w:br/>
                              <w:t xml:space="preserve">    # - infer_time: the inference plus measurement time</w:t>
                            </w:r>
                            <w:r w:rsidRPr="003A5287">
                              <w:rPr>
                                <w:rFonts w:ascii="Courier New" w:hAnsi="Courier New" w:cs="Courier New"/>
                                <w:i/>
                                <w:iCs/>
                                <w:noProof/>
                                <w:color w:val="808080"/>
                                <w:sz w:val="18"/>
                                <w:szCs w:val="18"/>
                              </w:rPr>
                              <w:br/>
                              <w:t xml:space="preserve">    </w:t>
                            </w:r>
                            <w:r w:rsidRPr="003A5287">
                              <w:rPr>
                                <w:rFonts w:ascii="Courier New" w:hAnsi="Courier New" w:cs="Courier New"/>
                                <w:b/>
                                <w:bCs/>
                                <w:noProof/>
                                <w:color w:val="000080"/>
                                <w:sz w:val="18"/>
                                <w:szCs w:val="18"/>
                              </w:rPr>
                              <w:t xml:space="preserve">return </w:t>
                            </w:r>
                            <w:r w:rsidRPr="003A5287">
                              <w:rPr>
                                <w:rFonts w:ascii="Courier New" w:hAnsi="Courier New" w:cs="Courier New"/>
                                <w:noProof/>
                                <w:color w:val="000000"/>
                                <w:sz w:val="18"/>
                                <w:szCs w:val="18"/>
                              </w:rPr>
                              <w:t>perf, infer_time</w:t>
                            </w:r>
                          </w:p>
                          <w:p w14:paraId="2786373E" w14:textId="77777777" w:rsidR="00C72988" w:rsidRPr="00DB79E1" w:rsidRDefault="00C72988" w:rsidP="002F1F55">
                            <w:pPr>
                              <w:autoSpaceDE w:val="0"/>
                              <w:autoSpaceDN w:val="0"/>
                              <w:adjustRightInd w:val="0"/>
                              <w:rPr>
                                <w:rFonts w:ascii="Courier New" w:hAnsi="Courier New" w:cs="Courier New"/>
                                <w:noProof/>
                                <w:color w:val="000000"/>
                                <w:sz w:val="18"/>
                                <w:szCs w:val="18"/>
                              </w:rPr>
                            </w:pPr>
                            <w:r w:rsidRPr="00DB79E1">
                              <w:rPr>
                                <w:rFonts w:ascii="Courier New" w:hAnsi="Courier New" w:cs="Courier New"/>
                                <w:noProof/>
                                <w:color w:val="000000"/>
                                <w:sz w:val="18"/>
                                <w:szCs w:val="18"/>
                              </w:rPr>
                              <w:br/>
                            </w:r>
                          </w:p>
                          <w:p w14:paraId="6301FC38" w14:textId="77777777" w:rsidR="00C72988" w:rsidRPr="00DB79E1" w:rsidRDefault="00C72988" w:rsidP="002F1F55">
                            <w:pPr>
                              <w:pStyle w:val="HTMLPreformatted"/>
                              <w:keepNext/>
                              <w:rPr>
                                <w:i/>
                                <w:iCs/>
                                <w:noProof/>
                                <w:color w:val="808080"/>
                                <w:sz w:val="18"/>
                                <w:szCs w:val="18"/>
                              </w:rPr>
                            </w:pPr>
                          </w:p>
                        </w:txbxContent>
                      </wps:txbx>
                      <wps:bodyPr rot="0" vert="horz" wrap="square" lIns="91440" tIns="45720" rIns="91440" bIns="45720" anchor="t" anchorCtr="0" upright="1">
                        <a:noAutofit/>
                      </wps:bodyPr>
                    </wps:wsp>
                  </a:graphicData>
                </a:graphic>
              </wp:inline>
            </w:drawing>
          </mc:Choice>
          <mc:Fallback>
            <w:pict>
              <v:shape w14:anchorId="18909152" id="Textfeld 3" o:spid="_x0000_s1036" type="#_x0000_t202" style="width:482.05pt;height:37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" fillcolor="#f2f2f2" stroked="f">
                <v:textbox>
                  <w:txbxContent>
                    <w:p w14:paraId="5F2CF9D1" w14:textId="77777777" w:rsidR="00C72988" w:rsidRDefault="00C72988" w:rsidP="002F1F55">
                      <w:pPr>
                        <w:rPr>
                          <w:rFonts w:ascii="Courier New" w:hAnsi="Courier New" w:cs="Courier New"/>
                          <w:i/>
                          <w:iCs/>
                          <w:noProof/>
                          <w:color w:val="808080"/>
                          <w:sz w:val="18"/>
                          <w:szCs w:val="18"/>
                        </w:rPr>
                      </w:pPr>
                      <w:r w:rsidRPr="003A5287">
                        <w:rPr>
                          <w:rFonts w:ascii="Courier New" w:hAnsi="Courier New" w:cs="Courier New"/>
                          <w:b/>
                          <w:bCs/>
                          <w:noProof/>
                          <w:color w:val="000080"/>
                          <w:sz w:val="18"/>
                          <w:szCs w:val="18"/>
                        </w:rPr>
                        <w:t xml:space="preserve">class </w:t>
                      </w:r>
                      <w:r w:rsidRPr="003A5287">
                        <w:rPr>
                          <w:rFonts w:ascii="Courier New" w:hAnsi="Courier New" w:cs="Courier New"/>
                          <w:noProof/>
                          <w:color w:val="808080"/>
                          <w:sz w:val="18"/>
                          <w:szCs w:val="18"/>
                        </w:rPr>
                        <w:t>Scenario</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sidRPr="003A5287">
                        <w:rPr>
                          <w:rFonts w:ascii="Courier New" w:hAnsi="Courier New" w:cs="Courier New"/>
                          <w:b/>
                          <w:bCs/>
                          <w:noProof/>
                          <w:color w:val="000080"/>
                          <w:sz w:val="18"/>
                          <w:szCs w:val="18"/>
                        </w:rPr>
                        <w:t xml:space="preserve">def </w:t>
                      </w:r>
                      <w:r w:rsidRPr="003A5287">
                        <w:rPr>
                          <w:rFonts w:ascii="Courier New" w:hAnsi="Courier New" w:cs="Courier New"/>
                          <w:noProof/>
                          <w:color w:val="B200B2"/>
                          <w:sz w:val="18"/>
                          <w:szCs w:val="18"/>
                        </w:rPr>
                        <w:t>__init__</w:t>
                      </w:r>
                      <w:r w:rsidRPr="003A5287">
                        <w:rPr>
                          <w:rFonts w:ascii="Courier New" w:hAnsi="Courier New" w:cs="Courier New"/>
                          <w:noProof/>
                          <w:color w:val="000000"/>
                          <w:sz w:val="18"/>
                          <w:szCs w:val="18"/>
                        </w:rPr>
                        <w:t>(</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opts</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 xml:space="preserve">.metric_name = </w:t>
                      </w:r>
                      <w:r w:rsidRPr="003A5287">
                        <w:rPr>
                          <w:rFonts w:ascii="Courier New" w:hAnsi="Courier New" w:cs="Courier New"/>
                          <w:b/>
                          <w:bCs/>
                          <w:noProof/>
                          <w:color w:val="008000"/>
                          <w:sz w:val="18"/>
                          <w:szCs w:val="18"/>
                        </w:rPr>
                        <w:t>"Metric</w:t>
                      </w:r>
                      <w:r>
                        <w:rPr>
                          <w:rFonts w:ascii="Courier New" w:hAnsi="Courier New" w:cs="Courier New"/>
                          <w:b/>
                          <w:bCs/>
                          <w:noProof/>
                          <w:color w:val="008000"/>
                          <w:sz w:val="18"/>
                          <w:szCs w:val="18"/>
                        </w:rPr>
                        <w:t>OfScenario</w:t>
                      </w:r>
                      <w:r w:rsidRPr="003A5287">
                        <w:rPr>
                          <w:rFonts w:ascii="Courier New" w:hAnsi="Courier New" w:cs="Courier New"/>
                          <w:b/>
                          <w:bCs/>
                          <w:noProof/>
                          <w:color w:val="008000"/>
                          <w:sz w:val="18"/>
                          <w:szCs w:val="18"/>
                        </w:rPr>
                        <w:t>"</w:t>
                      </w:r>
                      <w:r w:rsidRPr="003A5287">
                        <w:rPr>
                          <w:rFonts w:ascii="Courier New" w:hAnsi="Courier New" w:cs="Courier New"/>
                          <w:b/>
                          <w:bCs/>
                          <w:noProof/>
                          <w:color w:val="008000"/>
                          <w:sz w:val="18"/>
                          <w:szCs w:val="18"/>
                        </w:rPr>
                        <w:br/>
                        <w:t xml:space="preserve">    </w:t>
                      </w:r>
                      <w:r>
                        <w:rPr>
                          <w:rFonts w:ascii="Courier New" w:hAnsi="Courier New" w:cs="Courier New"/>
                          <w:i/>
                          <w:iCs/>
                          <w:noProof/>
                          <w:color w:val="808080"/>
                          <w:sz w:val="18"/>
                          <w:szCs w:val="18"/>
                        </w:rPr>
                        <w:t># Input</w:t>
                      </w:r>
                      <w:r w:rsidRPr="003A5287">
                        <w:rPr>
                          <w:rFonts w:ascii="Courier New" w:hAnsi="Courier New" w:cs="Courier New"/>
                          <w:i/>
                          <w:iCs/>
                          <w:noProof/>
                          <w:color w:val="808080"/>
                          <w:sz w:val="18"/>
                          <w:szCs w:val="18"/>
                        </w:rPr>
                        <w:t>:</w:t>
                      </w:r>
                      <w:r w:rsidRPr="003A5287">
                        <w:rPr>
                          <w:rFonts w:ascii="Courier New" w:hAnsi="Courier New" w:cs="Courier New"/>
                          <w:i/>
                          <w:iCs/>
                          <w:noProof/>
                          <w:color w:val="808080"/>
                          <w:sz w:val="18"/>
                          <w:szCs w:val="18"/>
                        </w:rPr>
                        <w:br/>
                        <w:t xml:space="preserve">    # - opts</w:t>
                      </w:r>
                      <w:r>
                        <w:rPr>
                          <w:rFonts w:ascii="Courier New" w:hAnsi="Courier New" w:cs="Courier New"/>
                          <w:i/>
                          <w:iCs/>
                          <w:noProof/>
                          <w:color w:val="808080"/>
                          <w:sz w:val="18"/>
                          <w:szCs w:val="18"/>
                        </w:rPr>
                        <w:t>:</w:t>
                      </w:r>
                      <w:r w:rsidRPr="003A5287">
                        <w:rPr>
                          <w:rFonts w:ascii="Courier New" w:hAnsi="Courier New" w:cs="Courier New"/>
                          <w:i/>
                          <w:iCs/>
                          <w:noProof/>
                          <w:color w:val="808080"/>
                          <w:sz w:val="18"/>
                          <w:szCs w:val="18"/>
                        </w:rPr>
                        <w:t xml:space="preserve"> an object with members defining the scenario configuration</w:t>
                      </w:r>
                      <w:r w:rsidRPr="003A5287">
                        <w:rPr>
                          <w:rFonts w:ascii="Courier New" w:hAnsi="Courier New" w:cs="Courier New"/>
                          <w:i/>
                          <w:iCs/>
                          <w:noProof/>
                          <w:color w:val="808080"/>
                          <w:sz w:val="18"/>
                          <w:szCs w:val="18"/>
                        </w:rPr>
                        <w:br/>
                        <w:t xml:space="preserve">    # Should:</w:t>
                      </w:r>
                      <w:r w:rsidRPr="003A5287">
                        <w:rPr>
                          <w:rFonts w:ascii="Courier New" w:hAnsi="Courier New" w:cs="Courier New"/>
                          <w:i/>
                          <w:iCs/>
                          <w:noProof/>
                          <w:color w:val="808080"/>
                          <w:sz w:val="18"/>
                          <w:szCs w:val="18"/>
                        </w:rPr>
                        <w:br/>
                        <w:t xml:space="preserve">    # - define self.metric_name as string denoting the per</w:t>
                      </w:r>
                      <w:r w:rsidRPr="00DB79E1">
                        <w:rPr>
                          <w:rFonts w:ascii="Courier New" w:hAnsi="Courier New" w:cs="Courier New"/>
                          <w:i/>
                          <w:iCs/>
                          <w:noProof/>
                          <w:color w:val="808080"/>
                          <w:sz w:val="18"/>
                          <w:szCs w:val="18"/>
                        </w:rPr>
                        <w:t xml:space="preserve">formance metric of </w:t>
                      </w:r>
                    </w:p>
                    <w:p w14:paraId="5B78AB67" w14:textId="77777777" w:rsidR="00C72988" w:rsidRDefault="00C72988" w:rsidP="002F1F55">
                      <w:pPr>
                        <w:rPr>
                          <w:rFonts w:ascii="Courier New" w:hAnsi="Courier New" w:cs="Courier New"/>
                          <w:i/>
                          <w:iCs/>
                          <w:noProof/>
                          <w:color w:val="808080"/>
                          <w:sz w:val="18"/>
                          <w:szCs w:val="18"/>
                        </w:rPr>
                      </w:pPr>
                      <w:r>
                        <w:rPr>
                          <w:rFonts w:ascii="Courier New" w:hAnsi="Courier New" w:cs="Courier New"/>
                          <w:i/>
                          <w:iCs/>
                          <w:noProof/>
                          <w:color w:val="808080"/>
                          <w:sz w:val="18"/>
                          <w:szCs w:val="18"/>
                        </w:rPr>
                        <w:t xml:space="preserve">    #   </w:t>
                      </w:r>
                      <w:r w:rsidRPr="00DB79E1">
                        <w:rPr>
                          <w:rFonts w:ascii="Courier New" w:hAnsi="Courier New" w:cs="Courier New"/>
                          <w:i/>
                          <w:iCs/>
                          <w:noProof/>
                          <w:color w:val="808080"/>
                          <w:sz w:val="18"/>
                          <w:szCs w:val="18"/>
                        </w:rPr>
                        <w:t>the</w:t>
                      </w:r>
                      <w:r>
                        <w:rPr>
                          <w:rFonts w:ascii="Courier New" w:hAnsi="Courier New" w:cs="Courier New"/>
                          <w:i/>
                          <w:iCs/>
                          <w:noProof/>
                          <w:color w:val="808080"/>
                          <w:sz w:val="18"/>
                          <w:szCs w:val="18"/>
                        </w:rPr>
                        <w:t xml:space="preserve"> scenario, which </w:t>
                      </w:r>
                      <w:r w:rsidRPr="00DB79E1">
                        <w:rPr>
                          <w:rFonts w:ascii="Courier New" w:hAnsi="Courier New" w:cs="Courier New"/>
                          <w:i/>
                          <w:iCs/>
                          <w:noProof/>
                          <w:color w:val="808080"/>
                          <w:sz w:val="18"/>
                          <w:szCs w:val="18"/>
                        </w:rPr>
                        <w:t>will be forwarded to the result csv-</w:t>
                      </w:r>
                      <w:r>
                        <w:rPr>
                          <w:rFonts w:ascii="Courier New" w:hAnsi="Courier New" w:cs="Courier New"/>
                          <w:i/>
                          <w:iCs/>
                          <w:noProof/>
                          <w:color w:val="808080"/>
                          <w:sz w:val="18"/>
                          <w:szCs w:val="18"/>
                        </w:rPr>
                        <w:t>file</w:t>
                      </w:r>
                      <w:r w:rsidRPr="003A5287">
                        <w:rPr>
                          <w:rFonts w:ascii="Courier New" w:hAnsi="Courier New" w:cs="Courier New"/>
                          <w:i/>
                          <w:iCs/>
                          <w:noProof/>
                          <w:color w:val="808080"/>
                          <w:sz w:val="18"/>
                          <w:szCs w:val="18"/>
                        </w:rPr>
                        <w:br/>
                        <w:t xml:space="preserve">    # - init object from opts</w:t>
                      </w:r>
                      <w:r w:rsidRPr="003A5287">
                        <w:rPr>
                          <w:rFonts w:ascii="Courier New" w:hAnsi="Courier New" w:cs="Courier New"/>
                          <w:i/>
                          <w:iCs/>
                          <w:noProof/>
                          <w:color w:val="808080"/>
                          <w:sz w:val="18"/>
                          <w:szCs w:val="18"/>
                        </w:rPr>
                        <w:br/>
                      </w:r>
                      <w:r w:rsidRPr="003A5287">
                        <w:rPr>
                          <w:rFonts w:ascii="Courier New" w:hAnsi="Courier New" w:cs="Courier New"/>
                          <w:i/>
                          <w:iCs/>
                          <w:noProof/>
                          <w:color w:val="808080"/>
                          <w:sz w:val="18"/>
                          <w:szCs w:val="18"/>
                        </w:rPr>
                        <w:br/>
                        <w:t xml:space="preserve">  </w:t>
                      </w:r>
                      <w:r w:rsidRPr="003A5287">
                        <w:rPr>
                          <w:rFonts w:ascii="Courier New" w:hAnsi="Courier New" w:cs="Courier New"/>
                          <w:b/>
                          <w:bCs/>
                          <w:noProof/>
                          <w:color w:val="000080"/>
                          <w:sz w:val="18"/>
                          <w:szCs w:val="18"/>
                        </w:rPr>
                        <w:t xml:space="preserve">def </w:t>
                      </w:r>
                      <w:r w:rsidRPr="003A5287">
                        <w:rPr>
                          <w:rFonts w:ascii="Courier New" w:hAnsi="Courier New" w:cs="Courier New"/>
                          <w:noProof/>
                          <w:color w:val="000000"/>
                          <w:sz w:val="18"/>
                          <w:szCs w:val="18"/>
                        </w:rPr>
                        <w:t>get_model(</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pre_trained</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Pr>
                          <w:rFonts w:ascii="Courier New" w:hAnsi="Courier New" w:cs="Courier New"/>
                          <w:i/>
                          <w:iCs/>
                          <w:noProof/>
                          <w:color w:val="808080"/>
                          <w:sz w:val="18"/>
                          <w:szCs w:val="18"/>
                        </w:rPr>
                        <w:t># Input</w:t>
                      </w:r>
                      <w:r w:rsidRPr="003A5287">
                        <w:rPr>
                          <w:rFonts w:ascii="Courier New" w:hAnsi="Courier New" w:cs="Courier New"/>
                          <w:i/>
                          <w:iCs/>
                          <w:noProof/>
                          <w:color w:val="808080"/>
                          <w:sz w:val="18"/>
                          <w:szCs w:val="18"/>
                        </w:rPr>
                        <w:t>:</w:t>
                      </w:r>
                    </w:p>
                    <w:p w14:paraId="3F547E83" w14:textId="77777777" w:rsidR="00C72988" w:rsidRPr="003A5287" w:rsidRDefault="00C72988" w:rsidP="002F1F55">
                      <w:pPr>
                        <w:rPr>
                          <w:rFonts w:ascii="Courier New" w:hAnsi="Courier New" w:cs="Courier New"/>
                          <w:noProof/>
                          <w:color w:val="000000"/>
                          <w:sz w:val="18"/>
                          <w:szCs w:val="18"/>
                        </w:rPr>
                      </w:pPr>
                      <w:r>
                        <w:rPr>
                          <w:rFonts w:ascii="Courier New" w:hAnsi="Courier New" w:cs="Courier New"/>
                          <w:i/>
                          <w:iCs/>
                          <w:noProof/>
                          <w:color w:val="808080"/>
                          <w:sz w:val="18"/>
                          <w:szCs w:val="18"/>
                        </w:rPr>
                        <w:t xml:space="preserve">    # -</w:t>
                      </w:r>
                      <w:r w:rsidRPr="003A5287">
                        <w:rPr>
                          <w:rFonts w:ascii="Courier New" w:hAnsi="Courier New" w:cs="Courier New"/>
                          <w:i/>
                          <w:iCs/>
                          <w:noProof/>
                          <w:color w:val="808080"/>
                          <w:sz w:val="18"/>
                          <w:szCs w:val="18"/>
                        </w:rPr>
                        <w:t xml:space="preserve"> pre_trained </w:t>
                      </w:r>
                      <w:r>
                        <w:rPr>
                          <w:rFonts w:ascii="Courier New" w:hAnsi="Courier New" w:cs="Courier New"/>
                          <w:i/>
                          <w:iCs/>
                          <w:noProof/>
                          <w:color w:val="808080"/>
                          <w:sz w:val="18"/>
                          <w:szCs w:val="18"/>
                        </w:rPr>
                        <w:t xml:space="preserve">a </w:t>
                      </w:r>
                      <w:r w:rsidRPr="003A5287">
                        <w:rPr>
                          <w:rFonts w:ascii="Courier New" w:hAnsi="Courier New" w:cs="Courier New"/>
                          <w:i/>
                          <w:iCs/>
                          <w:noProof/>
                          <w:color w:val="808080"/>
                          <w:sz w:val="18"/>
                          <w:szCs w:val="18"/>
                        </w:rPr>
                        <w:t>boolean indicating whether to provide the pre-trained</w:t>
                      </w:r>
                      <w:r>
                        <w:rPr>
                          <w:rFonts w:ascii="Courier New" w:hAnsi="Courier New" w:cs="Courier New"/>
                          <w:i/>
                          <w:iCs/>
                          <w:noProof/>
                          <w:color w:val="808080"/>
                          <w:sz w:val="18"/>
                          <w:szCs w:val="18"/>
                        </w:rPr>
                        <w:t xml:space="preserve"> model</w:t>
                      </w:r>
                      <w:r w:rsidRPr="003A5287">
                        <w:rPr>
                          <w:rFonts w:ascii="Courier New" w:hAnsi="Courier New" w:cs="Courier New"/>
                          <w:i/>
                          <w:iCs/>
                          <w:noProof/>
                          <w:color w:val="808080"/>
                          <w:sz w:val="18"/>
                          <w:szCs w:val="18"/>
                        </w:rPr>
                        <w:br/>
                        <w:t xml:space="preserve">    # Should download model data and datasets, when not already</w:t>
                      </w:r>
                      <w:r>
                        <w:rPr>
                          <w:rFonts w:ascii="Courier New" w:hAnsi="Courier New" w:cs="Courier New"/>
                          <w:i/>
                          <w:iCs/>
                          <w:noProof/>
                          <w:color w:val="808080"/>
                          <w:sz w:val="18"/>
                          <w:szCs w:val="18"/>
                        </w:rPr>
                        <w:t xml:space="preserve"> done</w:t>
                      </w:r>
                      <w:r>
                        <w:rPr>
                          <w:rFonts w:ascii="Courier New" w:hAnsi="Courier New" w:cs="Courier New"/>
                          <w:i/>
                          <w:iCs/>
                          <w:noProof/>
                          <w:color w:val="808080"/>
                          <w:sz w:val="18"/>
                          <w:szCs w:val="18"/>
                        </w:rPr>
                        <w:br/>
                        <w:t xml:space="preserve">    # Output:</w:t>
                      </w:r>
                      <w:r>
                        <w:rPr>
                          <w:rFonts w:ascii="Courier New" w:hAnsi="Courier New" w:cs="Courier New"/>
                          <w:i/>
                          <w:iCs/>
                          <w:noProof/>
                          <w:color w:val="808080"/>
                          <w:sz w:val="18"/>
                          <w:szCs w:val="18"/>
                        </w:rPr>
                        <w:br/>
                        <w:t xml:space="preserve">    # </w:t>
                      </w:r>
                      <w:r w:rsidRPr="003A5287">
                        <w:rPr>
                          <w:rFonts w:ascii="Courier New" w:hAnsi="Courier New" w:cs="Courier New"/>
                          <w:i/>
                          <w:iCs/>
                          <w:noProof/>
                          <w:color w:val="808080"/>
                          <w:sz w:val="18"/>
                          <w:szCs w:val="18"/>
                        </w:rPr>
                        <w:t>- If pre_trained is true, model should</w:t>
                      </w:r>
                      <w:r>
                        <w:rPr>
                          <w:rFonts w:ascii="Courier New" w:hAnsi="Courier New" w:cs="Courier New"/>
                          <w:i/>
                          <w:iCs/>
                          <w:noProof/>
                          <w:color w:val="808080"/>
                          <w:sz w:val="18"/>
                          <w:szCs w:val="18"/>
                        </w:rPr>
                        <w:t xml:space="preserve"> be a pre-trained model,</w:t>
                      </w:r>
                      <w:r>
                        <w:rPr>
                          <w:rFonts w:ascii="Courier New" w:hAnsi="Courier New" w:cs="Courier New"/>
                          <w:i/>
                          <w:iCs/>
                          <w:noProof/>
                          <w:color w:val="808080"/>
                          <w:sz w:val="18"/>
                          <w:szCs w:val="18"/>
                        </w:rPr>
                        <w:br/>
                        <w:t xml:space="preserve">    #   </w:t>
                      </w:r>
                      <w:r w:rsidRPr="003A5287">
                        <w:rPr>
                          <w:rFonts w:ascii="Courier New" w:hAnsi="Courier New" w:cs="Courier New"/>
                          <w:i/>
                          <w:iCs/>
                          <w:noProof/>
                          <w:color w:val="808080"/>
                          <w:sz w:val="18"/>
                          <w:szCs w:val="18"/>
                        </w:rPr>
                        <w:t>Otherwise, model should be an un-initialized model</w:t>
                      </w:r>
                      <w:r w:rsidRPr="003A5287">
                        <w:rPr>
                          <w:rFonts w:ascii="Courier New" w:hAnsi="Courier New" w:cs="Courier New"/>
                          <w:i/>
                          <w:iCs/>
                          <w:noProof/>
                          <w:color w:val="808080"/>
                          <w:sz w:val="18"/>
                          <w:szCs w:val="18"/>
                        </w:rPr>
                        <w:br/>
                        <w:t xml:space="preserve">    </w:t>
                      </w:r>
                      <w:r w:rsidRPr="003A5287">
                        <w:rPr>
                          <w:rFonts w:ascii="Courier New" w:hAnsi="Courier New" w:cs="Courier New"/>
                          <w:b/>
                          <w:bCs/>
                          <w:noProof/>
                          <w:color w:val="000080"/>
                          <w:sz w:val="18"/>
                          <w:szCs w:val="18"/>
                        </w:rPr>
                        <w:t xml:space="preserve">return </w:t>
                      </w:r>
                      <w:r w:rsidRPr="003A5287">
                        <w:rPr>
                          <w:rFonts w:ascii="Courier New" w:hAnsi="Courier New" w:cs="Courier New"/>
                          <w:noProof/>
                          <w:color w:val="000000"/>
                          <w:sz w:val="18"/>
                          <w:szCs w:val="18"/>
                        </w:rPr>
                        <w:t>model</w:t>
                      </w:r>
                      <w:r w:rsidRPr="003A5287">
                        <w:rPr>
                          <w:rFonts w:ascii="Courier New" w:hAnsi="Courier New" w:cs="Courier New"/>
                          <w:noProof/>
                          <w:color w:val="000000"/>
                          <w:sz w:val="18"/>
                          <w:szCs w:val="18"/>
                        </w:rPr>
                        <w:br/>
                      </w:r>
                      <w:r w:rsidRPr="003A5287">
                        <w:rPr>
                          <w:rFonts w:ascii="Courier New" w:hAnsi="Courier New" w:cs="Courier New"/>
                          <w:noProof/>
                          <w:color w:val="000000"/>
                          <w:sz w:val="18"/>
                          <w:szCs w:val="18"/>
                        </w:rPr>
                        <w:br/>
                        <w:t xml:space="preserve">  </w:t>
                      </w:r>
                      <w:r w:rsidRPr="003A5287">
                        <w:rPr>
                          <w:rFonts w:ascii="Courier New" w:hAnsi="Courier New" w:cs="Courier New"/>
                          <w:b/>
                          <w:bCs/>
                          <w:noProof/>
                          <w:color w:val="000080"/>
                          <w:sz w:val="18"/>
                          <w:szCs w:val="18"/>
                        </w:rPr>
                        <w:t xml:space="preserve">def </w:t>
                      </w:r>
                      <w:r w:rsidRPr="003A5287">
                        <w:rPr>
                          <w:rFonts w:ascii="Courier New" w:hAnsi="Courier New" w:cs="Courier New"/>
                          <w:noProof/>
                          <w:color w:val="000000"/>
                          <w:sz w:val="18"/>
                          <w:szCs w:val="18"/>
                        </w:rPr>
                        <w:t>download_data_and_models(</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sidRPr="003A5287">
                        <w:rPr>
                          <w:rFonts w:ascii="Courier New" w:hAnsi="Courier New" w:cs="Courier New"/>
                          <w:i/>
                          <w:iCs/>
                          <w:noProof/>
                          <w:color w:val="808080"/>
                          <w:sz w:val="18"/>
                          <w:szCs w:val="18"/>
                        </w:rPr>
                        <w:t># Should download model data and datasets, when not already</w:t>
                      </w:r>
                      <w:r>
                        <w:rPr>
                          <w:rFonts w:ascii="Courier New" w:hAnsi="Courier New" w:cs="Courier New"/>
                          <w:i/>
                          <w:iCs/>
                          <w:noProof/>
                          <w:color w:val="808080"/>
                          <w:sz w:val="18"/>
                          <w:szCs w:val="18"/>
                        </w:rPr>
                        <w:t xml:space="preserve"> done</w:t>
                      </w:r>
                      <w:r w:rsidRPr="003A5287">
                        <w:rPr>
                          <w:rFonts w:ascii="Courier New" w:hAnsi="Courier New" w:cs="Courier New"/>
                          <w:i/>
                          <w:iCs/>
                          <w:noProof/>
                          <w:color w:val="808080"/>
                          <w:sz w:val="18"/>
                          <w:szCs w:val="18"/>
                        </w:rPr>
                        <w:br/>
                      </w:r>
                      <w:r w:rsidRPr="003A5287">
                        <w:rPr>
                          <w:rFonts w:ascii="Courier New" w:hAnsi="Courier New" w:cs="Courier New"/>
                          <w:i/>
                          <w:iCs/>
                          <w:noProof/>
                          <w:color w:val="808080"/>
                          <w:sz w:val="18"/>
                          <w:szCs w:val="18"/>
                        </w:rPr>
                        <w:br/>
                        <w:t xml:space="preserve">  </w:t>
                      </w:r>
                      <w:r w:rsidRPr="003A5287">
                        <w:rPr>
                          <w:rFonts w:ascii="Courier New" w:hAnsi="Courier New" w:cs="Courier New"/>
                          <w:b/>
                          <w:bCs/>
                          <w:noProof/>
                          <w:color w:val="000080"/>
                          <w:sz w:val="18"/>
                          <w:szCs w:val="18"/>
                        </w:rPr>
                        <w:t xml:space="preserve">def </w:t>
                      </w:r>
                      <w:r w:rsidRPr="003A5287">
                        <w:rPr>
                          <w:rFonts w:ascii="Courier New" w:hAnsi="Courier New" w:cs="Courier New"/>
                          <w:noProof/>
                          <w:color w:val="000000"/>
                          <w:sz w:val="18"/>
                          <w:szCs w:val="18"/>
                        </w:rPr>
                        <w:t>get_perf(</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model</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partition</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enforce_higher_is_better=</w:t>
                      </w:r>
                      <w:r w:rsidRPr="003A5287">
                        <w:rPr>
                          <w:rFonts w:ascii="Courier New" w:hAnsi="Courier New" w:cs="Courier New"/>
                          <w:b/>
                          <w:bCs/>
                          <w:noProof/>
                          <w:color w:val="808080"/>
                          <w:sz w:val="18"/>
                          <w:szCs w:val="18"/>
                        </w:rPr>
                        <w:t>False</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sidRPr="003A5287">
                        <w:rPr>
                          <w:rFonts w:ascii="Courier New" w:hAnsi="Courier New" w:cs="Courier New"/>
                          <w:i/>
                          <w:iCs/>
                          <w:noProof/>
                          <w:color w:val="808080"/>
                          <w:sz w:val="18"/>
                          <w:szCs w:val="18"/>
                        </w:rPr>
                        <w:t># Inputs:</w:t>
                      </w:r>
                      <w:r w:rsidRPr="003A5287">
                        <w:rPr>
                          <w:rFonts w:ascii="Courier New" w:hAnsi="Courier New" w:cs="Courier New"/>
                          <w:i/>
                          <w:iCs/>
                          <w:noProof/>
                          <w:color w:val="808080"/>
                          <w:sz w:val="18"/>
                          <w:szCs w:val="18"/>
                        </w:rPr>
                        <w:br/>
                        <w:t xml:space="preserve">    # - model: the model to get the performance for</w:t>
                      </w:r>
                      <w:r w:rsidRPr="003A5287">
                        <w:rPr>
                          <w:rFonts w:ascii="Courier New" w:hAnsi="Courier New" w:cs="Courier New"/>
                          <w:i/>
                          <w:iCs/>
                          <w:noProof/>
                          <w:color w:val="808080"/>
                          <w:sz w:val="18"/>
                          <w:szCs w:val="18"/>
                        </w:rPr>
                        <w:br/>
                        <w:t xml:space="preserve">    # - partition: the partition of the dataset used for evaluation:</w:t>
                      </w:r>
                      <w:r w:rsidRPr="003A5287">
                        <w:rPr>
                          <w:rFonts w:ascii="Courier New" w:hAnsi="Courier New" w:cs="Courier New"/>
                          <w:i/>
                          <w:iCs/>
                          <w:noProof/>
                          <w:color w:val="808080"/>
                          <w:sz w:val="18"/>
                          <w:szCs w:val="18"/>
                        </w:rPr>
                        <w:br/>
                        <w:t xml:space="preserve">    #   - "test"  The test </w:t>
                      </w:r>
                      <w:r>
                        <w:rPr>
                          <w:rFonts w:ascii="Courier New" w:hAnsi="Courier New" w:cs="Courier New"/>
                          <w:i/>
                          <w:iCs/>
                          <w:noProof/>
                          <w:color w:val="808080"/>
                          <w:sz w:val="18"/>
                          <w:szCs w:val="18"/>
                        </w:rPr>
                        <w:t xml:space="preserve">partition </w:t>
                      </w:r>
                      <w:r w:rsidRPr="003A5287">
                        <w:rPr>
                          <w:rFonts w:ascii="Courier New" w:hAnsi="Courier New" w:cs="Courier New"/>
                          <w:i/>
                          <w:iCs/>
                          <w:noProof/>
                          <w:color w:val="808080"/>
                          <w:sz w:val="18"/>
                          <w:szCs w:val="18"/>
                        </w:rPr>
                        <w:t>for final performance measurement should be used</w:t>
                      </w:r>
                      <w:r w:rsidRPr="003A5287">
                        <w:rPr>
                          <w:rFonts w:ascii="Courier New" w:hAnsi="Courier New" w:cs="Courier New"/>
                          <w:i/>
                          <w:iCs/>
                          <w:noProof/>
                          <w:color w:val="808080"/>
                          <w:sz w:val="18"/>
                          <w:szCs w:val="18"/>
                        </w:rPr>
                        <w:br/>
                        <w:t xml:space="preserve">    #   - "valid" The validation </w:t>
                      </w:r>
                      <w:r>
                        <w:rPr>
                          <w:rFonts w:ascii="Courier New" w:hAnsi="Courier New" w:cs="Courier New"/>
                          <w:i/>
                          <w:iCs/>
                          <w:noProof/>
                          <w:color w:val="808080"/>
                          <w:sz w:val="18"/>
                          <w:szCs w:val="18"/>
                        </w:rPr>
                        <w:t>partition</w:t>
                      </w:r>
                      <w:r w:rsidRPr="003A5287">
                        <w:rPr>
                          <w:rFonts w:ascii="Courier New" w:hAnsi="Courier New" w:cs="Courier New"/>
                          <w:i/>
                          <w:iCs/>
                          <w:noProof/>
                          <w:color w:val="808080"/>
                          <w:sz w:val="18"/>
                          <w:szCs w:val="18"/>
                        </w:rPr>
                        <w:t xml:space="preserve"> for data-driven methods should be used</w:t>
                      </w:r>
                      <w:r w:rsidRPr="003A5287">
                        <w:rPr>
                          <w:rFonts w:ascii="Courier New" w:hAnsi="Courier New" w:cs="Courier New"/>
                          <w:i/>
                          <w:iCs/>
                          <w:noProof/>
                          <w:color w:val="808080"/>
                          <w:sz w:val="18"/>
                          <w:szCs w:val="18"/>
                        </w:rPr>
                        <w:br/>
                        <w:t xml:space="preserve">    # - enforce_higher_is_better</w:t>
                      </w:r>
                      <w:r>
                        <w:rPr>
                          <w:rFonts w:ascii="Courier New" w:hAnsi="Courier New" w:cs="Courier New"/>
                          <w:i/>
                          <w:iCs/>
                          <w:noProof/>
                          <w:color w:val="808080"/>
                          <w:sz w:val="18"/>
                          <w:szCs w:val="18"/>
                        </w:rPr>
                        <w:t>:</w:t>
                      </w:r>
                      <w:r w:rsidRPr="003A5287">
                        <w:rPr>
                          <w:rFonts w:ascii="Courier New" w:hAnsi="Courier New" w:cs="Courier New"/>
                          <w:i/>
                          <w:iCs/>
                          <w:noProof/>
                          <w:color w:val="808080"/>
                          <w:sz w:val="18"/>
                          <w:szCs w:val="18"/>
                        </w:rPr>
                        <w:t xml:space="preserve"> if true perf should be increasing with increasing </w:t>
                      </w:r>
                      <w:r>
                        <w:rPr>
                          <w:rFonts w:ascii="Courier New" w:hAnsi="Courier New" w:cs="Courier New"/>
                          <w:i/>
                          <w:iCs/>
                          <w:noProof/>
                          <w:color w:val="808080"/>
                          <w:sz w:val="18"/>
                          <w:szCs w:val="18"/>
                        </w:rPr>
                        <w:br/>
                        <w:t xml:space="preserve">    #   </w:t>
                      </w:r>
                      <w:r w:rsidRPr="003A5287">
                        <w:rPr>
                          <w:rFonts w:ascii="Courier New" w:hAnsi="Courier New" w:cs="Courier New"/>
                          <w:i/>
                          <w:iCs/>
                          <w:noProof/>
                          <w:color w:val="808080"/>
                          <w:sz w:val="18"/>
                          <w:szCs w:val="18"/>
                        </w:rPr>
                        <w:t>model performance</w:t>
                      </w:r>
                      <w:r w:rsidRPr="003A5287">
                        <w:rPr>
                          <w:rFonts w:ascii="Courier New" w:hAnsi="Courier New" w:cs="Courier New"/>
                          <w:i/>
                          <w:iCs/>
                          <w:noProof/>
                          <w:color w:val="808080"/>
                          <w:sz w:val="18"/>
                          <w:szCs w:val="18"/>
                        </w:rPr>
                        <w:br/>
                        <w:t xml:space="preserve">    # Outputs:</w:t>
                      </w:r>
                      <w:r w:rsidRPr="003A5287">
                        <w:rPr>
                          <w:rFonts w:ascii="Courier New" w:hAnsi="Courier New" w:cs="Courier New"/>
                          <w:i/>
                          <w:iCs/>
                          <w:noProof/>
                          <w:color w:val="808080"/>
                          <w:sz w:val="18"/>
                          <w:szCs w:val="18"/>
                        </w:rPr>
                        <w:br/>
                        <w:t xml:space="preserve">    # - perf: the performance</w:t>
                      </w:r>
                      <w:r w:rsidRPr="003A5287">
                        <w:rPr>
                          <w:rFonts w:ascii="Courier New" w:hAnsi="Courier New" w:cs="Courier New"/>
                          <w:i/>
                          <w:iCs/>
                          <w:noProof/>
                          <w:color w:val="808080"/>
                          <w:sz w:val="18"/>
                          <w:szCs w:val="18"/>
                        </w:rPr>
                        <w:br/>
                        <w:t xml:space="preserve">    # - infer_time: the inference plus measurement time</w:t>
                      </w:r>
                      <w:r w:rsidRPr="003A5287">
                        <w:rPr>
                          <w:rFonts w:ascii="Courier New" w:hAnsi="Courier New" w:cs="Courier New"/>
                          <w:i/>
                          <w:iCs/>
                          <w:noProof/>
                          <w:color w:val="808080"/>
                          <w:sz w:val="18"/>
                          <w:szCs w:val="18"/>
                        </w:rPr>
                        <w:br/>
                        <w:t xml:space="preserve">    </w:t>
                      </w:r>
                      <w:r w:rsidRPr="003A5287">
                        <w:rPr>
                          <w:rFonts w:ascii="Courier New" w:hAnsi="Courier New" w:cs="Courier New"/>
                          <w:b/>
                          <w:bCs/>
                          <w:noProof/>
                          <w:color w:val="000080"/>
                          <w:sz w:val="18"/>
                          <w:szCs w:val="18"/>
                        </w:rPr>
                        <w:t xml:space="preserve">return </w:t>
                      </w:r>
                      <w:r w:rsidRPr="003A5287">
                        <w:rPr>
                          <w:rFonts w:ascii="Courier New" w:hAnsi="Courier New" w:cs="Courier New"/>
                          <w:noProof/>
                          <w:color w:val="000000"/>
                          <w:sz w:val="18"/>
                          <w:szCs w:val="18"/>
                        </w:rPr>
                        <w:t>perf, infer_time</w:t>
                      </w:r>
                    </w:p>
                    <w:p w14:paraId="2786373E" w14:textId="77777777" w:rsidR="00C72988" w:rsidRPr="00DB79E1" w:rsidRDefault="00C72988" w:rsidP="002F1F55">
                      <w:pPr>
                        <w:autoSpaceDE w:val="0"/>
                        <w:autoSpaceDN w:val="0"/>
                        <w:adjustRightInd w:val="0"/>
                        <w:rPr>
                          <w:rFonts w:ascii="Courier New" w:hAnsi="Courier New" w:cs="Courier New"/>
                          <w:noProof/>
                          <w:color w:val="000000"/>
                          <w:sz w:val="18"/>
                          <w:szCs w:val="18"/>
                        </w:rPr>
                      </w:pPr>
                      <w:r w:rsidRPr="00DB79E1">
                        <w:rPr>
                          <w:rFonts w:ascii="Courier New" w:hAnsi="Courier New" w:cs="Courier New"/>
                          <w:noProof/>
                          <w:color w:val="000000"/>
                          <w:sz w:val="18"/>
                          <w:szCs w:val="18"/>
                        </w:rPr>
                        <w:br/>
                      </w:r>
                    </w:p>
                    <w:p w14:paraId="6301FC38" w14:textId="77777777" w:rsidR="00C72988" w:rsidRPr="00DB79E1" w:rsidRDefault="00C72988" w:rsidP="002F1F55">
                      <w:pPr>
                        <w:pStyle w:val="HTMLPreformatted"/>
                        <w:keepNext/>
                        <w:rPr>
                          <w:i/>
                          <w:iCs/>
                          <w:noProof/>
                          <w:color w:val="808080"/>
                          <w:sz w:val="18"/>
                          <w:szCs w:val="18"/>
                        </w:rPr>
                      </w:pPr>
                    </w:p>
                  </w:txbxContent>
                </v:textbox>
                <w10:anchorlock/>
              </v:shape>
            </w:pict>
          </mc:Fallback>
        </mc:AlternateContent>
      </w:r>
    </w:p>
    <w:p w14:paraId="0688CCA5" w14:textId="5850EA12" w:rsidR="002F1F55" w:rsidRPr="004347C6" w:rsidRDefault="002F1F55" w:rsidP="002F1F55">
      <w:pPr>
        <w:jc w:val="center"/>
        <w:rPr>
          <w:rFonts w:ascii="Arial" w:eastAsia="Times New Roman" w:hAnsi="Arial"/>
          <w:b/>
        </w:rPr>
      </w:pPr>
      <w:r w:rsidRPr="004347C6">
        <w:rPr>
          <w:rFonts w:ascii="Arial" w:eastAsia="Times New Roman" w:hAnsi="Arial"/>
          <w:b/>
        </w:rPr>
        <w:t xml:space="preserve">Figure </w:t>
      </w:r>
      <w:r>
        <w:rPr>
          <w:rFonts w:ascii="Arial" w:eastAsia="Times New Roman" w:hAnsi="Arial"/>
          <w:b/>
        </w:rPr>
        <w:t>B.2.8-</w:t>
      </w:r>
      <w:r w:rsidRPr="004347C6">
        <w:rPr>
          <w:rFonts w:ascii="Arial" w:eastAsia="Times New Roman" w:hAnsi="Arial"/>
          <w:b/>
        </w:rPr>
        <w:t>1: Interface required to be implement for new scenarios</w:t>
      </w:r>
    </w:p>
    <w:p w14:paraId="7D30298E" w14:textId="76602C60" w:rsidR="00F23594" w:rsidRPr="004347C6" w:rsidRDefault="00744F33" w:rsidP="004347C6">
      <w:r w:rsidRPr="00744F33">
        <w:t xml:space="preserve">The software framework allows to add new compression methods in a modular way. New compression methods must be provided as package containing a python class having the interface shown in </w:t>
      </w:r>
      <w:r>
        <w:t>figure B.2.8</w:t>
      </w:r>
      <w:r w:rsidRPr="00744F33">
        <w:t xml:space="preserve">-1. The parameters marked with C in </w:t>
      </w:r>
      <w:r>
        <w:t>t</w:t>
      </w:r>
      <w:r w:rsidRPr="00744F33">
        <w:t xml:space="preserve">able </w:t>
      </w:r>
      <w:r>
        <w:rPr>
          <w:lang w:eastAsia="en-GB"/>
        </w:rPr>
        <w:t>B.2.4</w:t>
      </w:r>
      <w:r w:rsidRPr="00744F33">
        <w:t xml:space="preserve">-1 are forwarded to the </w:t>
      </w:r>
      <w:r w:rsidRPr="004347C6">
        <w:rPr>
          <w:rFonts w:ascii="Courier New" w:eastAsia="Times New Roman" w:hAnsi="Courier New" w:cs="Courier New"/>
          <w:noProof/>
          <w:color w:val="000000"/>
          <w:sz w:val="18"/>
          <w:szCs w:val="18"/>
        </w:rPr>
        <w:t>init</w:t>
      </w:r>
      <w:r w:rsidRPr="00744F33">
        <w:t xml:space="preserve"> function of the </w:t>
      </w:r>
      <w:r w:rsidRPr="004347C6">
        <w:rPr>
          <w:rFonts w:ascii="Courier New" w:eastAsia="Times New Roman" w:hAnsi="Courier New" w:cs="Courier New"/>
          <w:noProof/>
          <w:color w:val="000000"/>
          <w:sz w:val="18"/>
          <w:szCs w:val="18"/>
        </w:rPr>
        <w:t>Coder</w:t>
      </w:r>
      <w:r w:rsidRPr="00744F33">
        <w:t xml:space="preserve"> class within the </w:t>
      </w:r>
      <w:r w:rsidRPr="004347C6">
        <w:rPr>
          <w:rFonts w:ascii="Courier New" w:eastAsia="Times New Roman" w:hAnsi="Courier New" w:cs="Courier New"/>
          <w:noProof/>
          <w:color w:val="000000"/>
          <w:sz w:val="18"/>
          <w:szCs w:val="18"/>
        </w:rPr>
        <w:t>opts</w:t>
      </w:r>
      <w:r w:rsidRPr="00744F33">
        <w:t xml:space="preserve"> variable.</w:t>
      </w:r>
    </w:p>
    <w:p w14:paraId="3C77AFA3" w14:textId="3408856E" w:rsidR="00F23594" w:rsidRDefault="00C72988" w:rsidP="004347C6">
      <w:r w:rsidRPr="00EF4414">
        <w:rPr>
          <w:rFonts w:eastAsia="맑은 고딕"/>
          <w:b/>
          <w:bCs/>
          <w:noProof/>
          <w:szCs w:val="24"/>
          <w:lang w:eastAsia="ko-KR"/>
        </w:rPr>
        <mc:AlternateContent>
          <mc:Choice Requires="wps">
            <w:drawing>
              <wp:inline distT="0" distB="0" distL="0" distR="0" wp14:anchorId="61813E31" wp14:editId="4A847E5D">
                <wp:extent cx="6122035" cy="3119700"/>
                <wp:effectExtent l="0" t="0" r="0" b="5080"/>
                <wp:docPr id="32"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119700"/>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13B61D" w14:textId="77777777" w:rsidR="00C72988" w:rsidRPr="00605FC4" w:rsidRDefault="00C72988" w:rsidP="00C72988">
                            <w:pPr>
                              <w:rPr>
                                <w:rFonts w:ascii="Courier New" w:hAnsi="Courier New" w:cs="Courier New"/>
                                <w:noProof/>
                                <w:color w:val="000000"/>
                                <w:sz w:val="18"/>
                                <w:szCs w:val="18"/>
                              </w:rPr>
                            </w:pPr>
                            <w:r w:rsidRPr="00605FC4">
                              <w:rPr>
                                <w:rFonts w:ascii="Courier New" w:hAnsi="Courier New" w:cs="Courier New"/>
                                <w:b/>
                                <w:bCs/>
                                <w:noProof/>
                                <w:color w:val="000080"/>
                                <w:sz w:val="18"/>
                                <w:szCs w:val="18"/>
                              </w:rPr>
                              <w:t xml:space="preserve">class </w:t>
                            </w:r>
                            <w:r w:rsidRPr="00605FC4">
                              <w:rPr>
                                <w:rFonts w:ascii="Courier New" w:hAnsi="Courier New" w:cs="Courier New"/>
                                <w:noProof/>
                                <w:color w:val="000000"/>
                                <w:sz w:val="18"/>
                                <w:szCs w:val="18"/>
                              </w:rPr>
                              <w:t>Coder():</w:t>
                            </w:r>
                            <w:r w:rsidRPr="00605FC4">
                              <w:rPr>
                                <w:rFonts w:ascii="Courier New" w:hAnsi="Courier New" w:cs="Courier New"/>
                                <w:noProof/>
                                <w:color w:val="000000"/>
                                <w:sz w:val="18"/>
                                <w:szCs w:val="18"/>
                              </w:rPr>
                              <w:br/>
                              <w:t xml:space="preserve">  </w:t>
                            </w:r>
                            <w:r w:rsidRPr="00605FC4">
                              <w:rPr>
                                <w:rFonts w:ascii="Courier New" w:hAnsi="Courier New" w:cs="Courier New"/>
                                <w:b/>
                                <w:bCs/>
                                <w:noProof/>
                                <w:color w:val="000080"/>
                                <w:sz w:val="18"/>
                                <w:szCs w:val="18"/>
                              </w:rPr>
                              <w:t xml:space="preserve">def </w:t>
                            </w:r>
                            <w:r w:rsidRPr="00605FC4">
                              <w:rPr>
                                <w:rFonts w:ascii="Courier New" w:hAnsi="Courier New" w:cs="Courier New"/>
                                <w:noProof/>
                                <w:color w:val="B200B2"/>
                                <w:sz w:val="18"/>
                                <w:szCs w:val="18"/>
                              </w:rPr>
                              <w:t>__init__</w:t>
                            </w:r>
                            <w:r w:rsidRPr="00605FC4">
                              <w:rPr>
                                <w:rFonts w:ascii="Courier New" w:hAnsi="Courier New" w:cs="Courier New"/>
                                <w:noProof/>
                                <w:color w:val="000000"/>
                                <w:sz w:val="18"/>
                                <w:szCs w:val="18"/>
                              </w:rPr>
                              <w:t>(</w:t>
                            </w:r>
                            <w:r w:rsidRPr="00605FC4">
                              <w:rPr>
                                <w:rFonts w:ascii="Courier New" w:hAnsi="Courier New" w:cs="Courier New"/>
                                <w:noProof/>
                                <w:color w:val="94558D"/>
                                <w:sz w:val="18"/>
                                <w:szCs w:val="18"/>
                              </w:rPr>
                              <w:t>self</w:t>
                            </w:r>
                            <w:r w:rsidRPr="00605FC4">
                              <w:rPr>
                                <w:rFonts w:ascii="Courier New" w:hAnsi="Courier New" w:cs="Courier New"/>
                                <w:noProof/>
                                <w:color w:val="000000"/>
                                <w:sz w:val="18"/>
                                <w:szCs w:val="18"/>
                              </w:rPr>
                              <w:t>, opts ):</w:t>
                            </w:r>
                            <w:r w:rsidRPr="00605FC4">
                              <w:rPr>
                                <w:rFonts w:ascii="Courier New" w:hAnsi="Courier New" w:cs="Courier New"/>
                                <w:noProof/>
                                <w:color w:val="000000"/>
                                <w:sz w:val="18"/>
                                <w:szCs w:val="18"/>
                              </w:rPr>
                              <w:br/>
                              <w:t xml:space="preserve">    </w:t>
                            </w:r>
                            <w:r w:rsidRPr="00605FC4">
                              <w:rPr>
                                <w:rFonts w:ascii="Courier New" w:hAnsi="Courier New" w:cs="Courier New"/>
                                <w:noProof/>
                                <w:color w:val="94558D"/>
                                <w:sz w:val="18"/>
                                <w:szCs w:val="18"/>
                              </w:rPr>
                              <w:t>self</w:t>
                            </w:r>
                            <w:r w:rsidRPr="00605FC4">
                              <w:rPr>
                                <w:rFonts w:ascii="Courier New" w:hAnsi="Courier New" w:cs="Courier New"/>
                                <w:noProof/>
                                <w:color w:val="000000"/>
                                <w:sz w:val="18"/>
                                <w:szCs w:val="18"/>
                              </w:rPr>
                              <w:t>.__opts = opts</w:t>
                            </w:r>
                            <w:r w:rsidRPr="00605FC4">
                              <w:rPr>
                                <w:rFonts w:ascii="Courier New" w:hAnsi="Courier New" w:cs="Courier New"/>
                                <w:noProof/>
                                <w:color w:val="000000"/>
                                <w:sz w:val="18"/>
                                <w:szCs w:val="18"/>
                              </w:rPr>
                              <w:br/>
                              <w:t xml:space="preserve">  </w:t>
                            </w:r>
                            <w:r>
                              <w:rPr>
                                <w:rFonts w:ascii="Courier New" w:hAnsi="Courier New" w:cs="Courier New"/>
                                <w:noProof/>
                                <w:color w:val="000000"/>
                                <w:sz w:val="18"/>
                                <w:szCs w:val="18"/>
                              </w:rPr>
                              <w:t xml:space="preserve">  </w:t>
                            </w:r>
                            <w:r>
                              <w:rPr>
                                <w:rFonts w:ascii="Courier New" w:hAnsi="Courier New" w:cs="Courier New"/>
                                <w:i/>
                                <w:iCs/>
                                <w:noProof/>
                                <w:color w:val="808080"/>
                                <w:sz w:val="18"/>
                                <w:szCs w:val="18"/>
                              </w:rPr>
                              <w:t># Inputs:</w:t>
                            </w:r>
                            <w:r>
                              <w:rPr>
                                <w:rFonts w:ascii="Courier New" w:hAnsi="Courier New" w:cs="Courier New"/>
                                <w:i/>
                                <w:iCs/>
                                <w:noProof/>
                                <w:color w:val="808080"/>
                                <w:sz w:val="18"/>
                                <w:szCs w:val="18"/>
                              </w:rPr>
                              <w:br/>
                              <w:t xml:space="preserve">    # - opts: an </w:t>
                            </w:r>
                            <w:r w:rsidRPr="00605FC4">
                              <w:rPr>
                                <w:rFonts w:ascii="Courier New" w:hAnsi="Courier New" w:cs="Courier New"/>
                                <w:i/>
                                <w:iCs/>
                                <w:noProof/>
                                <w:color w:val="808080"/>
                                <w:sz w:val="18"/>
                                <w:szCs w:val="18"/>
                              </w:rPr>
                              <w:t>object with members defining the coder configuration:</w:t>
                            </w:r>
                            <w:r w:rsidRPr="00605FC4">
                              <w:rPr>
                                <w:rFonts w:ascii="Courier New" w:hAnsi="Courier New" w:cs="Courier New"/>
                                <w:i/>
                                <w:iCs/>
                                <w:noProof/>
                                <w:color w:val="808080"/>
                                <w:sz w:val="18"/>
                                <w:szCs w:val="18"/>
                              </w:rPr>
                              <w:br/>
                              <w:t xml:space="preserve">  </w:t>
                            </w:r>
                            <w:r>
                              <w:rPr>
                                <w:rFonts w:ascii="Courier New" w:hAnsi="Courier New" w:cs="Courier New"/>
                                <w:i/>
                                <w:iCs/>
                                <w:noProof/>
                                <w:color w:val="808080"/>
                                <w:sz w:val="18"/>
                                <w:szCs w:val="18"/>
                              </w:rPr>
                              <w:t xml:space="preserve">  </w:t>
                            </w:r>
                            <w:r w:rsidRPr="00605FC4">
                              <w:rPr>
                                <w:rFonts w:ascii="Courier New" w:hAnsi="Courier New" w:cs="Courier New"/>
                                <w:i/>
                                <w:iCs/>
                                <w:noProof/>
                                <w:color w:val="808080"/>
                                <w:sz w:val="18"/>
                                <w:szCs w:val="18"/>
                              </w:rPr>
                              <w:t>#   - opts.file_names["bit"]: the bitstream filename</w:t>
                            </w:r>
                            <w:r w:rsidRPr="00605FC4">
                              <w:rPr>
                                <w:rFonts w:ascii="Courier New" w:hAnsi="Courier New" w:cs="Courier New"/>
                                <w:i/>
                                <w:iCs/>
                                <w:noProof/>
                                <w:color w:val="808080"/>
                                <w:sz w:val="18"/>
                                <w:szCs w:val="18"/>
                              </w:rPr>
                              <w:br/>
                              <w:t xml:space="preserve">  </w:t>
                            </w:r>
                            <w:r>
                              <w:rPr>
                                <w:rFonts w:ascii="Courier New" w:hAnsi="Courier New" w:cs="Courier New"/>
                                <w:i/>
                                <w:iCs/>
                                <w:noProof/>
                                <w:color w:val="808080"/>
                                <w:sz w:val="18"/>
                                <w:szCs w:val="18"/>
                              </w:rPr>
                              <w:t xml:space="preserve">  </w:t>
                            </w:r>
                            <w:r w:rsidRPr="00605FC4">
                              <w:rPr>
                                <w:rFonts w:ascii="Courier New" w:hAnsi="Courier New" w:cs="Courier New"/>
                                <w:i/>
                                <w:iCs/>
                                <w:noProof/>
                                <w:color w:val="808080"/>
                                <w:sz w:val="18"/>
                                <w:szCs w:val="18"/>
                              </w:rPr>
                              <w:t>#   - opts.file_names["dec"]: the decoded model filename</w:t>
                            </w:r>
                            <w:r w:rsidRPr="00605FC4">
                              <w:rPr>
                                <w:rFonts w:ascii="Courier New" w:hAnsi="Courier New" w:cs="Courier New"/>
                                <w:i/>
                                <w:iCs/>
                                <w:noProof/>
                                <w:color w:val="808080"/>
                                <w:sz w:val="18"/>
                                <w:szCs w:val="18"/>
                              </w:rPr>
                              <w:br/>
                              <w:t xml:space="preserve"> </w:t>
                            </w:r>
                            <w:r>
                              <w:rPr>
                                <w:rFonts w:ascii="Courier New" w:hAnsi="Courier New" w:cs="Courier New"/>
                                <w:i/>
                                <w:iCs/>
                                <w:noProof/>
                                <w:color w:val="808080"/>
                                <w:sz w:val="18"/>
                                <w:szCs w:val="18"/>
                              </w:rPr>
                              <w:t xml:space="preserve">  </w:t>
                            </w:r>
                            <w:r w:rsidRPr="00605FC4">
                              <w:rPr>
                                <w:rFonts w:ascii="Courier New" w:hAnsi="Courier New" w:cs="Courier New"/>
                                <w:i/>
                                <w:iCs/>
                                <w:noProof/>
                                <w:color w:val="808080"/>
                                <w:sz w:val="18"/>
                                <w:szCs w:val="18"/>
                              </w:rPr>
                              <w:t xml:space="preserve"> #   - opts.scenario: the scenario object</w:t>
                            </w:r>
                            <w:r w:rsidRPr="00605FC4">
                              <w:rPr>
                                <w:rFonts w:ascii="Courier New" w:hAnsi="Courier New" w:cs="Courier New"/>
                                <w:i/>
                                <w:iCs/>
                                <w:noProof/>
                                <w:color w:val="808080"/>
                                <w:sz w:val="18"/>
                                <w:szCs w:val="18"/>
                              </w:rPr>
                              <w:br/>
                              <w:t xml:space="preserve">  </w:t>
                            </w:r>
                            <w:r>
                              <w:rPr>
                                <w:rFonts w:ascii="Courier New" w:hAnsi="Courier New" w:cs="Courier New"/>
                                <w:i/>
                                <w:iCs/>
                                <w:noProof/>
                                <w:color w:val="808080"/>
                                <w:sz w:val="18"/>
                                <w:szCs w:val="18"/>
                              </w:rPr>
                              <w:t xml:space="preserve">  </w:t>
                            </w:r>
                            <w:r w:rsidRPr="00605FC4">
                              <w:rPr>
                                <w:rFonts w:ascii="Courier New" w:hAnsi="Courier New" w:cs="Courier New"/>
                                <w:i/>
                                <w:iCs/>
                                <w:noProof/>
                                <w:color w:val="808080"/>
                                <w:sz w:val="18"/>
                                <w:szCs w:val="18"/>
                              </w:rPr>
                              <w:t xml:space="preserve"># Should init </w:t>
                            </w:r>
                            <w:r>
                              <w:rPr>
                                <w:rFonts w:ascii="Courier New" w:hAnsi="Courier New" w:cs="Courier New"/>
                                <w:i/>
                                <w:iCs/>
                                <w:noProof/>
                                <w:color w:val="808080"/>
                                <w:sz w:val="18"/>
                                <w:szCs w:val="18"/>
                              </w:rPr>
                              <w:t xml:space="preserve">the coder </w:t>
                            </w:r>
                            <w:r w:rsidRPr="00605FC4">
                              <w:rPr>
                                <w:rFonts w:ascii="Courier New" w:hAnsi="Courier New" w:cs="Courier New"/>
                                <w:i/>
                                <w:iCs/>
                                <w:noProof/>
                                <w:color w:val="808080"/>
                                <w:sz w:val="18"/>
                                <w:szCs w:val="18"/>
                              </w:rPr>
                              <w:t xml:space="preserve">object from </w:t>
                            </w:r>
                            <w:r>
                              <w:rPr>
                                <w:rFonts w:ascii="Courier New" w:hAnsi="Courier New" w:cs="Courier New"/>
                                <w:i/>
                                <w:iCs/>
                                <w:noProof/>
                                <w:color w:val="808080"/>
                                <w:sz w:val="18"/>
                                <w:szCs w:val="18"/>
                              </w:rPr>
                              <w:t xml:space="preserve">the </w:t>
                            </w:r>
                            <w:r w:rsidRPr="00605FC4">
                              <w:rPr>
                                <w:rFonts w:ascii="Courier New" w:hAnsi="Courier New" w:cs="Courier New"/>
                                <w:i/>
                                <w:iCs/>
                                <w:noProof/>
                                <w:color w:val="808080"/>
                                <w:sz w:val="18"/>
                                <w:szCs w:val="18"/>
                              </w:rPr>
                              <w:t>opts</w:t>
                            </w:r>
                            <w:r>
                              <w:rPr>
                                <w:rFonts w:ascii="Courier New" w:hAnsi="Courier New" w:cs="Courier New"/>
                                <w:i/>
                                <w:iCs/>
                                <w:noProof/>
                                <w:color w:val="808080"/>
                                <w:sz w:val="18"/>
                                <w:szCs w:val="18"/>
                              </w:rPr>
                              <w:t xml:space="preserve"> object</w:t>
                            </w:r>
                            <w:r w:rsidRPr="00605FC4">
                              <w:rPr>
                                <w:rFonts w:ascii="Courier New" w:hAnsi="Courier New" w:cs="Courier New"/>
                                <w:i/>
                                <w:iCs/>
                                <w:noProof/>
                                <w:color w:val="808080"/>
                                <w:sz w:val="18"/>
                                <w:szCs w:val="18"/>
                              </w:rPr>
                              <w:br/>
                            </w:r>
                            <w:r w:rsidRPr="00605FC4">
                              <w:rPr>
                                <w:rFonts w:ascii="Courier New" w:hAnsi="Courier New" w:cs="Courier New"/>
                                <w:i/>
                                <w:iCs/>
                                <w:noProof/>
                                <w:color w:val="808080"/>
                                <w:sz w:val="18"/>
                                <w:szCs w:val="18"/>
                              </w:rPr>
                              <w:br/>
                              <w:t xml:space="preserve">  </w:t>
                            </w:r>
                            <w:r w:rsidRPr="00605FC4">
                              <w:rPr>
                                <w:rFonts w:ascii="Courier New" w:hAnsi="Courier New" w:cs="Courier New"/>
                                <w:b/>
                                <w:bCs/>
                                <w:noProof/>
                                <w:color w:val="000080"/>
                                <w:sz w:val="18"/>
                                <w:szCs w:val="18"/>
                              </w:rPr>
                              <w:t xml:space="preserve">def </w:t>
                            </w:r>
                            <w:r w:rsidRPr="00605FC4">
                              <w:rPr>
                                <w:rFonts w:ascii="Courier New" w:hAnsi="Courier New" w:cs="Courier New"/>
                                <w:noProof/>
                                <w:color w:val="000000"/>
                                <w:sz w:val="18"/>
                                <w:szCs w:val="18"/>
                              </w:rPr>
                              <w:t>encode(</w:t>
                            </w:r>
                            <w:r w:rsidRPr="00605FC4">
                              <w:rPr>
                                <w:rFonts w:ascii="Courier New" w:hAnsi="Courier New" w:cs="Courier New"/>
                                <w:noProof/>
                                <w:color w:val="94558D"/>
                                <w:sz w:val="18"/>
                                <w:szCs w:val="18"/>
                              </w:rPr>
                              <w:t>self</w:t>
                            </w:r>
                            <w:r w:rsidRPr="00605FC4">
                              <w:rPr>
                                <w:rFonts w:ascii="Courier New" w:hAnsi="Courier New" w:cs="Courier New"/>
                                <w:noProof/>
                                <w:color w:val="000000"/>
                                <w:sz w:val="18"/>
                                <w:szCs w:val="18"/>
                              </w:rPr>
                              <w:t>, model ):</w:t>
                            </w:r>
                            <w:r w:rsidRPr="00605FC4">
                              <w:rPr>
                                <w:rFonts w:ascii="Courier New" w:hAnsi="Courier New" w:cs="Courier New"/>
                                <w:noProof/>
                                <w:color w:val="000000"/>
                                <w:sz w:val="18"/>
                                <w:szCs w:val="18"/>
                              </w:rPr>
                              <w:br/>
                              <w:t xml:space="preserve">    </w:t>
                            </w:r>
                            <w:r w:rsidRPr="00605FC4">
                              <w:rPr>
                                <w:rFonts w:ascii="Courier New" w:hAnsi="Courier New" w:cs="Courier New"/>
                                <w:i/>
                                <w:iCs/>
                                <w:noProof/>
                                <w:color w:val="808080"/>
                                <w:sz w:val="18"/>
                                <w:szCs w:val="18"/>
                              </w:rPr>
                              <w:t># Inputs:</w:t>
                            </w:r>
                            <w:r w:rsidRPr="00605FC4">
                              <w:rPr>
                                <w:rFonts w:ascii="Courier New" w:hAnsi="Courier New" w:cs="Courier New"/>
                                <w:i/>
                                <w:iCs/>
                                <w:noProof/>
                                <w:color w:val="808080"/>
                                <w:sz w:val="18"/>
                                <w:szCs w:val="18"/>
                              </w:rPr>
                              <w:br/>
                              <w:t xml:space="preserve">    # - model: the model to encode</w:t>
                            </w:r>
                            <w:r w:rsidRPr="00605FC4">
                              <w:rPr>
                                <w:rFonts w:ascii="Courier New" w:hAnsi="Courier New" w:cs="Courier New"/>
                                <w:i/>
                                <w:iCs/>
                                <w:noProof/>
                                <w:color w:val="808080"/>
                                <w:sz w:val="18"/>
                                <w:szCs w:val="18"/>
                              </w:rPr>
                              <w:br/>
                              <w:t xml:space="preserve">    # Should:</w:t>
                            </w:r>
                            <w:r w:rsidRPr="00605FC4">
                              <w:rPr>
                                <w:rFonts w:ascii="Courier New" w:hAnsi="Courier New" w:cs="Courier New"/>
                                <w:i/>
                                <w:iCs/>
                                <w:noProof/>
                                <w:color w:val="808080"/>
                                <w:sz w:val="18"/>
                                <w:szCs w:val="18"/>
                              </w:rPr>
                              <w:br/>
                              <w:t xml:space="preserve">    # - Encode the state_dict(</w:t>
                            </w:r>
                            <w:r>
                              <w:rPr>
                                <w:rFonts w:ascii="Courier New" w:hAnsi="Courier New" w:cs="Courier New"/>
                                <w:i/>
                                <w:iCs/>
                                <w:noProof/>
                                <w:color w:val="808080"/>
                                <w:sz w:val="18"/>
                                <w:szCs w:val="18"/>
                              </w:rPr>
                              <w:t>) of model to the file given in</w:t>
                            </w:r>
                            <w:r>
                              <w:rPr>
                                <w:rFonts w:ascii="Courier New" w:hAnsi="Courier New" w:cs="Courier New"/>
                                <w:i/>
                                <w:iCs/>
                                <w:noProof/>
                                <w:color w:val="808080"/>
                                <w:sz w:val="18"/>
                                <w:szCs w:val="18"/>
                              </w:rPr>
                              <w:br/>
                              <w:t xml:space="preserve">    #   </w:t>
                            </w:r>
                            <w:r w:rsidRPr="00605FC4">
                              <w:rPr>
                                <w:rFonts w:ascii="Courier New" w:hAnsi="Courier New" w:cs="Courier New"/>
                                <w:i/>
                                <w:iCs/>
                                <w:noProof/>
                                <w:color w:val="808080"/>
                                <w:sz w:val="18"/>
                                <w:szCs w:val="18"/>
                              </w:rPr>
                              <w:t>self.__opts.file_names["bit"]</w:t>
                            </w:r>
                            <w:r w:rsidRPr="00605FC4">
                              <w:rPr>
                                <w:rFonts w:ascii="Courier New" w:hAnsi="Courier New" w:cs="Courier New"/>
                                <w:i/>
                                <w:iCs/>
                                <w:noProof/>
                                <w:color w:val="808080"/>
                                <w:sz w:val="18"/>
                                <w:szCs w:val="18"/>
                              </w:rPr>
                              <w:br/>
                            </w:r>
                            <w:r w:rsidRPr="00605FC4">
                              <w:rPr>
                                <w:rFonts w:ascii="Courier New" w:hAnsi="Courier New" w:cs="Courier New"/>
                                <w:i/>
                                <w:iCs/>
                                <w:noProof/>
                                <w:color w:val="808080"/>
                                <w:sz w:val="18"/>
                                <w:szCs w:val="18"/>
                              </w:rPr>
                              <w:br/>
                              <w:t xml:space="preserve">  </w:t>
                            </w:r>
                            <w:r w:rsidRPr="00605FC4">
                              <w:rPr>
                                <w:rFonts w:ascii="Courier New" w:hAnsi="Courier New" w:cs="Courier New"/>
                                <w:b/>
                                <w:bCs/>
                                <w:noProof/>
                                <w:color w:val="000080"/>
                                <w:sz w:val="18"/>
                                <w:szCs w:val="18"/>
                              </w:rPr>
                              <w:t xml:space="preserve">def </w:t>
                            </w:r>
                            <w:r w:rsidRPr="00605FC4">
                              <w:rPr>
                                <w:rFonts w:ascii="Courier New" w:hAnsi="Courier New" w:cs="Courier New"/>
                                <w:noProof/>
                                <w:color w:val="000000"/>
                                <w:sz w:val="18"/>
                                <w:szCs w:val="18"/>
                              </w:rPr>
                              <w:t>decode(</w:t>
                            </w:r>
                            <w:r w:rsidRPr="00605FC4">
                              <w:rPr>
                                <w:rFonts w:ascii="Courier New" w:hAnsi="Courier New" w:cs="Courier New"/>
                                <w:noProof/>
                                <w:color w:val="94558D"/>
                                <w:sz w:val="18"/>
                                <w:szCs w:val="18"/>
                              </w:rPr>
                              <w:t>self</w:t>
                            </w:r>
                            <w:r w:rsidRPr="00605FC4">
                              <w:rPr>
                                <w:rFonts w:ascii="Courier New" w:hAnsi="Courier New" w:cs="Courier New"/>
                                <w:noProof/>
                                <w:color w:val="000000"/>
                                <w:sz w:val="18"/>
                                <w:szCs w:val="18"/>
                              </w:rPr>
                              <w:t>, rec_model):</w:t>
                            </w:r>
                            <w:r w:rsidRPr="00605FC4">
                              <w:rPr>
                                <w:rFonts w:ascii="Courier New" w:hAnsi="Courier New" w:cs="Courier New"/>
                                <w:noProof/>
                                <w:color w:val="000000"/>
                                <w:sz w:val="18"/>
                                <w:szCs w:val="18"/>
                              </w:rPr>
                              <w:br/>
                              <w:t xml:space="preserve">    </w:t>
                            </w:r>
                            <w:r w:rsidRPr="00605FC4">
                              <w:rPr>
                                <w:rFonts w:ascii="Courier New" w:hAnsi="Courier New" w:cs="Courier New"/>
                                <w:i/>
                                <w:iCs/>
                                <w:noProof/>
                                <w:color w:val="808080"/>
                                <w:sz w:val="18"/>
                                <w:szCs w:val="18"/>
                              </w:rPr>
                              <w:t># Inputs:</w:t>
                            </w:r>
                            <w:r w:rsidRPr="00605FC4">
                              <w:rPr>
                                <w:rFonts w:ascii="Courier New" w:hAnsi="Courier New" w:cs="Courier New"/>
                                <w:i/>
                                <w:iCs/>
                                <w:noProof/>
                                <w:color w:val="808080"/>
                                <w:sz w:val="18"/>
                                <w:szCs w:val="18"/>
                              </w:rPr>
                              <w:br/>
                              <w:t xml:space="preserve">    # - rec_model: the model to write the reconstructed parameters to</w:t>
                            </w:r>
                            <w:r w:rsidRPr="00605FC4">
                              <w:rPr>
                                <w:rFonts w:ascii="Courier New" w:hAnsi="Courier New" w:cs="Courier New"/>
                                <w:i/>
                                <w:iCs/>
                                <w:noProof/>
                                <w:color w:val="808080"/>
                                <w:sz w:val="18"/>
                                <w:szCs w:val="18"/>
                              </w:rPr>
                              <w:br/>
                              <w:t xml:space="preserve">    # Should:</w:t>
                            </w:r>
                            <w:r w:rsidRPr="00605FC4">
                              <w:rPr>
                                <w:rFonts w:ascii="Courier New" w:hAnsi="Courier New" w:cs="Courier New"/>
                                <w:i/>
                                <w:iCs/>
                                <w:noProof/>
                                <w:color w:val="808080"/>
                                <w:sz w:val="18"/>
                                <w:szCs w:val="18"/>
                              </w:rPr>
                              <w:br/>
                              <w:t xml:space="preserve">    # - decode the bitstream file given in self.__opts.file_names["bit"]</w:t>
                            </w:r>
                            <w:r w:rsidRPr="00605FC4">
                              <w:rPr>
                                <w:rFonts w:ascii="Courier New" w:hAnsi="Courier New" w:cs="Courier New"/>
                                <w:i/>
                                <w:iCs/>
                                <w:noProof/>
                                <w:color w:val="808080"/>
                                <w:sz w:val="18"/>
                                <w:szCs w:val="18"/>
                              </w:rPr>
                              <w:br/>
                              <w:t xml:space="preserve">    # - store the decoded parameters in th</w:t>
                            </w:r>
                            <w:r>
                              <w:rPr>
                                <w:rFonts w:ascii="Courier New" w:hAnsi="Courier New" w:cs="Courier New"/>
                                <w:i/>
                                <w:iCs/>
                                <w:noProof/>
                                <w:color w:val="808080"/>
                                <w:sz w:val="18"/>
                                <w:szCs w:val="18"/>
                              </w:rPr>
                              <w:t>e state_dict</w:t>
                            </w:r>
                            <w:r w:rsidRPr="00605FC4">
                              <w:rPr>
                                <w:rFonts w:ascii="Courier New" w:hAnsi="Courier New" w:cs="Courier New"/>
                                <w:i/>
                                <w:iCs/>
                                <w:noProof/>
                                <w:color w:val="808080"/>
                                <w:sz w:val="18"/>
                                <w:szCs w:val="18"/>
                              </w:rPr>
                              <w:t xml:space="preserve"> of rec_model</w:t>
                            </w:r>
                          </w:p>
                          <w:p w14:paraId="4B3E741D" w14:textId="77777777" w:rsidR="00C72988" w:rsidRPr="00553AFC" w:rsidRDefault="00C72988" w:rsidP="00C72988">
                            <w:pPr>
                              <w:pStyle w:val="HTMLPreformatted"/>
                              <w:keepNext/>
                              <w:rPr>
                                <w:i/>
                                <w:iCs/>
                                <w:noProof/>
                                <w:color w:val="808080"/>
                                <w:sz w:val="18"/>
                                <w:szCs w:val="18"/>
                              </w:rPr>
                            </w:pPr>
                          </w:p>
                        </w:txbxContent>
                      </wps:txbx>
                      <wps:bodyPr rot="0" vert="horz" wrap="square" lIns="91440" tIns="45720" rIns="91440" bIns="45720" anchor="t" anchorCtr="0" upright="1">
                        <a:noAutofit/>
                      </wps:bodyPr>
                    </wps:wsp>
                  </a:graphicData>
                </a:graphic>
              </wp:inline>
            </w:drawing>
          </mc:Choice>
          <mc:Fallback>
            <w:pict>
              <v:shape w14:anchorId="61813E31" id="_x0000_s1037" type="#_x0000_t202" style="width:482.05pt;height:24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" fillcolor="#f2f2f2" stroked="f">
                <v:textbox>
                  <w:txbxContent>
                    <w:p w14:paraId="6C13B61D" w14:textId="77777777" w:rsidR="00C72988" w:rsidRPr="00605FC4" w:rsidRDefault="00C72988" w:rsidP="00C72988">
                      <w:pPr>
                        <w:rPr>
                          <w:rFonts w:ascii="Courier New" w:hAnsi="Courier New" w:cs="Courier New"/>
                          <w:noProof/>
                          <w:color w:val="000000"/>
                          <w:sz w:val="18"/>
                          <w:szCs w:val="18"/>
                        </w:rPr>
                      </w:pPr>
                      <w:r w:rsidRPr="00605FC4">
                        <w:rPr>
                          <w:rFonts w:ascii="Courier New" w:hAnsi="Courier New" w:cs="Courier New"/>
                          <w:b/>
                          <w:bCs/>
                          <w:noProof/>
                          <w:color w:val="000080"/>
                          <w:sz w:val="18"/>
                          <w:szCs w:val="18"/>
                        </w:rPr>
                        <w:t xml:space="preserve">class </w:t>
                      </w:r>
                      <w:r w:rsidRPr="00605FC4">
                        <w:rPr>
                          <w:rFonts w:ascii="Courier New" w:hAnsi="Courier New" w:cs="Courier New"/>
                          <w:noProof/>
                          <w:color w:val="000000"/>
                          <w:sz w:val="18"/>
                          <w:szCs w:val="18"/>
                        </w:rPr>
                        <w:t>Coder():</w:t>
                      </w:r>
                      <w:r w:rsidRPr="00605FC4">
                        <w:rPr>
                          <w:rFonts w:ascii="Courier New" w:hAnsi="Courier New" w:cs="Courier New"/>
                          <w:noProof/>
                          <w:color w:val="000000"/>
                          <w:sz w:val="18"/>
                          <w:szCs w:val="18"/>
                        </w:rPr>
                        <w:br/>
                        <w:t xml:space="preserve">  </w:t>
                      </w:r>
                      <w:r w:rsidRPr="00605FC4">
                        <w:rPr>
                          <w:rFonts w:ascii="Courier New" w:hAnsi="Courier New" w:cs="Courier New"/>
                          <w:b/>
                          <w:bCs/>
                          <w:noProof/>
                          <w:color w:val="000080"/>
                          <w:sz w:val="18"/>
                          <w:szCs w:val="18"/>
                        </w:rPr>
                        <w:t xml:space="preserve">def </w:t>
                      </w:r>
                      <w:r w:rsidRPr="00605FC4">
                        <w:rPr>
                          <w:rFonts w:ascii="Courier New" w:hAnsi="Courier New" w:cs="Courier New"/>
                          <w:noProof/>
                          <w:color w:val="B200B2"/>
                          <w:sz w:val="18"/>
                          <w:szCs w:val="18"/>
                        </w:rPr>
                        <w:t>__init__</w:t>
                      </w:r>
                      <w:r w:rsidRPr="00605FC4">
                        <w:rPr>
                          <w:rFonts w:ascii="Courier New" w:hAnsi="Courier New" w:cs="Courier New"/>
                          <w:noProof/>
                          <w:color w:val="000000"/>
                          <w:sz w:val="18"/>
                          <w:szCs w:val="18"/>
                        </w:rPr>
                        <w:t>(</w:t>
                      </w:r>
                      <w:r w:rsidRPr="00605FC4">
                        <w:rPr>
                          <w:rFonts w:ascii="Courier New" w:hAnsi="Courier New" w:cs="Courier New"/>
                          <w:noProof/>
                          <w:color w:val="94558D"/>
                          <w:sz w:val="18"/>
                          <w:szCs w:val="18"/>
                        </w:rPr>
                        <w:t>self</w:t>
                      </w:r>
                      <w:r w:rsidRPr="00605FC4">
                        <w:rPr>
                          <w:rFonts w:ascii="Courier New" w:hAnsi="Courier New" w:cs="Courier New"/>
                          <w:noProof/>
                          <w:color w:val="000000"/>
                          <w:sz w:val="18"/>
                          <w:szCs w:val="18"/>
                        </w:rPr>
                        <w:t>, opts ):</w:t>
                      </w:r>
                      <w:r w:rsidRPr="00605FC4">
                        <w:rPr>
                          <w:rFonts w:ascii="Courier New" w:hAnsi="Courier New" w:cs="Courier New"/>
                          <w:noProof/>
                          <w:color w:val="000000"/>
                          <w:sz w:val="18"/>
                          <w:szCs w:val="18"/>
                        </w:rPr>
                        <w:br/>
                        <w:t xml:space="preserve">    </w:t>
                      </w:r>
                      <w:r w:rsidRPr="00605FC4">
                        <w:rPr>
                          <w:rFonts w:ascii="Courier New" w:hAnsi="Courier New" w:cs="Courier New"/>
                          <w:noProof/>
                          <w:color w:val="94558D"/>
                          <w:sz w:val="18"/>
                          <w:szCs w:val="18"/>
                        </w:rPr>
                        <w:t>self</w:t>
                      </w:r>
                      <w:r w:rsidRPr="00605FC4">
                        <w:rPr>
                          <w:rFonts w:ascii="Courier New" w:hAnsi="Courier New" w:cs="Courier New"/>
                          <w:noProof/>
                          <w:color w:val="000000"/>
                          <w:sz w:val="18"/>
                          <w:szCs w:val="18"/>
                        </w:rPr>
                        <w:t>.__opts = opts</w:t>
                      </w:r>
                      <w:r w:rsidRPr="00605FC4">
                        <w:rPr>
                          <w:rFonts w:ascii="Courier New" w:hAnsi="Courier New" w:cs="Courier New"/>
                          <w:noProof/>
                          <w:color w:val="000000"/>
                          <w:sz w:val="18"/>
                          <w:szCs w:val="18"/>
                        </w:rPr>
                        <w:br/>
                        <w:t xml:space="preserve">  </w:t>
                      </w:r>
                      <w:r>
                        <w:rPr>
                          <w:rFonts w:ascii="Courier New" w:hAnsi="Courier New" w:cs="Courier New"/>
                          <w:noProof/>
                          <w:color w:val="000000"/>
                          <w:sz w:val="18"/>
                          <w:szCs w:val="18"/>
                        </w:rPr>
                        <w:t xml:space="preserve">  </w:t>
                      </w:r>
                      <w:r>
                        <w:rPr>
                          <w:rFonts w:ascii="Courier New" w:hAnsi="Courier New" w:cs="Courier New"/>
                          <w:i/>
                          <w:iCs/>
                          <w:noProof/>
                          <w:color w:val="808080"/>
                          <w:sz w:val="18"/>
                          <w:szCs w:val="18"/>
                        </w:rPr>
                        <w:t># Inputs:</w:t>
                      </w:r>
                      <w:r>
                        <w:rPr>
                          <w:rFonts w:ascii="Courier New" w:hAnsi="Courier New" w:cs="Courier New"/>
                          <w:i/>
                          <w:iCs/>
                          <w:noProof/>
                          <w:color w:val="808080"/>
                          <w:sz w:val="18"/>
                          <w:szCs w:val="18"/>
                        </w:rPr>
                        <w:br/>
                        <w:t xml:space="preserve">    # - opts: an </w:t>
                      </w:r>
                      <w:r w:rsidRPr="00605FC4">
                        <w:rPr>
                          <w:rFonts w:ascii="Courier New" w:hAnsi="Courier New" w:cs="Courier New"/>
                          <w:i/>
                          <w:iCs/>
                          <w:noProof/>
                          <w:color w:val="808080"/>
                          <w:sz w:val="18"/>
                          <w:szCs w:val="18"/>
                        </w:rPr>
                        <w:t>object with members defining the coder configuration:</w:t>
                      </w:r>
                      <w:r w:rsidRPr="00605FC4">
                        <w:rPr>
                          <w:rFonts w:ascii="Courier New" w:hAnsi="Courier New" w:cs="Courier New"/>
                          <w:i/>
                          <w:iCs/>
                          <w:noProof/>
                          <w:color w:val="808080"/>
                          <w:sz w:val="18"/>
                          <w:szCs w:val="18"/>
                        </w:rPr>
                        <w:br/>
                        <w:t xml:space="preserve">  </w:t>
                      </w:r>
                      <w:r>
                        <w:rPr>
                          <w:rFonts w:ascii="Courier New" w:hAnsi="Courier New" w:cs="Courier New"/>
                          <w:i/>
                          <w:iCs/>
                          <w:noProof/>
                          <w:color w:val="808080"/>
                          <w:sz w:val="18"/>
                          <w:szCs w:val="18"/>
                        </w:rPr>
                        <w:t xml:space="preserve">  </w:t>
                      </w:r>
                      <w:r w:rsidRPr="00605FC4">
                        <w:rPr>
                          <w:rFonts w:ascii="Courier New" w:hAnsi="Courier New" w:cs="Courier New"/>
                          <w:i/>
                          <w:iCs/>
                          <w:noProof/>
                          <w:color w:val="808080"/>
                          <w:sz w:val="18"/>
                          <w:szCs w:val="18"/>
                        </w:rPr>
                        <w:t>#   - opts.file_names["bit"]: the bitstream filename</w:t>
                      </w:r>
                      <w:r w:rsidRPr="00605FC4">
                        <w:rPr>
                          <w:rFonts w:ascii="Courier New" w:hAnsi="Courier New" w:cs="Courier New"/>
                          <w:i/>
                          <w:iCs/>
                          <w:noProof/>
                          <w:color w:val="808080"/>
                          <w:sz w:val="18"/>
                          <w:szCs w:val="18"/>
                        </w:rPr>
                        <w:br/>
                        <w:t xml:space="preserve">  </w:t>
                      </w:r>
                      <w:r>
                        <w:rPr>
                          <w:rFonts w:ascii="Courier New" w:hAnsi="Courier New" w:cs="Courier New"/>
                          <w:i/>
                          <w:iCs/>
                          <w:noProof/>
                          <w:color w:val="808080"/>
                          <w:sz w:val="18"/>
                          <w:szCs w:val="18"/>
                        </w:rPr>
                        <w:t xml:space="preserve">  </w:t>
                      </w:r>
                      <w:r w:rsidRPr="00605FC4">
                        <w:rPr>
                          <w:rFonts w:ascii="Courier New" w:hAnsi="Courier New" w:cs="Courier New"/>
                          <w:i/>
                          <w:iCs/>
                          <w:noProof/>
                          <w:color w:val="808080"/>
                          <w:sz w:val="18"/>
                          <w:szCs w:val="18"/>
                        </w:rPr>
                        <w:t>#   - opts.file_names["dec"]: the decoded model filename</w:t>
                      </w:r>
                      <w:r w:rsidRPr="00605FC4">
                        <w:rPr>
                          <w:rFonts w:ascii="Courier New" w:hAnsi="Courier New" w:cs="Courier New"/>
                          <w:i/>
                          <w:iCs/>
                          <w:noProof/>
                          <w:color w:val="808080"/>
                          <w:sz w:val="18"/>
                          <w:szCs w:val="18"/>
                        </w:rPr>
                        <w:br/>
                        <w:t xml:space="preserve"> </w:t>
                      </w:r>
                      <w:r>
                        <w:rPr>
                          <w:rFonts w:ascii="Courier New" w:hAnsi="Courier New" w:cs="Courier New"/>
                          <w:i/>
                          <w:iCs/>
                          <w:noProof/>
                          <w:color w:val="808080"/>
                          <w:sz w:val="18"/>
                          <w:szCs w:val="18"/>
                        </w:rPr>
                        <w:t xml:space="preserve">  </w:t>
                      </w:r>
                      <w:r w:rsidRPr="00605FC4">
                        <w:rPr>
                          <w:rFonts w:ascii="Courier New" w:hAnsi="Courier New" w:cs="Courier New"/>
                          <w:i/>
                          <w:iCs/>
                          <w:noProof/>
                          <w:color w:val="808080"/>
                          <w:sz w:val="18"/>
                          <w:szCs w:val="18"/>
                        </w:rPr>
                        <w:t xml:space="preserve"> #   - opts.scenario: the scenario object</w:t>
                      </w:r>
                      <w:r w:rsidRPr="00605FC4">
                        <w:rPr>
                          <w:rFonts w:ascii="Courier New" w:hAnsi="Courier New" w:cs="Courier New"/>
                          <w:i/>
                          <w:iCs/>
                          <w:noProof/>
                          <w:color w:val="808080"/>
                          <w:sz w:val="18"/>
                          <w:szCs w:val="18"/>
                        </w:rPr>
                        <w:br/>
                        <w:t xml:space="preserve">  </w:t>
                      </w:r>
                      <w:r>
                        <w:rPr>
                          <w:rFonts w:ascii="Courier New" w:hAnsi="Courier New" w:cs="Courier New"/>
                          <w:i/>
                          <w:iCs/>
                          <w:noProof/>
                          <w:color w:val="808080"/>
                          <w:sz w:val="18"/>
                          <w:szCs w:val="18"/>
                        </w:rPr>
                        <w:t xml:space="preserve">  </w:t>
                      </w:r>
                      <w:r w:rsidRPr="00605FC4">
                        <w:rPr>
                          <w:rFonts w:ascii="Courier New" w:hAnsi="Courier New" w:cs="Courier New"/>
                          <w:i/>
                          <w:iCs/>
                          <w:noProof/>
                          <w:color w:val="808080"/>
                          <w:sz w:val="18"/>
                          <w:szCs w:val="18"/>
                        </w:rPr>
                        <w:t xml:space="preserve"># Should init </w:t>
                      </w:r>
                      <w:r>
                        <w:rPr>
                          <w:rFonts w:ascii="Courier New" w:hAnsi="Courier New" w:cs="Courier New"/>
                          <w:i/>
                          <w:iCs/>
                          <w:noProof/>
                          <w:color w:val="808080"/>
                          <w:sz w:val="18"/>
                          <w:szCs w:val="18"/>
                        </w:rPr>
                        <w:t xml:space="preserve">the coder </w:t>
                      </w:r>
                      <w:r w:rsidRPr="00605FC4">
                        <w:rPr>
                          <w:rFonts w:ascii="Courier New" w:hAnsi="Courier New" w:cs="Courier New"/>
                          <w:i/>
                          <w:iCs/>
                          <w:noProof/>
                          <w:color w:val="808080"/>
                          <w:sz w:val="18"/>
                          <w:szCs w:val="18"/>
                        </w:rPr>
                        <w:t xml:space="preserve">object from </w:t>
                      </w:r>
                      <w:r>
                        <w:rPr>
                          <w:rFonts w:ascii="Courier New" w:hAnsi="Courier New" w:cs="Courier New"/>
                          <w:i/>
                          <w:iCs/>
                          <w:noProof/>
                          <w:color w:val="808080"/>
                          <w:sz w:val="18"/>
                          <w:szCs w:val="18"/>
                        </w:rPr>
                        <w:t xml:space="preserve">the </w:t>
                      </w:r>
                      <w:r w:rsidRPr="00605FC4">
                        <w:rPr>
                          <w:rFonts w:ascii="Courier New" w:hAnsi="Courier New" w:cs="Courier New"/>
                          <w:i/>
                          <w:iCs/>
                          <w:noProof/>
                          <w:color w:val="808080"/>
                          <w:sz w:val="18"/>
                          <w:szCs w:val="18"/>
                        </w:rPr>
                        <w:t>opts</w:t>
                      </w:r>
                      <w:r>
                        <w:rPr>
                          <w:rFonts w:ascii="Courier New" w:hAnsi="Courier New" w:cs="Courier New"/>
                          <w:i/>
                          <w:iCs/>
                          <w:noProof/>
                          <w:color w:val="808080"/>
                          <w:sz w:val="18"/>
                          <w:szCs w:val="18"/>
                        </w:rPr>
                        <w:t xml:space="preserve"> object</w:t>
                      </w:r>
                      <w:r w:rsidRPr="00605FC4">
                        <w:rPr>
                          <w:rFonts w:ascii="Courier New" w:hAnsi="Courier New" w:cs="Courier New"/>
                          <w:i/>
                          <w:iCs/>
                          <w:noProof/>
                          <w:color w:val="808080"/>
                          <w:sz w:val="18"/>
                          <w:szCs w:val="18"/>
                        </w:rPr>
                        <w:br/>
                      </w:r>
                      <w:r w:rsidRPr="00605FC4">
                        <w:rPr>
                          <w:rFonts w:ascii="Courier New" w:hAnsi="Courier New" w:cs="Courier New"/>
                          <w:i/>
                          <w:iCs/>
                          <w:noProof/>
                          <w:color w:val="808080"/>
                          <w:sz w:val="18"/>
                          <w:szCs w:val="18"/>
                        </w:rPr>
                        <w:br/>
                        <w:t xml:space="preserve">  </w:t>
                      </w:r>
                      <w:r w:rsidRPr="00605FC4">
                        <w:rPr>
                          <w:rFonts w:ascii="Courier New" w:hAnsi="Courier New" w:cs="Courier New"/>
                          <w:b/>
                          <w:bCs/>
                          <w:noProof/>
                          <w:color w:val="000080"/>
                          <w:sz w:val="18"/>
                          <w:szCs w:val="18"/>
                        </w:rPr>
                        <w:t xml:space="preserve">def </w:t>
                      </w:r>
                      <w:r w:rsidRPr="00605FC4">
                        <w:rPr>
                          <w:rFonts w:ascii="Courier New" w:hAnsi="Courier New" w:cs="Courier New"/>
                          <w:noProof/>
                          <w:color w:val="000000"/>
                          <w:sz w:val="18"/>
                          <w:szCs w:val="18"/>
                        </w:rPr>
                        <w:t>encode(</w:t>
                      </w:r>
                      <w:r w:rsidRPr="00605FC4">
                        <w:rPr>
                          <w:rFonts w:ascii="Courier New" w:hAnsi="Courier New" w:cs="Courier New"/>
                          <w:noProof/>
                          <w:color w:val="94558D"/>
                          <w:sz w:val="18"/>
                          <w:szCs w:val="18"/>
                        </w:rPr>
                        <w:t>self</w:t>
                      </w:r>
                      <w:r w:rsidRPr="00605FC4">
                        <w:rPr>
                          <w:rFonts w:ascii="Courier New" w:hAnsi="Courier New" w:cs="Courier New"/>
                          <w:noProof/>
                          <w:color w:val="000000"/>
                          <w:sz w:val="18"/>
                          <w:szCs w:val="18"/>
                        </w:rPr>
                        <w:t>, model ):</w:t>
                      </w:r>
                      <w:r w:rsidRPr="00605FC4">
                        <w:rPr>
                          <w:rFonts w:ascii="Courier New" w:hAnsi="Courier New" w:cs="Courier New"/>
                          <w:noProof/>
                          <w:color w:val="000000"/>
                          <w:sz w:val="18"/>
                          <w:szCs w:val="18"/>
                        </w:rPr>
                        <w:br/>
                        <w:t xml:space="preserve">    </w:t>
                      </w:r>
                      <w:r w:rsidRPr="00605FC4">
                        <w:rPr>
                          <w:rFonts w:ascii="Courier New" w:hAnsi="Courier New" w:cs="Courier New"/>
                          <w:i/>
                          <w:iCs/>
                          <w:noProof/>
                          <w:color w:val="808080"/>
                          <w:sz w:val="18"/>
                          <w:szCs w:val="18"/>
                        </w:rPr>
                        <w:t># Inputs:</w:t>
                      </w:r>
                      <w:r w:rsidRPr="00605FC4">
                        <w:rPr>
                          <w:rFonts w:ascii="Courier New" w:hAnsi="Courier New" w:cs="Courier New"/>
                          <w:i/>
                          <w:iCs/>
                          <w:noProof/>
                          <w:color w:val="808080"/>
                          <w:sz w:val="18"/>
                          <w:szCs w:val="18"/>
                        </w:rPr>
                        <w:br/>
                        <w:t xml:space="preserve">    # - model: the model to encode</w:t>
                      </w:r>
                      <w:r w:rsidRPr="00605FC4">
                        <w:rPr>
                          <w:rFonts w:ascii="Courier New" w:hAnsi="Courier New" w:cs="Courier New"/>
                          <w:i/>
                          <w:iCs/>
                          <w:noProof/>
                          <w:color w:val="808080"/>
                          <w:sz w:val="18"/>
                          <w:szCs w:val="18"/>
                        </w:rPr>
                        <w:br/>
                        <w:t xml:space="preserve">    # Should:</w:t>
                      </w:r>
                      <w:r w:rsidRPr="00605FC4">
                        <w:rPr>
                          <w:rFonts w:ascii="Courier New" w:hAnsi="Courier New" w:cs="Courier New"/>
                          <w:i/>
                          <w:iCs/>
                          <w:noProof/>
                          <w:color w:val="808080"/>
                          <w:sz w:val="18"/>
                          <w:szCs w:val="18"/>
                        </w:rPr>
                        <w:br/>
                        <w:t xml:space="preserve">    # - Encode the state_dict(</w:t>
                      </w:r>
                      <w:r>
                        <w:rPr>
                          <w:rFonts w:ascii="Courier New" w:hAnsi="Courier New" w:cs="Courier New"/>
                          <w:i/>
                          <w:iCs/>
                          <w:noProof/>
                          <w:color w:val="808080"/>
                          <w:sz w:val="18"/>
                          <w:szCs w:val="18"/>
                        </w:rPr>
                        <w:t>) of model to the file given in</w:t>
                      </w:r>
                      <w:r>
                        <w:rPr>
                          <w:rFonts w:ascii="Courier New" w:hAnsi="Courier New" w:cs="Courier New"/>
                          <w:i/>
                          <w:iCs/>
                          <w:noProof/>
                          <w:color w:val="808080"/>
                          <w:sz w:val="18"/>
                          <w:szCs w:val="18"/>
                        </w:rPr>
                        <w:br/>
                        <w:t xml:space="preserve">    #   </w:t>
                      </w:r>
                      <w:r w:rsidRPr="00605FC4">
                        <w:rPr>
                          <w:rFonts w:ascii="Courier New" w:hAnsi="Courier New" w:cs="Courier New"/>
                          <w:i/>
                          <w:iCs/>
                          <w:noProof/>
                          <w:color w:val="808080"/>
                          <w:sz w:val="18"/>
                          <w:szCs w:val="18"/>
                        </w:rPr>
                        <w:t>self.__opts.file_names["bit"]</w:t>
                      </w:r>
                      <w:r w:rsidRPr="00605FC4">
                        <w:rPr>
                          <w:rFonts w:ascii="Courier New" w:hAnsi="Courier New" w:cs="Courier New"/>
                          <w:i/>
                          <w:iCs/>
                          <w:noProof/>
                          <w:color w:val="808080"/>
                          <w:sz w:val="18"/>
                          <w:szCs w:val="18"/>
                        </w:rPr>
                        <w:br/>
                      </w:r>
                      <w:r w:rsidRPr="00605FC4">
                        <w:rPr>
                          <w:rFonts w:ascii="Courier New" w:hAnsi="Courier New" w:cs="Courier New"/>
                          <w:i/>
                          <w:iCs/>
                          <w:noProof/>
                          <w:color w:val="808080"/>
                          <w:sz w:val="18"/>
                          <w:szCs w:val="18"/>
                        </w:rPr>
                        <w:br/>
                        <w:t xml:space="preserve">  </w:t>
                      </w:r>
                      <w:r w:rsidRPr="00605FC4">
                        <w:rPr>
                          <w:rFonts w:ascii="Courier New" w:hAnsi="Courier New" w:cs="Courier New"/>
                          <w:b/>
                          <w:bCs/>
                          <w:noProof/>
                          <w:color w:val="000080"/>
                          <w:sz w:val="18"/>
                          <w:szCs w:val="18"/>
                        </w:rPr>
                        <w:t xml:space="preserve">def </w:t>
                      </w:r>
                      <w:r w:rsidRPr="00605FC4">
                        <w:rPr>
                          <w:rFonts w:ascii="Courier New" w:hAnsi="Courier New" w:cs="Courier New"/>
                          <w:noProof/>
                          <w:color w:val="000000"/>
                          <w:sz w:val="18"/>
                          <w:szCs w:val="18"/>
                        </w:rPr>
                        <w:t>decode(</w:t>
                      </w:r>
                      <w:r w:rsidRPr="00605FC4">
                        <w:rPr>
                          <w:rFonts w:ascii="Courier New" w:hAnsi="Courier New" w:cs="Courier New"/>
                          <w:noProof/>
                          <w:color w:val="94558D"/>
                          <w:sz w:val="18"/>
                          <w:szCs w:val="18"/>
                        </w:rPr>
                        <w:t>self</w:t>
                      </w:r>
                      <w:r w:rsidRPr="00605FC4">
                        <w:rPr>
                          <w:rFonts w:ascii="Courier New" w:hAnsi="Courier New" w:cs="Courier New"/>
                          <w:noProof/>
                          <w:color w:val="000000"/>
                          <w:sz w:val="18"/>
                          <w:szCs w:val="18"/>
                        </w:rPr>
                        <w:t>, rec_model):</w:t>
                      </w:r>
                      <w:r w:rsidRPr="00605FC4">
                        <w:rPr>
                          <w:rFonts w:ascii="Courier New" w:hAnsi="Courier New" w:cs="Courier New"/>
                          <w:noProof/>
                          <w:color w:val="000000"/>
                          <w:sz w:val="18"/>
                          <w:szCs w:val="18"/>
                        </w:rPr>
                        <w:br/>
                        <w:t xml:space="preserve">    </w:t>
                      </w:r>
                      <w:r w:rsidRPr="00605FC4">
                        <w:rPr>
                          <w:rFonts w:ascii="Courier New" w:hAnsi="Courier New" w:cs="Courier New"/>
                          <w:i/>
                          <w:iCs/>
                          <w:noProof/>
                          <w:color w:val="808080"/>
                          <w:sz w:val="18"/>
                          <w:szCs w:val="18"/>
                        </w:rPr>
                        <w:t># Inputs:</w:t>
                      </w:r>
                      <w:r w:rsidRPr="00605FC4">
                        <w:rPr>
                          <w:rFonts w:ascii="Courier New" w:hAnsi="Courier New" w:cs="Courier New"/>
                          <w:i/>
                          <w:iCs/>
                          <w:noProof/>
                          <w:color w:val="808080"/>
                          <w:sz w:val="18"/>
                          <w:szCs w:val="18"/>
                        </w:rPr>
                        <w:br/>
                        <w:t xml:space="preserve">    # - rec_model: the model to write the reconstructed parameters to</w:t>
                      </w:r>
                      <w:r w:rsidRPr="00605FC4">
                        <w:rPr>
                          <w:rFonts w:ascii="Courier New" w:hAnsi="Courier New" w:cs="Courier New"/>
                          <w:i/>
                          <w:iCs/>
                          <w:noProof/>
                          <w:color w:val="808080"/>
                          <w:sz w:val="18"/>
                          <w:szCs w:val="18"/>
                        </w:rPr>
                        <w:br/>
                        <w:t xml:space="preserve">    # Should:</w:t>
                      </w:r>
                      <w:r w:rsidRPr="00605FC4">
                        <w:rPr>
                          <w:rFonts w:ascii="Courier New" w:hAnsi="Courier New" w:cs="Courier New"/>
                          <w:i/>
                          <w:iCs/>
                          <w:noProof/>
                          <w:color w:val="808080"/>
                          <w:sz w:val="18"/>
                          <w:szCs w:val="18"/>
                        </w:rPr>
                        <w:br/>
                        <w:t xml:space="preserve">    # - decode the bitstream file given in self.__opts.file_names["bit"]</w:t>
                      </w:r>
                      <w:r w:rsidRPr="00605FC4">
                        <w:rPr>
                          <w:rFonts w:ascii="Courier New" w:hAnsi="Courier New" w:cs="Courier New"/>
                          <w:i/>
                          <w:iCs/>
                          <w:noProof/>
                          <w:color w:val="808080"/>
                          <w:sz w:val="18"/>
                          <w:szCs w:val="18"/>
                        </w:rPr>
                        <w:br/>
                        <w:t xml:space="preserve">    # - store the decoded parameters in th</w:t>
                      </w:r>
                      <w:r>
                        <w:rPr>
                          <w:rFonts w:ascii="Courier New" w:hAnsi="Courier New" w:cs="Courier New"/>
                          <w:i/>
                          <w:iCs/>
                          <w:noProof/>
                          <w:color w:val="808080"/>
                          <w:sz w:val="18"/>
                          <w:szCs w:val="18"/>
                        </w:rPr>
                        <w:t>e state_dict</w:t>
                      </w:r>
                      <w:r w:rsidRPr="00605FC4">
                        <w:rPr>
                          <w:rFonts w:ascii="Courier New" w:hAnsi="Courier New" w:cs="Courier New"/>
                          <w:i/>
                          <w:iCs/>
                          <w:noProof/>
                          <w:color w:val="808080"/>
                          <w:sz w:val="18"/>
                          <w:szCs w:val="18"/>
                        </w:rPr>
                        <w:t xml:space="preserve"> of rec_model</w:t>
                      </w:r>
                    </w:p>
                    <w:p w14:paraId="4B3E741D" w14:textId="77777777" w:rsidR="00C72988" w:rsidRPr="00553AFC" w:rsidRDefault="00C72988" w:rsidP="00C72988">
                      <w:pPr>
                        <w:pStyle w:val="HTMLPreformatted"/>
                        <w:keepNext/>
                        <w:rPr>
                          <w:i/>
                          <w:iCs/>
                          <w:noProof/>
                          <w:color w:val="808080"/>
                          <w:sz w:val="18"/>
                          <w:szCs w:val="18"/>
                        </w:rPr>
                      </w:pPr>
                    </w:p>
                  </w:txbxContent>
                </v:textbox>
                <w10:anchorlock/>
              </v:shape>
            </w:pict>
          </mc:Fallback>
        </mc:AlternateContent>
      </w:r>
    </w:p>
    <w:p w14:paraId="213E7890" w14:textId="1EDD5584" w:rsidR="00C72988" w:rsidRPr="004347C6" w:rsidRDefault="00C72988" w:rsidP="00C72988">
      <w:pPr>
        <w:jc w:val="center"/>
        <w:rPr>
          <w:rFonts w:ascii="Arial" w:eastAsia="Times New Roman" w:hAnsi="Arial"/>
          <w:b/>
        </w:rPr>
      </w:pPr>
      <w:r w:rsidRPr="004347C6">
        <w:rPr>
          <w:rFonts w:ascii="Arial" w:eastAsia="Times New Roman" w:hAnsi="Arial"/>
          <w:b/>
        </w:rPr>
        <w:lastRenderedPageBreak/>
        <w:t xml:space="preserve">Figure </w:t>
      </w:r>
      <w:r>
        <w:rPr>
          <w:rFonts w:ascii="Arial" w:eastAsia="Times New Roman" w:hAnsi="Arial"/>
          <w:b/>
        </w:rPr>
        <w:t>B.2.8</w:t>
      </w:r>
      <w:r w:rsidRPr="004347C6">
        <w:rPr>
          <w:rFonts w:ascii="Arial" w:eastAsia="Times New Roman" w:hAnsi="Arial"/>
          <w:b/>
        </w:rPr>
        <w:t>-2: Interface required to be implemented for new compression methods</w:t>
      </w:r>
    </w:p>
    <w:p w14:paraId="0FF676C6" w14:textId="77777777" w:rsidR="00C72988" w:rsidRPr="00EF4414" w:rsidRDefault="00C72988" w:rsidP="00C72988">
      <w:pPr>
        <w:rPr>
          <w:lang w:eastAsia="en-GB"/>
        </w:rPr>
      </w:pPr>
      <w:r w:rsidRPr="00EF4414">
        <w:rPr>
          <w:lang w:eastAsia="en-GB"/>
        </w:rPr>
        <w:t>Encoder-only optimization methods might use:</w:t>
      </w:r>
    </w:p>
    <w:p w14:paraId="7D373430" w14:textId="77777777" w:rsidR="00C72988" w:rsidRPr="00EF4414" w:rsidRDefault="00C72988" w:rsidP="000660E0">
      <w:pPr>
        <w:numPr>
          <w:ilvl w:val="0"/>
          <w:numId w:val="35"/>
        </w:numPr>
        <w:contextualSpacing/>
        <w:rPr>
          <w:lang w:eastAsia="en-GB"/>
        </w:rPr>
      </w:pPr>
      <w:r w:rsidRPr="00EF4414">
        <w:rPr>
          <w:lang w:eastAsia="en-GB"/>
        </w:rPr>
        <w:t xml:space="preserve">the </w:t>
      </w:r>
      <w:r w:rsidRPr="00EF4414">
        <w:rPr>
          <w:rFonts w:ascii="Courier New" w:hAnsi="Courier New" w:cs="Courier New"/>
          <w:noProof/>
          <w:color w:val="000000"/>
          <w:sz w:val="18"/>
          <w:szCs w:val="18"/>
        </w:rPr>
        <w:t>encode</w:t>
      </w:r>
      <w:r w:rsidRPr="00EF4414">
        <w:rPr>
          <w:lang w:eastAsia="en-GB"/>
        </w:rPr>
        <w:t xml:space="preserve"> function to write optimized model parameters in a raw-byte format to the bitstream </w:t>
      </w:r>
    </w:p>
    <w:p w14:paraId="49DA005C" w14:textId="77777777" w:rsidR="00C72988" w:rsidRPr="00EF4414" w:rsidRDefault="00C72988" w:rsidP="000660E0">
      <w:pPr>
        <w:numPr>
          <w:ilvl w:val="0"/>
          <w:numId w:val="35"/>
        </w:numPr>
        <w:contextualSpacing/>
        <w:rPr>
          <w:lang w:eastAsia="en-GB"/>
        </w:rPr>
      </w:pPr>
      <w:r w:rsidRPr="00EF4414">
        <w:rPr>
          <w:lang w:eastAsia="en-GB"/>
        </w:rPr>
        <w:t xml:space="preserve">the </w:t>
      </w:r>
      <w:r w:rsidRPr="00EF4414">
        <w:rPr>
          <w:rFonts w:ascii="Courier New" w:hAnsi="Courier New" w:cs="Courier New"/>
          <w:noProof/>
          <w:color w:val="000000"/>
          <w:sz w:val="18"/>
          <w:szCs w:val="18"/>
        </w:rPr>
        <w:t>decode</w:t>
      </w:r>
      <w:r w:rsidRPr="00EF4414">
        <w:rPr>
          <w:lang w:eastAsia="en-GB"/>
        </w:rPr>
        <w:t xml:space="preserve"> function to read them back to </w:t>
      </w:r>
      <w:r w:rsidRPr="00EF4414">
        <w:rPr>
          <w:rFonts w:ascii="Courier New" w:hAnsi="Courier New" w:cs="Courier New"/>
          <w:noProof/>
          <w:color w:val="000000"/>
          <w:sz w:val="18"/>
          <w:szCs w:val="18"/>
        </w:rPr>
        <w:t>rec_model</w:t>
      </w:r>
      <w:r w:rsidRPr="00EF4414">
        <w:rPr>
          <w:lang w:eastAsia="en-GB"/>
        </w:rPr>
        <w:t>.</w:t>
      </w:r>
    </w:p>
    <w:p w14:paraId="45F38F20" w14:textId="60A7B067" w:rsidR="00C72988" w:rsidRDefault="00C72988" w:rsidP="004347C6"/>
    <w:p w14:paraId="1C274EFD" w14:textId="4DB56EEB" w:rsidR="00C72988" w:rsidRPr="004347C6" w:rsidRDefault="00C72988" w:rsidP="004347C6">
      <w:r w:rsidRPr="00EF4414" w:rsidDel="007D1B01">
        <w:rPr>
          <w:rFonts w:eastAsia="맑은 고딕"/>
          <w:bCs/>
          <w:noProof/>
          <w:szCs w:val="24"/>
          <w:lang w:eastAsia="ko-KR"/>
        </w:rPr>
        <mc:AlternateContent>
          <mc:Choice Requires="wps">
            <w:drawing>
              <wp:inline distT="0" distB="0" distL="0" distR="0" wp14:anchorId="446D015E" wp14:editId="5522E74B">
                <wp:extent cx="6122035" cy="528115"/>
                <wp:effectExtent l="0" t="0" r="0" b="5715"/>
                <wp:docPr id="39"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28115"/>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5FF943" w14:textId="77777777" w:rsidR="00C72988" w:rsidRDefault="00C72988" w:rsidP="00C72988">
                            <w:pPr>
                              <w:autoSpaceDE w:val="0"/>
                              <w:autoSpaceDN w:val="0"/>
                              <w:adjustRightInd w:val="0"/>
                              <w:rPr>
                                <w:rFonts w:ascii="Courier New" w:hAnsi="Courier New" w:cs="Courier New"/>
                                <w:noProof/>
                                <w:color w:val="000000"/>
                                <w:sz w:val="18"/>
                                <w:szCs w:val="18"/>
                              </w:rPr>
                            </w:pPr>
                            <w:r w:rsidRPr="00117951">
                              <w:rPr>
                                <w:rFonts w:ascii="Courier New" w:hAnsi="Courier New" w:cs="Courier New"/>
                                <w:noProof/>
                                <w:color w:val="000000"/>
                                <w:sz w:val="18"/>
                                <w:szCs w:val="18"/>
                              </w:rPr>
                              <w:t>runContainer.sh ~/myAiMlData --scenario_name="asr" --model_name="hubert_asr_large"</w:t>
                            </w:r>
                            <w:r>
                              <w:rPr>
                                <w:rFonts w:ascii="Courier New" w:hAnsi="Courier New" w:cs="Courier New"/>
                                <w:noProof/>
                                <w:color w:val="000000"/>
                                <w:sz w:val="18"/>
                                <w:szCs w:val="18"/>
                              </w:rPr>
                              <w:t xml:space="preserve"> \</w:t>
                            </w:r>
                          </w:p>
                          <w:p w14:paraId="78EA5B46" w14:textId="77777777" w:rsidR="00C72988" w:rsidRPr="00DB79E1" w:rsidRDefault="00C72988" w:rsidP="00C72988">
                            <w:pPr>
                              <w:autoSpaceDE w:val="0"/>
                              <w:autoSpaceDN w:val="0"/>
                              <w:adjustRightInd w:val="0"/>
                              <w:rPr>
                                <w:rFonts w:ascii="Courier New" w:hAnsi="Courier New" w:cs="Courier New"/>
                                <w:noProof/>
                                <w:color w:val="000000"/>
                                <w:sz w:val="18"/>
                                <w:szCs w:val="18"/>
                              </w:rPr>
                            </w:pPr>
                            <w:r>
                              <w:rPr>
                                <w:rFonts w:ascii="Courier New" w:hAnsi="Courier New" w:cs="Courier New"/>
                                <w:noProof/>
                                <w:color w:val="000000"/>
                                <w:sz w:val="18"/>
                                <w:szCs w:val="18"/>
                              </w:rPr>
                              <w:t xml:space="preserve">                            </w:t>
                            </w:r>
                            <w:r w:rsidRPr="00117951">
                              <w:rPr>
                                <w:rFonts w:ascii="Courier New" w:hAnsi="Courier New" w:cs="Courier New"/>
                                <w:noProof/>
                                <w:color w:val="000000"/>
                                <w:sz w:val="18"/>
                                <w:szCs w:val="18"/>
                              </w:rPr>
                              <w:t xml:space="preserve"> --coder_name="dummy"</w:t>
                            </w:r>
                            <w:r w:rsidRPr="00DB79E1">
                              <w:rPr>
                                <w:rFonts w:ascii="Courier New" w:hAnsi="Courier New" w:cs="Courier New"/>
                                <w:noProof/>
                                <w:color w:val="000000"/>
                                <w:sz w:val="18"/>
                                <w:szCs w:val="18"/>
                              </w:rPr>
                              <w:br/>
                            </w:r>
                          </w:p>
                          <w:p w14:paraId="51BC87C3" w14:textId="77777777" w:rsidR="00C72988" w:rsidRPr="00DB79E1" w:rsidRDefault="00C72988" w:rsidP="00C72988">
                            <w:pPr>
                              <w:pStyle w:val="HTMLPreformatted"/>
                              <w:keepNext/>
                              <w:rPr>
                                <w:i/>
                                <w:iCs/>
                                <w:noProof/>
                                <w:color w:val="808080"/>
                                <w:sz w:val="18"/>
                                <w:szCs w:val="18"/>
                              </w:rPr>
                            </w:pPr>
                          </w:p>
                        </w:txbxContent>
                      </wps:txbx>
                      <wps:bodyPr rot="0" vert="horz" wrap="square" lIns="91440" tIns="45720" rIns="91440" bIns="45720" anchor="t" anchorCtr="0" upright="1">
                        <a:noAutofit/>
                      </wps:bodyPr>
                    </wps:wsp>
                  </a:graphicData>
                </a:graphic>
              </wp:inline>
            </w:drawing>
          </mc:Choice>
          <mc:Fallback>
            <w:pict>
              <v:shape w14:anchorId="446D015E" id="Textfeld 1" o:spid="_x0000_s1038" type="#_x0000_t202" style="width:482.05pt;height:4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" fillcolor="#f2f2f2" stroked="f">
                <v:textbox>
                  <w:txbxContent>
                    <w:p w14:paraId="2C5FF943" w14:textId="77777777" w:rsidR="00C72988" w:rsidRDefault="00C72988" w:rsidP="00C72988">
                      <w:pPr>
                        <w:autoSpaceDE w:val="0"/>
                        <w:autoSpaceDN w:val="0"/>
                        <w:adjustRightInd w:val="0"/>
                        <w:rPr>
                          <w:rFonts w:ascii="Courier New" w:hAnsi="Courier New" w:cs="Courier New"/>
                          <w:noProof/>
                          <w:color w:val="000000"/>
                          <w:sz w:val="18"/>
                          <w:szCs w:val="18"/>
                        </w:rPr>
                      </w:pPr>
                      <w:r w:rsidRPr="00117951">
                        <w:rPr>
                          <w:rFonts w:ascii="Courier New" w:hAnsi="Courier New" w:cs="Courier New"/>
                          <w:noProof/>
                          <w:color w:val="000000"/>
                          <w:sz w:val="18"/>
                          <w:szCs w:val="18"/>
                        </w:rPr>
                        <w:t>runContainer.sh ~/myAiMlData --scenario_name="asr" --model_name="hubert_asr_large"</w:t>
                      </w:r>
                      <w:r>
                        <w:rPr>
                          <w:rFonts w:ascii="Courier New" w:hAnsi="Courier New" w:cs="Courier New"/>
                          <w:noProof/>
                          <w:color w:val="000000"/>
                          <w:sz w:val="18"/>
                          <w:szCs w:val="18"/>
                        </w:rPr>
                        <w:t xml:space="preserve"> \</w:t>
                      </w:r>
                    </w:p>
                    <w:p w14:paraId="78EA5B46" w14:textId="77777777" w:rsidR="00C72988" w:rsidRPr="00DB79E1" w:rsidRDefault="00C72988" w:rsidP="00C72988">
                      <w:pPr>
                        <w:autoSpaceDE w:val="0"/>
                        <w:autoSpaceDN w:val="0"/>
                        <w:adjustRightInd w:val="0"/>
                        <w:rPr>
                          <w:rFonts w:ascii="Courier New" w:hAnsi="Courier New" w:cs="Courier New"/>
                          <w:noProof/>
                          <w:color w:val="000000"/>
                          <w:sz w:val="18"/>
                          <w:szCs w:val="18"/>
                        </w:rPr>
                      </w:pPr>
                      <w:r>
                        <w:rPr>
                          <w:rFonts w:ascii="Courier New" w:hAnsi="Courier New" w:cs="Courier New"/>
                          <w:noProof/>
                          <w:color w:val="000000"/>
                          <w:sz w:val="18"/>
                          <w:szCs w:val="18"/>
                        </w:rPr>
                        <w:t xml:space="preserve">                            </w:t>
                      </w:r>
                      <w:r w:rsidRPr="00117951">
                        <w:rPr>
                          <w:rFonts w:ascii="Courier New" w:hAnsi="Courier New" w:cs="Courier New"/>
                          <w:noProof/>
                          <w:color w:val="000000"/>
                          <w:sz w:val="18"/>
                          <w:szCs w:val="18"/>
                        </w:rPr>
                        <w:t xml:space="preserve"> --coder_name="dummy"</w:t>
                      </w:r>
                      <w:r w:rsidRPr="00DB79E1">
                        <w:rPr>
                          <w:rFonts w:ascii="Courier New" w:hAnsi="Courier New" w:cs="Courier New"/>
                          <w:noProof/>
                          <w:color w:val="000000"/>
                          <w:sz w:val="18"/>
                          <w:szCs w:val="18"/>
                        </w:rPr>
                        <w:br/>
                      </w:r>
                    </w:p>
                    <w:p w14:paraId="51BC87C3" w14:textId="77777777" w:rsidR="00C72988" w:rsidRPr="00DB79E1" w:rsidRDefault="00C72988" w:rsidP="00C72988">
                      <w:pPr>
                        <w:pStyle w:val="HTMLPreformatted"/>
                        <w:keepNext/>
                        <w:rPr>
                          <w:i/>
                          <w:iCs/>
                          <w:noProof/>
                          <w:color w:val="808080"/>
                          <w:sz w:val="18"/>
                          <w:szCs w:val="18"/>
                        </w:rPr>
                      </w:pPr>
                    </w:p>
                  </w:txbxContent>
                </v:textbox>
                <w10:anchorlock/>
              </v:shape>
            </w:pict>
          </mc:Fallback>
        </mc:AlternateContent>
      </w:r>
    </w:p>
    <w:p w14:paraId="36953342" w14:textId="77777777" w:rsidR="00F126DC" w:rsidRPr="003A3A8F" w:rsidRDefault="00F126DC" w:rsidP="003A3A8F"/>
    <w:p w14:paraId="5CCC51DE" w14:textId="53B6278A" w:rsidR="00FF773A" w:rsidRPr="00434FD6" w:rsidRDefault="00FF773A" w:rsidP="00FF773A">
      <w:pPr>
        <w:rPr>
          <w:lang w:eastAsia="ko-KR"/>
        </w:rPr>
      </w:pPr>
      <w:r w:rsidRPr="00434FD6">
        <w:rPr>
          <w:lang w:eastAsia="ko-KR"/>
        </w:rPr>
        <w:br w:type="page"/>
      </w:r>
    </w:p>
    <w:p w14:paraId="256D8A97" w14:textId="7256F05D" w:rsidR="00080512" w:rsidRPr="00434FD6" w:rsidRDefault="00080512" w:rsidP="00FF773A">
      <w:pPr>
        <w:pStyle w:val="Heading8"/>
      </w:pPr>
      <w:bookmarkStart w:id="60" w:name="_Toc120865032"/>
      <w:bookmarkStart w:id="61" w:name="_Toc149913033"/>
      <w:r w:rsidRPr="00434FD6">
        <w:lastRenderedPageBreak/>
        <w:t xml:space="preserve">Annex </w:t>
      </w:r>
      <w:r w:rsidR="00C456AD">
        <w:t>C</w:t>
      </w:r>
      <w:r w:rsidR="00C456AD" w:rsidRPr="00434FD6">
        <w:t xml:space="preserve"> </w:t>
      </w:r>
      <w:r w:rsidRPr="00434FD6">
        <w:t>:</w:t>
      </w:r>
      <w:r w:rsidRPr="00434FD6">
        <w:br/>
        <w:t>Change history</w:t>
      </w:r>
      <w:bookmarkEnd w:id="60"/>
      <w:bookmarkEnd w:id="61"/>
    </w:p>
    <w:tbl>
      <w:tblPr>
        <w:tblW w:w="974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0"/>
        <w:gridCol w:w="800"/>
        <w:gridCol w:w="1094"/>
        <w:gridCol w:w="425"/>
        <w:gridCol w:w="425"/>
        <w:gridCol w:w="425"/>
        <w:gridCol w:w="4962"/>
        <w:gridCol w:w="711"/>
      </w:tblGrid>
      <w:tr w:rsidR="003C3971" w:rsidRPr="00434FD6" w14:paraId="70C86454" w14:textId="77777777" w:rsidTr="00DF0642">
        <w:trPr>
          <w:cantSplit/>
        </w:trPr>
        <w:tc>
          <w:tcPr>
            <w:tcW w:w="9742" w:type="dxa"/>
            <w:gridSpan w:val="8"/>
            <w:tcBorders>
              <w:bottom w:val="nil"/>
            </w:tcBorders>
            <w:shd w:val="solid" w:color="FFFFFF" w:fill="auto"/>
          </w:tcPr>
          <w:p w14:paraId="766A8DA2" w14:textId="77777777" w:rsidR="003C3971" w:rsidRPr="00434FD6" w:rsidRDefault="003C3971" w:rsidP="00C72833">
            <w:pPr>
              <w:pStyle w:val="TAL"/>
              <w:jc w:val="center"/>
              <w:rPr>
                <w:b/>
                <w:sz w:val="16"/>
              </w:rPr>
            </w:pPr>
            <w:bookmarkStart w:id="62" w:name="historyclause"/>
            <w:bookmarkEnd w:id="62"/>
            <w:r w:rsidRPr="00434FD6">
              <w:rPr>
                <w:b/>
              </w:rPr>
              <w:t>Change history</w:t>
            </w:r>
          </w:p>
        </w:tc>
      </w:tr>
      <w:tr w:rsidR="003C3971" w:rsidRPr="00434FD6" w14:paraId="0858AEA2" w14:textId="77777777" w:rsidTr="00DF0642">
        <w:tc>
          <w:tcPr>
            <w:tcW w:w="900" w:type="dxa"/>
            <w:shd w:val="pct10" w:color="auto" w:fill="FFFFFF"/>
          </w:tcPr>
          <w:p w14:paraId="52BDDAAF" w14:textId="77777777" w:rsidR="003C3971" w:rsidRPr="00434FD6" w:rsidRDefault="003C3971" w:rsidP="00C72833">
            <w:pPr>
              <w:pStyle w:val="TAL"/>
              <w:rPr>
                <w:b/>
                <w:sz w:val="16"/>
              </w:rPr>
            </w:pPr>
            <w:r w:rsidRPr="00434FD6">
              <w:rPr>
                <w:b/>
                <w:sz w:val="16"/>
              </w:rPr>
              <w:t>Date</w:t>
            </w:r>
          </w:p>
        </w:tc>
        <w:tc>
          <w:tcPr>
            <w:tcW w:w="800" w:type="dxa"/>
            <w:shd w:val="pct10" w:color="auto" w:fill="FFFFFF"/>
          </w:tcPr>
          <w:p w14:paraId="587B4244" w14:textId="77777777" w:rsidR="003C3971" w:rsidRPr="00434FD6" w:rsidRDefault="00DF2B1F" w:rsidP="00C72833">
            <w:pPr>
              <w:pStyle w:val="TAL"/>
              <w:rPr>
                <w:b/>
                <w:sz w:val="16"/>
              </w:rPr>
            </w:pPr>
            <w:r w:rsidRPr="00434FD6">
              <w:rPr>
                <w:b/>
                <w:sz w:val="16"/>
              </w:rPr>
              <w:t>Meeting</w:t>
            </w:r>
          </w:p>
        </w:tc>
        <w:tc>
          <w:tcPr>
            <w:tcW w:w="1094" w:type="dxa"/>
            <w:shd w:val="pct10" w:color="auto" w:fill="FFFFFF"/>
          </w:tcPr>
          <w:p w14:paraId="0BAA0A9D" w14:textId="77777777" w:rsidR="003C3971" w:rsidRPr="00434FD6" w:rsidRDefault="003C3971" w:rsidP="00DF2B1F">
            <w:pPr>
              <w:pStyle w:val="TAL"/>
              <w:rPr>
                <w:b/>
                <w:sz w:val="16"/>
              </w:rPr>
            </w:pPr>
            <w:r w:rsidRPr="00434FD6">
              <w:rPr>
                <w:b/>
                <w:sz w:val="16"/>
              </w:rPr>
              <w:t>TDoc</w:t>
            </w:r>
          </w:p>
        </w:tc>
        <w:tc>
          <w:tcPr>
            <w:tcW w:w="425" w:type="dxa"/>
            <w:shd w:val="pct10" w:color="auto" w:fill="FFFFFF"/>
          </w:tcPr>
          <w:p w14:paraId="1565EFB2" w14:textId="77777777" w:rsidR="003C3971" w:rsidRPr="00434FD6" w:rsidRDefault="003C3971" w:rsidP="00C72833">
            <w:pPr>
              <w:pStyle w:val="TAL"/>
              <w:rPr>
                <w:b/>
                <w:sz w:val="16"/>
              </w:rPr>
            </w:pPr>
            <w:r w:rsidRPr="00434FD6">
              <w:rPr>
                <w:b/>
                <w:sz w:val="16"/>
              </w:rPr>
              <w:t>CR</w:t>
            </w:r>
          </w:p>
        </w:tc>
        <w:tc>
          <w:tcPr>
            <w:tcW w:w="425" w:type="dxa"/>
            <w:shd w:val="pct10" w:color="auto" w:fill="FFFFFF"/>
          </w:tcPr>
          <w:p w14:paraId="02A93E29" w14:textId="77777777" w:rsidR="003C3971" w:rsidRPr="00434FD6" w:rsidRDefault="003C3971" w:rsidP="00C72833">
            <w:pPr>
              <w:pStyle w:val="TAL"/>
              <w:rPr>
                <w:b/>
                <w:sz w:val="16"/>
              </w:rPr>
            </w:pPr>
            <w:r w:rsidRPr="00434FD6">
              <w:rPr>
                <w:b/>
                <w:sz w:val="16"/>
              </w:rPr>
              <w:t>Rev</w:t>
            </w:r>
          </w:p>
        </w:tc>
        <w:tc>
          <w:tcPr>
            <w:tcW w:w="425" w:type="dxa"/>
            <w:shd w:val="pct10" w:color="auto" w:fill="FFFFFF"/>
          </w:tcPr>
          <w:p w14:paraId="31C24ABE" w14:textId="77777777" w:rsidR="003C3971" w:rsidRPr="00434FD6" w:rsidRDefault="003C3971" w:rsidP="00C72833">
            <w:pPr>
              <w:pStyle w:val="TAL"/>
              <w:rPr>
                <w:b/>
                <w:sz w:val="16"/>
              </w:rPr>
            </w:pPr>
            <w:r w:rsidRPr="00434FD6">
              <w:rPr>
                <w:b/>
                <w:sz w:val="16"/>
              </w:rPr>
              <w:t>Cat</w:t>
            </w:r>
          </w:p>
        </w:tc>
        <w:tc>
          <w:tcPr>
            <w:tcW w:w="4962" w:type="dxa"/>
            <w:shd w:val="pct10" w:color="auto" w:fill="FFFFFF"/>
          </w:tcPr>
          <w:p w14:paraId="05BA1613" w14:textId="77777777" w:rsidR="003C3971" w:rsidRPr="00434FD6" w:rsidRDefault="003C3971" w:rsidP="00C72833">
            <w:pPr>
              <w:pStyle w:val="TAL"/>
              <w:rPr>
                <w:b/>
                <w:sz w:val="16"/>
              </w:rPr>
            </w:pPr>
            <w:r w:rsidRPr="00434FD6">
              <w:rPr>
                <w:b/>
                <w:sz w:val="16"/>
              </w:rPr>
              <w:t>Subject/Comment</w:t>
            </w:r>
          </w:p>
        </w:tc>
        <w:tc>
          <w:tcPr>
            <w:tcW w:w="708" w:type="dxa"/>
            <w:shd w:val="pct10" w:color="auto" w:fill="FFFFFF"/>
          </w:tcPr>
          <w:p w14:paraId="4EED801D" w14:textId="77777777" w:rsidR="003C3971" w:rsidRPr="00434FD6" w:rsidRDefault="003C3971" w:rsidP="00C72833">
            <w:pPr>
              <w:pStyle w:val="TAL"/>
              <w:rPr>
                <w:b/>
                <w:sz w:val="16"/>
              </w:rPr>
            </w:pPr>
            <w:r w:rsidRPr="00434FD6">
              <w:rPr>
                <w:b/>
                <w:sz w:val="16"/>
              </w:rPr>
              <w:t>New vers</w:t>
            </w:r>
            <w:r w:rsidR="00DF2B1F" w:rsidRPr="00434FD6">
              <w:rPr>
                <w:b/>
                <w:sz w:val="16"/>
              </w:rPr>
              <w:t>ion</w:t>
            </w:r>
          </w:p>
        </w:tc>
      </w:tr>
      <w:tr w:rsidR="003C3971" w:rsidRPr="00434FD6" w14:paraId="3C887DC8" w14:textId="77777777" w:rsidTr="00DF0642">
        <w:tc>
          <w:tcPr>
            <w:tcW w:w="900" w:type="dxa"/>
            <w:shd w:val="solid" w:color="FFFFFF" w:fill="auto"/>
          </w:tcPr>
          <w:p w14:paraId="4D302503" w14:textId="02A653BB" w:rsidR="003C3971" w:rsidRPr="00434FD6" w:rsidRDefault="00A62BCD" w:rsidP="00C72833">
            <w:pPr>
              <w:pStyle w:val="TAC"/>
              <w:rPr>
                <w:sz w:val="16"/>
                <w:szCs w:val="16"/>
                <w:lang w:eastAsia="ko-KR"/>
              </w:rPr>
            </w:pPr>
            <w:r>
              <w:rPr>
                <w:sz w:val="16"/>
                <w:szCs w:val="16"/>
                <w:lang w:eastAsia="ko-KR"/>
              </w:rPr>
              <w:t>2023/11/16</w:t>
            </w:r>
          </w:p>
        </w:tc>
        <w:tc>
          <w:tcPr>
            <w:tcW w:w="800" w:type="dxa"/>
            <w:shd w:val="solid" w:color="FFFFFF" w:fill="auto"/>
          </w:tcPr>
          <w:p w14:paraId="4B08CBB7" w14:textId="69BC5E01" w:rsidR="003C3971" w:rsidRPr="00434FD6" w:rsidRDefault="00014FC4" w:rsidP="00C72833">
            <w:pPr>
              <w:pStyle w:val="TAC"/>
              <w:rPr>
                <w:sz w:val="16"/>
                <w:szCs w:val="16"/>
                <w:lang w:eastAsia="ko-KR"/>
              </w:rPr>
            </w:pPr>
            <w:r w:rsidRPr="00434FD6">
              <w:rPr>
                <w:sz w:val="16"/>
                <w:szCs w:val="16"/>
                <w:lang w:eastAsia="ko-KR"/>
              </w:rPr>
              <w:t>SA4#12</w:t>
            </w:r>
            <w:r w:rsidR="009939C2">
              <w:rPr>
                <w:sz w:val="16"/>
                <w:szCs w:val="16"/>
                <w:lang w:eastAsia="ko-KR"/>
              </w:rPr>
              <w:t>6</w:t>
            </w:r>
          </w:p>
        </w:tc>
        <w:tc>
          <w:tcPr>
            <w:tcW w:w="1094" w:type="dxa"/>
            <w:shd w:val="solid" w:color="FFFFFF" w:fill="auto"/>
          </w:tcPr>
          <w:p w14:paraId="2B7C0D57" w14:textId="46151F9D" w:rsidR="003C3971" w:rsidRPr="00434FD6" w:rsidRDefault="00B34098" w:rsidP="00C72833">
            <w:pPr>
              <w:pStyle w:val="TAC"/>
              <w:rPr>
                <w:sz w:val="16"/>
                <w:szCs w:val="16"/>
                <w:lang w:eastAsia="ko-KR"/>
              </w:rPr>
            </w:pPr>
            <w:r>
              <w:rPr>
                <w:rFonts w:hint="eastAsia"/>
                <w:sz w:val="16"/>
                <w:szCs w:val="16"/>
                <w:lang w:eastAsia="ko-KR"/>
              </w:rPr>
              <w:t>S4-231933</w:t>
            </w:r>
          </w:p>
        </w:tc>
        <w:tc>
          <w:tcPr>
            <w:tcW w:w="425" w:type="dxa"/>
            <w:shd w:val="solid" w:color="FFFFFF" w:fill="auto"/>
          </w:tcPr>
          <w:p w14:paraId="51187E9F" w14:textId="77777777" w:rsidR="003C3971" w:rsidRPr="00434FD6" w:rsidRDefault="003C3971" w:rsidP="00C72833">
            <w:pPr>
              <w:pStyle w:val="TAL"/>
              <w:rPr>
                <w:sz w:val="16"/>
                <w:szCs w:val="16"/>
              </w:rPr>
            </w:pPr>
          </w:p>
        </w:tc>
        <w:tc>
          <w:tcPr>
            <w:tcW w:w="425" w:type="dxa"/>
            <w:shd w:val="solid" w:color="FFFFFF" w:fill="auto"/>
          </w:tcPr>
          <w:p w14:paraId="33BE868F" w14:textId="77777777" w:rsidR="003C3971" w:rsidRPr="00434FD6" w:rsidRDefault="003C3971" w:rsidP="00C72833">
            <w:pPr>
              <w:pStyle w:val="TAR"/>
              <w:rPr>
                <w:sz w:val="16"/>
                <w:szCs w:val="16"/>
              </w:rPr>
            </w:pPr>
          </w:p>
        </w:tc>
        <w:tc>
          <w:tcPr>
            <w:tcW w:w="425" w:type="dxa"/>
            <w:shd w:val="solid" w:color="FFFFFF" w:fill="auto"/>
          </w:tcPr>
          <w:p w14:paraId="2F3CEBE6" w14:textId="77777777" w:rsidR="003C3971" w:rsidRPr="00434FD6" w:rsidRDefault="003C3971" w:rsidP="00C72833">
            <w:pPr>
              <w:pStyle w:val="TAC"/>
              <w:rPr>
                <w:sz w:val="16"/>
                <w:szCs w:val="16"/>
              </w:rPr>
            </w:pPr>
          </w:p>
        </w:tc>
        <w:tc>
          <w:tcPr>
            <w:tcW w:w="4962" w:type="dxa"/>
            <w:shd w:val="solid" w:color="FFFFFF" w:fill="auto"/>
          </w:tcPr>
          <w:p w14:paraId="789333AE" w14:textId="77777777" w:rsidR="00B34098" w:rsidRDefault="00014FC4" w:rsidP="00C72833">
            <w:pPr>
              <w:pStyle w:val="TAL"/>
              <w:rPr>
                <w:sz w:val="16"/>
                <w:szCs w:val="16"/>
                <w:lang w:eastAsia="ko-KR"/>
              </w:rPr>
            </w:pPr>
            <w:r w:rsidRPr="00434FD6">
              <w:rPr>
                <w:sz w:val="16"/>
                <w:szCs w:val="16"/>
                <w:lang w:eastAsia="ko-KR"/>
              </w:rPr>
              <w:t>Initial draft</w:t>
            </w:r>
            <w:r w:rsidR="00A62BCD">
              <w:rPr>
                <w:sz w:val="16"/>
                <w:szCs w:val="16"/>
                <w:lang w:eastAsia="ko-KR"/>
              </w:rPr>
              <w:t xml:space="preserve"> of the TR</w:t>
            </w:r>
            <w:r w:rsidR="00B34098">
              <w:rPr>
                <w:sz w:val="16"/>
                <w:szCs w:val="16"/>
                <w:lang w:eastAsia="ko-KR"/>
              </w:rPr>
              <w:t>:</w:t>
            </w:r>
          </w:p>
          <w:p w14:paraId="4F32A920" w14:textId="1F7E4852" w:rsidR="00B34098" w:rsidRPr="00434FD6" w:rsidRDefault="00B34098" w:rsidP="00C72833">
            <w:pPr>
              <w:pStyle w:val="TAL"/>
              <w:rPr>
                <w:sz w:val="16"/>
                <w:szCs w:val="16"/>
                <w:lang w:eastAsia="ko-KR"/>
              </w:rPr>
            </w:pPr>
            <w:r>
              <w:rPr>
                <w:sz w:val="16"/>
                <w:szCs w:val="16"/>
                <w:lang w:eastAsia="ko-KR"/>
              </w:rPr>
              <w:t xml:space="preserve">- Agreement of </w:t>
            </w:r>
            <w:r w:rsidRPr="00B34098">
              <w:rPr>
                <w:sz w:val="16"/>
                <w:szCs w:val="16"/>
                <w:lang w:eastAsia="ko-KR"/>
              </w:rPr>
              <w:t>S4-231774</w:t>
            </w:r>
            <w:r>
              <w:rPr>
                <w:sz w:val="16"/>
                <w:szCs w:val="16"/>
                <w:lang w:eastAsia="ko-KR"/>
              </w:rPr>
              <w:t>: TR skeleton</w:t>
            </w:r>
          </w:p>
        </w:tc>
        <w:tc>
          <w:tcPr>
            <w:tcW w:w="708" w:type="dxa"/>
            <w:shd w:val="solid" w:color="FFFFFF" w:fill="auto"/>
          </w:tcPr>
          <w:p w14:paraId="658F10E8" w14:textId="519AC98D" w:rsidR="003C3971" w:rsidRPr="00434FD6" w:rsidRDefault="00014FC4" w:rsidP="00A62BCD">
            <w:pPr>
              <w:pStyle w:val="TAC"/>
              <w:rPr>
                <w:sz w:val="16"/>
                <w:szCs w:val="16"/>
                <w:lang w:eastAsia="ko-KR"/>
              </w:rPr>
            </w:pPr>
            <w:r w:rsidRPr="00434FD6">
              <w:rPr>
                <w:sz w:val="16"/>
                <w:szCs w:val="16"/>
                <w:lang w:eastAsia="ko-KR"/>
              </w:rPr>
              <w:t>0.</w:t>
            </w:r>
            <w:r w:rsidR="00A62BCD">
              <w:rPr>
                <w:sz w:val="16"/>
                <w:szCs w:val="16"/>
                <w:lang w:eastAsia="ko-KR"/>
              </w:rPr>
              <w:t>1</w:t>
            </w:r>
            <w:r w:rsidRPr="00434FD6">
              <w:rPr>
                <w:sz w:val="16"/>
                <w:szCs w:val="16"/>
                <w:lang w:eastAsia="ko-KR"/>
              </w:rPr>
              <w:t>.</w:t>
            </w:r>
            <w:r w:rsidR="00A62BCD">
              <w:rPr>
                <w:sz w:val="16"/>
                <w:szCs w:val="16"/>
                <w:lang w:eastAsia="ko-KR"/>
              </w:rPr>
              <w:t>0</w:t>
            </w:r>
          </w:p>
        </w:tc>
      </w:tr>
      <w:tr w:rsidR="00601E02" w:rsidRPr="00434FD6" w14:paraId="7A4DAED9" w14:textId="77777777" w:rsidTr="00DF0642">
        <w:tc>
          <w:tcPr>
            <w:tcW w:w="900" w:type="dxa"/>
            <w:shd w:val="solid" w:color="FFFFFF" w:fill="auto"/>
          </w:tcPr>
          <w:p w14:paraId="241B9FD0" w14:textId="7552F038" w:rsidR="00601E02" w:rsidRDefault="00601E02" w:rsidP="00C72833">
            <w:pPr>
              <w:pStyle w:val="TAC"/>
              <w:rPr>
                <w:sz w:val="16"/>
                <w:szCs w:val="16"/>
                <w:lang w:eastAsia="ko-KR"/>
              </w:rPr>
            </w:pPr>
            <w:r>
              <w:rPr>
                <w:rFonts w:hint="eastAsia"/>
                <w:sz w:val="16"/>
                <w:szCs w:val="16"/>
                <w:lang w:eastAsia="ko-KR"/>
              </w:rPr>
              <w:t>2024/01/31</w:t>
            </w:r>
          </w:p>
        </w:tc>
        <w:tc>
          <w:tcPr>
            <w:tcW w:w="800" w:type="dxa"/>
            <w:shd w:val="solid" w:color="FFFFFF" w:fill="auto"/>
          </w:tcPr>
          <w:p w14:paraId="52CEB9CA" w14:textId="2B61117C" w:rsidR="00601E02" w:rsidRPr="00434FD6" w:rsidRDefault="00601E02" w:rsidP="00C72833">
            <w:pPr>
              <w:pStyle w:val="TAC"/>
              <w:rPr>
                <w:sz w:val="16"/>
                <w:szCs w:val="16"/>
                <w:lang w:eastAsia="ko-KR"/>
              </w:rPr>
            </w:pPr>
            <w:r>
              <w:rPr>
                <w:rFonts w:hint="eastAsia"/>
                <w:sz w:val="16"/>
                <w:szCs w:val="16"/>
                <w:lang w:eastAsia="ko-KR"/>
              </w:rPr>
              <w:t>SA4#127</w:t>
            </w:r>
          </w:p>
        </w:tc>
        <w:tc>
          <w:tcPr>
            <w:tcW w:w="1094" w:type="dxa"/>
            <w:shd w:val="solid" w:color="FFFFFF" w:fill="auto"/>
          </w:tcPr>
          <w:p w14:paraId="5FBA624F" w14:textId="7A6B0469" w:rsidR="00601E02" w:rsidRDefault="00601E02">
            <w:pPr>
              <w:pStyle w:val="TAC"/>
              <w:rPr>
                <w:sz w:val="16"/>
                <w:szCs w:val="16"/>
                <w:lang w:eastAsia="ko-KR"/>
              </w:rPr>
            </w:pPr>
            <w:r>
              <w:rPr>
                <w:rFonts w:hint="eastAsia"/>
                <w:sz w:val="16"/>
                <w:szCs w:val="16"/>
                <w:lang w:eastAsia="ko-KR"/>
              </w:rPr>
              <w:t>S4-240</w:t>
            </w:r>
            <w:r w:rsidR="00F64962">
              <w:rPr>
                <w:sz w:val="16"/>
                <w:szCs w:val="16"/>
                <w:lang w:eastAsia="ko-KR"/>
              </w:rPr>
              <w:t>389</w:t>
            </w:r>
          </w:p>
        </w:tc>
        <w:tc>
          <w:tcPr>
            <w:tcW w:w="425" w:type="dxa"/>
            <w:shd w:val="solid" w:color="FFFFFF" w:fill="auto"/>
          </w:tcPr>
          <w:p w14:paraId="0C5A4812" w14:textId="77777777" w:rsidR="00601E02" w:rsidRPr="00434FD6" w:rsidRDefault="00601E02" w:rsidP="00C72833">
            <w:pPr>
              <w:pStyle w:val="TAL"/>
              <w:rPr>
                <w:sz w:val="16"/>
                <w:szCs w:val="16"/>
              </w:rPr>
            </w:pPr>
          </w:p>
        </w:tc>
        <w:tc>
          <w:tcPr>
            <w:tcW w:w="425" w:type="dxa"/>
            <w:shd w:val="solid" w:color="FFFFFF" w:fill="auto"/>
          </w:tcPr>
          <w:p w14:paraId="7E8B8612" w14:textId="77777777" w:rsidR="00601E02" w:rsidRPr="00434FD6" w:rsidRDefault="00601E02" w:rsidP="00C72833">
            <w:pPr>
              <w:pStyle w:val="TAR"/>
              <w:rPr>
                <w:sz w:val="16"/>
                <w:szCs w:val="16"/>
              </w:rPr>
            </w:pPr>
          </w:p>
        </w:tc>
        <w:tc>
          <w:tcPr>
            <w:tcW w:w="425" w:type="dxa"/>
            <w:shd w:val="solid" w:color="FFFFFF" w:fill="auto"/>
          </w:tcPr>
          <w:p w14:paraId="49A34ED5" w14:textId="77777777" w:rsidR="00601E02" w:rsidRPr="00434FD6" w:rsidRDefault="00601E02" w:rsidP="00C72833">
            <w:pPr>
              <w:pStyle w:val="TAC"/>
              <w:rPr>
                <w:sz w:val="16"/>
                <w:szCs w:val="16"/>
              </w:rPr>
            </w:pPr>
          </w:p>
        </w:tc>
        <w:tc>
          <w:tcPr>
            <w:tcW w:w="4962" w:type="dxa"/>
            <w:shd w:val="solid" w:color="FFFFFF" w:fill="auto"/>
          </w:tcPr>
          <w:p w14:paraId="4AA9D02E" w14:textId="77777777" w:rsidR="00601E02" w:rsidRDefault="00601E02" w:rsidP="00C72833">
            <w:pPr>
              <w:pStyle w:val="TAL"/>
              <w:rPr>
                <w:sz w:val="16"/>
                <w:szCs w:val="16"/>
                <w:lang w:eastAsia="ko-KR"/>
              </w:rPr>
            </w:pPr>
            <w:r>
              <w:rPr>
                <w:rFonts w:hint="eastAsia"/>
                <w:sz w:val="16"/>
                <w:szCs w:val="16"/>
                <w:lang w:eastAsia="ko-KR"/>
              </w:rPr>
              <w:t xml:space="preserve">Agreed version of the TR at </w:t>
            </w:r>
            <w:r>
              <w:rPr>
                <w:sz w:val="16"/>
                <w:szCs w:val="16"/>
                <w:lang w:eastAsia="ko-KR"/>
              </w:rPr>
              <w:t>SA4</w:t>
            </w:r>
            <w:r>
              <w:rPr>
                <w:rFonts w:hint="eastAsia"/>
                <w:sz w:val="16"/>
                <w:szCs w:val="16"/>
                <w:lang w:eastAsia="ko-KR"/>
              </w:rPr>
              <w:t>#127</w:t>
            </w:r>
          </w:p>
          <w:p w14:paraId="1914299B" w14:textId="7501A844" w:rsidR="00601E02" w:rsidRPr="00434FD6" w:rsidRDefault="00601E02" w:rsidP="00C72833">
            <w:pPr>
              <w:pStyle w:val="TAL"/>
              <w:rPr>
                <w:sz w:val="16"/>
                <w:szCs w:val="16"/>
                <w:lang w:eastAsia="ko-KR"/>
              </w:rPr>
            </w:pPr>
            <w:r>
              <w:rPr>
                <w:sz w:val="16"/>
                <w:szCs w:val="16"/>
                <w:lang w:eastAsia="ko-KR"/>
              </w:rPr>
              <w:t>- Agreement of S4-240211</w:t>
            </w:r>
          </w:p>
        </w:tc>
        <w:tc>
          <w:tcPr>
            <w:tcW w:w="708" w:type="dxa"/>
            <w:shd w:val="solid" w:color="FFFFFF" w:fill="auto"/>
          </w:tcPr>
          <w:p w14:paraId="358CEC30" w14:textId="07D2A7D5" w:rsidR="00601E02" w:rsidRPr="00434FD6" w:rsidRDefault="00601E02" w:rsidP="00A62BCD">
            <w:pPr>
              <w:pStyle w:val="TAC"/>
              <w:rPr>
                <w:sz w:val="16"/>
                <w:szCs w:val="16"/>
                <w:lang w:eastAsia="ko-KR"/>
              </w:rPr>
            </w:pPr>
            <w:r>
              <w:rPr>
                <w:rFonts w:hint="eastAsia"/>
                <w:sz w:val="16"/>
                <w:szCs w:val="16"/>
                <w:lang w:eastAsia="ko-KR"/>
              </w:rPr>
              <w:t>0.2.0</w:t>
            </w:r>
          </w:p>
        </w:tc>
      </w:tr>
      <w:tr w:rsidR="000C63C1" w:rsidRPr="00434FD6" w14:paraId="2EAD8299" w14:textId="77777777" w:rsidTr="00DF0642">
        <w:tc>
          <w:tcPr>
            <w:tcW w:w="900" w:type="dxa"/>
            <w:shd w:val="solid" w:color="FFFFFF" w:fill="auto"/>
          </w:tcPr>
          <w:p w14:paraId="1BCEC533" w14:textId="766E224F" w:rsidR="000C63C1" w:rsidRDefault="000C63C1" w:rsidP="00C72833">
            <w:pPr>
              <w:pStyle w:val="TAC"/>
              <w:rPr>
                <w:rFonts w:hint="eastAsia"/>
                <w:sz w:val="16"/>
                <w:szCs w:val="16"/>
                <w:lang w:eastAsia="ko-KR"/>
              </w:rPr>
            </w:pPr>
            <w:r>
              <w:rPr>
                <w:sz w:val="16"/>
                <w:szCs w:val="16"/>
                <w:lang w:eastAsia="ko-KR"/>
              </w:rPr>
              <w:t>2024/08/23</w:t>
            </w:r>
          </w:p>
        </w:tc>
        <w:tc>
          <w:tcPr>
            <w:tcW w:w="800" w:type="dxa"/>
            <w:shd w:val="solid" w:color="FFFFFF" w:fill="auto"/>
          </w:tcPr>
          <w:p w14:paraId="666FFA4F" w14:textId="2D22E31A" w:rsidR="000C63C1" w:rsidRDefault="000C63C1" w:rsidP="00C72833">
            <w:pPr>
              <w:pStyle w:val="TAC"/>
              <w:rPr>
                <w:rFonts w:hint="eastAsia"/>
                <w:sz w:val="16"/>
                <w:szCs w:val="16"/>
                <w:lang w:eastAsia="ko-KR"/>
              </w:rPr>
            </w:pPr>
            <w:r>
              <w:rPr>
                <w:sz w:val="16"/>
                <w:szCs w:val="16"/>
                <w:lang w:eastAsia="ko-KR"/>
              </w:rPr>
              <w:t>SA4#129-e</w:t>
            </w:r>
          </w:p>
        </w:tc>
        <w:tc>
          <w:tcPr>
            <w:tcW w:w="1094" w:type="dxa"/>
            <w:shd w:val="solid" w:color="FFFFFF" w:fill="auto"/>
          </w:tcPr>
          <w:p w14:paraId="70E29F28" w14:textId="5258D64A" w:rsidR="000C63C1" w:rsidRDefault="000C63C1">
            <w:pPr>
              <w:pStyle w:val="TAC"/>
              <w:rPr>
                <w:rFonts w:hint="eastAsia"/>
                <w:sz w:val="16"/>
                <w:szCs w:val="16"/>
                <w:lang w:eastAsia="ko-KR"/>
              </w:rPr>
            </w:pPr>
            <w:r>
              <w:rPr>
                <w:sz w:val="16"/>
                <w:szCs w:val="16"/>
                <w:lang w:eastAsia="ko-KR"/>
              </w:rPr>
              <w:t>S4-</w:t>
            </w:r>
            <w:r w:rsidR="004D5616">
              <w:rPr>
                <w:sz w:val="16"/>
                <w:szCs w:val="16"/>
                <w:lang w:eastAsia="ko-KR"/>
              </w:rPr>
              <w:t>241643</w:t>
            </w:r>
          </w:p>
        </w:tc>
        <w:tc>
          <w:tcPr>
            <w:tcW w:w="425" w:type="dxa"/>
            <w:shd w:val="solid" w:color="FFFFFF" w:fill="auto"/>
          </w:tcPr>
          <w:p w14:paraId="4100C867" w14:textId="77777777" w:rsidR="000C63C1" w:rsidRPr="00434FD6" w:rsidRDefault="000C63C1" w:rsidP="00C72833">
            <w:pPr>
              <w:pStyle w:val="TAL"/>
              <w:rPr>
                <w:sz w:val="16"/>
                <w:szCs w:val="16"/>
              </w:rPr>
            </w:pPr>
          </w:p>
        </w:tc>
        <w:tc>
          <w:tcPr>
            <w:tcW w:w="425" w:type="dxa"/>
            <w:shd w:val="solid" w:color="FFFFFF" w:fill="auto"/>
          </w:tcPr>
          <w:p w14:paraId="5614EF75" w14:textId="77777777" w:rsidR="000C63C1" w:rsidRPr="00434FD6" w:rsidRDefault="000C63C1" w:rsidP="00C72833">
            <w:pPr>
              <w:pStyle w:val="TAR"/>
              <w:rPr>
                <w:sz w:val="16"/>
                <w:szCs w:val="16"/>
              </w:rPr>
            </w:pPr>
          </w:p>
        </w:tc>
        <w:tc>
          <w:tcPr>
            <w:tcW w:w="425" w:type="dxa"/>
            <w:shd w:val="solid" w:color="FFFFFF" w:fill="auto"/>
          </w:tcPr>
          <w:p w14:paraId="7C3345C0" w14:textId="77777777" w:rsidR="000C63C1" w:rsidRPr="00434FD6" w:rsidRDefault="000C63C1" w:rsidP="00C72833">
            <w:pPr>
              <w:pStyle w:val="TAC"/>
              <w:rPr>
                <w:sz w:val="16"/>
                <w:szCs w:val="16"/>
              </w:rPr>
            </w:pPr>
          </w:p>
        </w:tc>
        <w:tc>
          <w:tcPr>
            <w:tcW w:w="4962" w:type="dxa"/>
            <w:shd w:val="solid" w:color="FFFFFF" w:fill="auto"/>
          </w:tcPr>
          <w:p w14:paraId="047CA7BE" w14:textId="7C62F876" w:rsidR="004D5616" w:rsidRDefault="004D5616" w:rsidP="004D5616">
            <w:pPr>
              <w:pStyle w:val="TAL"/>
              <w:rPr>
                <w:sz w:val="16"/>
                <w:szCs w:val="16"/>
                <w:lang w:eastAsia="ko-KR"/>
              </w:rPr>
            </w:pPr>
            <w:r>
              <w:rPr>
                <w:rFonts w:hint="eastAsia"/>
                <w:sz w:val="16"/>
                <w:szCs w:val="16"/>
                <w:lang w:eastAsia="ko-KR"/>
              </w:rPr>
              <w:t xml:space="preserve">Agreed version of the TR at </w:t>
            </w:r>
            <w:r>
              <w:rPr>
                <w:sz w:val="16"/>
                <w:szCs w:val="16"/>
                <w:lang w:eastAsia="ko-KR"/>
              </w:rPr>
              <w:t>SA4</w:t>
            </w:r>
            <w:r>
              <w:rPr>
                <w:rFonts w:hint="eastAsia"/>
                <w:sz w:val="16"/>
                <w:szCs w:val="16"/>
                <w:lang w:eastAsia="ko-KR"/>
              </w:rPr>
              <w:t>#12</w:t>
            </w:r>
            <w:r w:rsidR="005D151A">
              <w:rPr>
                <w:sz w:val="16"/>
                <w:szCs w:val="16"/>
                <w:lang w:eastAsia="ko-KR"/>
              </w:rPr>
              <w:t>9-e</w:t>
            </w:r>
          </w:p>
          <w:p w14:paraId="5607C651" w14:textId="1F842D27" w:rsidR="000C63C1" w:rsidRDefault="004D5616" w:rsidP="005D151A">
            <w:pPr>
              <w:pStyle w:val="TAL"/>
              <w:rPr>
                <w:rFonts w:hint="eastAsia"/>
                <w:sz w:val="16"/>
                <w:szCs w:val="16"/>
                <w:lang w:eastAsia="ko-KR"/>
              </w:rPr>
            </w:pPr>
            <w:r>
              <w:rPr>
                <w:sz w:val="16"/>
                <w:szCs w:val="16"/>
                <w:lang w:eastAsia="ko-KR"/>
              </w:rPr>
              <w:t>- Agreement of S4-24</w:t>
            </w:r>
            <w:r w:rsidR="005D151A">
              <w:rPr>
                <w:sz w:val="16"/>
                <w:szCs w:val="16"/>
                <w:lang w:eastAsia="ko-KR"/>
              </w:rPr>
              <w:t>1586</w:t>
            </w:r>
          </w:p>
        </w:tc>
        <w:tc>
          <w:tcPr>
            <w:tcW w:w="708" w:type="dxa"/>
            <w:shd w:val="solid" w:color="FFFFFF" w:fill="auto"/>
          </w:tcPr>
          <w:p w14:paraId="034FFD1A" w14:textId="06C91123" w:rsidR="000C63C1" w:rsidRDefault="005D151A" w:rsidP="00A62BCD">
            <w:pPr>
              <w:pStyle w:val="TAC"/>
              <w:rPr>
                <w:rFonts w:hint="eastAsia"/>
                <w:sz w:val="16"/>
                <w:szCs w:val="16"/>
                <w:lang w:eastAsia="ko-KR"/>
              </w:rPr>
            </w:pPr>
            <w:r>
              <w:rPr>
                <w:sz w:val="16"/>
                <w:szCs w:val="16"/>
                <w:lang w:eastAsia="ko-KR"/>
              </w:rPr>
              <w:t>0.3.0</w:t>
            </w:r>
          </w:p>
        </w:tc>
      </w:tr>
    </w:tbl>
    <w:p w14:paraId="1D5C6C2D" w14:textId="77777777" w:rsidR="003C3971" w:rsidRPr="00434FD6" w:rsidRDefault="003C3971" w:rsidP="003C3971"/>
    <w:sectPr w:rsidR="003C3971" w:rsidRPr="00434FD6">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9F922" w14:textId="77777777" w:rsidR="000660E0" w:rsidRDefault="000660E0">
      <w:r>
        <w:separator/>
      </w:r>
    </w:p>
  </w:endnote>
  <w:endnote w:type="continuationSeparator" w:id="0">
    <w:p w14:paraId="166A0368" w14:textId="77777777" w:rsidR="000660E0" w:rsidRDefault="00066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FEC33" w14:textId="77777777" w:rsidR="00C72988" w:rsidRDefault="00C7298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04C04" w14:textId="77777777" w:rsidR="000660E0" w:rsidRDefault="000660E0">
      <w:r>
        <w:separator/>
      </w:r>
    </w:p>
  </w:footnote>
  <w:footnote w:type="continuationSeparator" w:id="0">
    <w:p w14:paraId="2A1C9AC0" w14:textId="77777777" w:rsidR="000660E0" w:rsidRDefault="00066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0C9A3" w14:textId="4F26B70F" w:rsidR="00C72988" w:rsidRDefault="00C7298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47C6">
      <w:rPr>
        <w:rFonts w:ascii="Arial" w:hAnsi="Arial" w:cs="Arial"/>
        <w:b/>
        <w:noProof/>
        <w:sz w:val="18"/>
        <w:szCs w:val="18"/>
      </w:rPr>
      <w:t>3GPP TR 26.847 V0.3.0 (2024-08)</w:t>
    </w:r>
    <w:r>
      <w:rPr>
        <w:rFonts w:ascii="Arial" w:hAnsi="Arial" w:cs="Arial"/>
        <w:b/>
        <w:sz w:val="18"/>
        <w:szCs w:val="18"/>
      </w:rPr>
      <w:fldChar w:fldCharType="end"/>
    </w:r>
  </w:p>
  <w:p w14:paraId="3A245605" w14:textId="72011E96" w:rsidR="00C72988" w:rsidRDefault="00C7298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47C6">
      <w:rPr>
        <w:rFonts w:ascii="Arial" w:hAnsi="Arial" w:cs="Arial"/>
        <w:b/>
        <w:noProof/>
        <w:sz w:val="18"/>
        <w:szCs w:val="18"/>
      </w:rPr>
      <w:t>21</w:t>
    </w:r>
    <w:r>
      <w:rPr>
        <w:rFonts w:ascii="Arial" w:hAnsi="Arial" w:cs="Arial"/>
        <w:b/>
        <w:sz w:val="18"/>
        <w:szCs w:val="18"/>
      </w:rPr>
      <w:fldChar w:fldCharType="end"/>
    </w:r>
  </w:p>
  <w:p w14:paraId="1F04D58F" w14:textId="6FA6C704" w:rsidR="00C72988" w:rsidRDefault="00C7298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47C6">
      <w:rPr>
        <w:rFonts w:ascii="Arial" w:hAnsi="Arial" w:cs="Arial"/>
        <w:b/>
        <w:noProof/>
        <w:sz w:val="18"/>
        <w:szCs w:val="18"/>
      </w:rPr>
      <w:t>Release 19</w:t>
    </w:r>
    <w:r>
      <w:rPr>
        <w:rFonts w:ascii="Arial" w:hAnsi="Arial" w:cs="Arial"/>
        <w:b/>
        <w:sz w:val="18"/>
        <w:szCs w:val="18"/>
      </w:rPr>
      <w:fldChar w:fldCharType="end"/>
    </w:r>
  </w:p>
  <w:p w14:paraId="17819D54" w14:textId="77777777" w:rsidR="00C72988" w:rsidRDefault="00C729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B1609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C2E6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8D1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EAA73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63E59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460AF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2090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2C1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7C404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7020C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183128"/>
    <w:multiLevelType w:val="hybridMultilevel"/>
    <w:tmpl w:val="1D8275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4E4CCC"/>
    <w:multiLevelType w:val="hybridMultilevel"/>
    <w:tmpl w:val="F4C0F05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724F4A"/>
    <w:multiLevelType w:val="hybridMultilevel"/>
    <w:tmpl w:val="FED85F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966865"/>
    <w:multiLevelType w:val="hybridMultilevel"/>
    <w:tmpl w:val="08E6E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5E1ED1"/>
    <w:multiLevelType w:val="hybridMultilevel"/>
    <w:tmpl w:val="C8F28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6807A3"/>
    <w:multiLevelType w:val="hybridMultilevel"/>
    <w:tmpl w:val="EECCAEE0"/>
    <w:lvl w:ilvl="0" w:tplc="387A1F0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9366FF2"/>
    <w:multiLevelType w:val="multilevel"/>
    <w:tmpl w:val="C1CA1B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5DA5013"/>
    <w:multiLevelType w:val="multilevel"/>
    <w:tmpl w:val="6B62F0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88C37AF"/>
    <w:multiLevelType w:val="multilevel"/>
    <w:tmpl w:val="90C8D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F592B69"/>
    <w:multiLevelType w:val="hybridMultilevel"/>
    <w:tmpl w:val="286291B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0" w15:restartNumberingAfterBreak="0">
    <w:nsid w:val="35595555"/>
    <w:multiLevelType w:val="hybridMultilevel"/>
    <w:tmpl w:val="D95C4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1B0846"/>
    <w:multiLevelType w:val="hybridMultilevel"/>
    <w:tmpl w:val="CDFE12A2"/>
    <w:lvl w:ilvl="0" w:tplc="40090017">
      <w:start w:val="1"/>
      <w:numFmt w:val="lowerLetter"/>
      <w:lvlText w:val="%1)"/>
      <w:lvlJc w:val="left"/>
      <w:pPr>
        <w:ind w:left="1287" w:hanging="360"/>
      </w:pPr>
    </w:lvl>
    <w:lvl w:ilvl="1" w:tplc="40090003">
      <w:start w:val="1"/>
      <w:numFmt w:val="bullet"/>
      <w:lvlText w:val="o"/>
      <w:lvlJc w:val="left"/>
      <w:pPr>
        <w:ind w:left="2007" w:hanging="360"/>
      </w:pPr>
      <w:rPr>
        <w:rFonts w:ascii="Courier New" w:hAnsi="Courier New" w:cs="Courier New" w:hint="default"/>
      </w:r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2" w15:restartNumberingAfterBreak="0">
    <w:nsid w:val="3D9A7102"/>
    <w:multiLevelType w:val="multilevel"/>
    <w:tmpl w:val="248A3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7EF53A6"/>
    <w:multiLevelType w:val="hybridMultilevel"/>
    <w:tmpl w:val="C21C5DD0"/>
    <w:lvl w:ilvl="0" w:tplc="08090001">
      <w:start w:val="1"/>
      <w:numFmt w:val="bullet"/>
      <w:lvlText w:val=""/>
      <w:lvlJc w:val="left"/>
      <w:pPr>
        <w:ind w:left="1284" w:hanging="360"/>
      </w:pPr>
      <w:rPr>
        <w:rFonts w:ascii="Symbol" w:hAnsi="Symbol" w:hint="default"/>
      </w:rPr>
    </w:lvl>
    <w:lvl w:ilvl="1" w:tplc="08090003" w:tentative="1">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24" w15:restartNumberingAfterBreak="0">
    <w:nsid w:val="4C4B1831"/>
    <w:multiLevelType w:val="hybridMultilevel"/>
    <w:tmpl w:val="AAFC3084"/>
    <w:lvl w:ilvl="0" w:tplc="040C000F">
      <w:start w:val="1"/>
      <w:numFmt w:val="decimal"/>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25" w15:restartNumberingAfterBreak="0">
    <w:nsid w:val="518D5C31"/>
    <w:multiLevelType w:val="hybridMultilevel"/>
    <w:tmpl w:val="2B3A9D30"/>
    <w:lvl w:ilvl="0" w:tplc="08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674095"/>
    <w:multiLevelType w:val="hybridMultilevel"/>
    <w:tmpl w:val="B4C47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4045C8"/>
    <w:multiLevelType w:val="hybridMultilevel"/>
    <w:tmpl w:val="B4C47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A12AF1"/>
    <w:multiLevelType w:val="multilevel"/>
    <w:tmpl w:val="248A3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9F05C7F"/>
    <w:multiLevelType w:val="hybridMultilevel"/>
    <w:tmpl w:val="9424CC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CA7DCE"/>
    <w:multiLevelType w:val="hybridMultilevel"/>
    <w:tmpl w:val="89C85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FA20D8"/>
    <w:multiLevelType w:val="hybridMultilevel"/>
    <w:tmpl w:val="48CE5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2C2B32"/>
    <w:multiLevelType w:val="hybridMultilevel"/>
    <w:tmpl w:val="DA185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3444A2"/>
    <w:multiLevelType w:val="multilevel"/>
    <w:tmpl w:val="248A3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DF56789"/>
    <w:multiLevelType w:val="hybridMultilevel"/>
    <w:tmpl w:val="1C32050E"/>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31"/>
  </w:num>
  <w:num w:numId="13">
    <w:abstractNumId w:val="10"/>
  </w:num>
  <w:num w:numId="14">
    <w:abstractNumId w:val="28"/>
  </w:num>
  <w:num w:numId="15">
    <w:abstractNumId w:val="17"/>
  </w:num>
  <w:num w:numId="16">
    <w:abstractNumId w:val="14"/>
  </w:num>
  <w:num w:numId="17">
    <w:abstractNumId w:val="25"/>
  </w:num>
  <w:num w:numId="18">
    <w:abstractNumId w:val="33"/>
  </w:num>
  <w:num w:numId="19">
    <w:abstractNumId w:val="22"/>
  </w:num>
  <w:num w:numId="20">
    <w:abstractNumId w:val="23"/>
  </w:num>
  <w:num w:numId="21">
    <w:abstractNumId w:val="13"/>
  </w:num>
  <w:num w:numId="22">
    <w:abstractNumId w:val="24"/>
  </w:num>
  <w:num w:numId="23">
    <w:abstractNumId w:val="21"/>
  </w:num>
  <w:num w:numId="24">
    <w:abstractNumId w:val="29"/>
  </w:num>
  <w:num w:numId="25">
    <w:abstractNumId w:val="19"/>
  </w:num>
  <w:num w:numId="26">
    <w:abstractNumId w:val="30"/>
  </w:num>
  <w:num w:numId="27">
    <w:abstractNumId w:val="11"/>
  </w:num>
  <w:num w:numId="28">
    <w:abstractNumId w:val="34"/>
  </w:num>
  <w:num w:numId="29">
    <w:abstractNumId w:val="32"/>
  </w:num>
  <w:num w:numId="30">
    <w:abstractNumId w:val="12"/>
  </w:num>
  <w:num w:numId="31">
    <w:abstractNumId w:val="16"/>
  </w:num>
  <w:num w:numId="32">
    <w:abstractNumId w:val="26"/>
  </w:num>
  <w:num w:numId="33">
    <w:abstractNumId w:val="27"/>
  </w:num>
  <w:num w:numId="34">
    <w:abstractNumId w:val="18"/>
  </w:num>
  <w:num w:numId="35">
    <w:abstractNumId w:val="1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activeWritingStyle w:appName="MSWord" w:lang="fr-FR" w:vendorID="64" w:dllVersion="6" w:nlCheck="1" w:checkStyle="0"/>
  <w:activeWritingStyle w:appName="MSWord" w:lang="en-IN" w:vendorID="64" w:dllVersion="6" w:nlCheck="1" w:checkStyle="1"/>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FC4"/>
    <w:rsid w:val="0001771E"/>
    <w:rsid w:val="00031713"/>
    <w:rsid w:val="00033397"/>
    <w:rsid w:val="00034D13"/>
    <w:rsid w:val="00036B49"/>
    <w:rsid w:val="00037ADB"/>
    <w:rsid w:val="00040095"/>
    <w:rsid w:val="0004488B"/>
    <w:rsid w:val="0004669C"/>
    <w:rsid w:val="000508AE"/>
    <w:rsid w:val="00051834"/>
    <w:rsid w:val="00054A22"/>
    <w:rsid w:val="00055D51"/>
    <w:rsid w:val="0006044A"/>
    <w:rsid w:val="00062023"/>
    <w:rsid w:val="000655A6"/>
    <w:rsid w:val="000660E0"/>
    <w:rsid w:val="000667F0"/>
    <w:rsid w:val="000677E3"/>
    <w:rsid w:val="0007113C"/>
    <w:rsid w:val="000711DC"/>
    <w:rsid w:val="00077446"/>
    <w:rsid w:val="00080512"/>
    <w:rsid w:val="00082CAA"/>
    <w:rsid w:val="00086080"/>
    <w:rsid w:val="00091A0A"/>
    <w:rsid w:val="00093C30"/>
    <w:rsid w:val="000966F9"/>
    <w:rsid w:val="000C47C3"/>
    <w:rsid w:val="000C63C1"/>
    <w:rsid w:val="000C6AB3"/>
    <w:rsid w:val="000C7B73"/>
    <w:rsid w:val="000D58AB"/>
    <w:rsid w:val="000E7DA8"/>
    <w:rsid w:val="000F0FF6"/>
    <w:rsid w:val="000F4AC5"/>
    <w:rsid w:val="000F52FF"/>
    <w:rsid w:val="001014B1"/>
    <w:rsid w:val="00104109"/>
    <w:rsid w:val="001136B4"/>
    <w:rsid w:val="001137C4"/>
    <w:rsid w:val="00116092"/>
    <w:rsid w:val="00122124"/>
    <w:rsid w:val="00130D38"/>
    <w:rsid w:val="001320CE"/>
    <w:rsid w:val="0013303D"/>
    <w:rsid w:val="00133525"/>
    <w:rsid w:val="00137C65"/>
    <w:rsid w:val="0014084E"/>
    <w:rsid w:val="00160232"/>
    <w:rsid w:val="00173CA7"/>
    <w:rsid w:val="00175CAB"/>
    <w:rsid w:val="00176A1F"/>
    <w:rsid w:val="00187F09"/>
    <w:rsid w:val="001A429C"/>
    <w:rsid w:val="001A4C42"/>
    <w:rsid w:val="001A7420"/>
    <w:rsid w:val="001B4805"/>
    <w:rsid w:val="001B5F91"/>
    <w:rsid w:val="001B6637"/>
    <w:rsid w:val="001C21C3"/>
    <w:rsid w:val="001C22C0"/>
    <w:rsid w:val="001D02C2"/>
    <w:rsid w:val="001D3759"/>
    <w:rsid w:val="001D573F"/>
    <w:rsid w:val="001E1DF2"/>
    <w:rsid w:val="001E3BB4"/>
    <w:rsid w:val="001E7E58"/>
    <w:rsid w:val="001F073D"/>
    <w:rsid w:val="001F0C1D"/>
    <w:rsid w:val="001F1132"/>
    <w:rsid w:val="001F168B"/>
    <w:rsid w:val="001F29F2"/>
    <w:rsid w:val="001F7E0C"/>
    <w:rsid w:val="00201CC4"/>
    <w:rsid w:val="00214FF0"/>
    <w:rsid w:val="00222F32"/>
    <w:rsid w:val="002255A6"/>
    <w:rsid w:val="0023406D"/>
    <w:rsid w:val="002347A2"/>
    <w:rsid w:val="00235614"/>
    <w:rsid w:val="002358F4"/>
    <w:rsid w:val="00245143"/>
    <w:rsid w:val="002457D1"/>
    <w:rsid w:val="002469B5"/>
    <w:rsid w:val="00251221"/>
    <w:rsid w:val="00257C6C"/>
    <w:rsid w:val="002675F0"/>
    <w:rsid w:val="00272A67"/>
    <w:rsid w:val="00277DF1"/>
    <w:rsid w:val="00283A46"/>
    <w:rsid w:val="00297714"/>
    <w:rsid w:val="002B41A6"/>
    <w:rsid w:val="002B6339"/>
    <w:rsid w:val="002B797D"/>
    <w:rsid w:val="002C42BF"/>
    <w:rsid w:val="002C447A"/>
    <w:rsid w:val="002C7A8E"/>
    <w:rsid w:val="002D0468"/>
    <w:rsid w:val="002D1E9E"/>
    <w:rsid w:val="002D4835"/>
    <w:rsid w:val="002D73FE"/>
    <w:rsid w:val="002D7E9F"/>
    <w:rsid w:val="002E00EE"/>
    <w:rsid w:val="002E0184"/>
    <w:rsid w:val="002E1FE0"/>
    <w:rsid w:val="002E3210"/>
    <w:rsid w:val="002E4FB4"/>
    <w:rsid w:val="002F1F55"/>
    <w:rsid w:val="002F236C"/>
    <w:rsid w:val="002F667F"/>
    <w:rsid w:val="003069EE"/>
    <w:rsid w:val="00311A4C"/>
    <w:rsid w:val="003172DC"/>
    <w:rsid w:val="003248DB"/>
    <w:rsid w:val="0032724F"/>
    <w:rsid w:val="00327EB2"/>
    <w:rsid w:val="003321BA"/>
    <w:rsid w:val="003360D6"/>
    <w:rsid w:val="003461FF"/>
    <w:rsid w:val="0034746D"/>
    <w:rsid w:val="0035462D"/>
    <w:rsid w:val="003555DC"/>
    <w:rsid w:val="00357003"/>
    <w:rsid w:val="00374CD5"/>
    <w:rsid w:val="003765B8"/>
    <w:rsid w:val="003812B2"/>
    <w:rsid w:val="003835F8"/>
    <w:rsid w:val="003A3419"/>
    <w:rsid w:val="003A3A8F"/>
    <w:rsid w:val="003B5E92"/>
    <w:rsid w:val="003C3971"/>
    <w:rsid w:val="003C556E"/>
    <w:rsid w:val="003E3DDB"/>
    <w:rsid w:val="003E5C30"/>
    <w:rsid w:val="003F43DE"/>
    <w:rsid w:val="003F4F94"/>
    <w:rsid w:val="00402842"/>
    <w:rsid w:val="00404AB9"/>
    <w:rsid w:val="00423334"/>
    <w:rsid w:val="00423F76"/>
    <w:rsid w:val="00426E9C"/>
    <w:rsid w:val="004305D5"/>
    <w:rsid w:val="00433B08"/>
    <w:rsid w:val="004345EC"/>
    <w:rsid w:val="004347C6"/>
    <w:rsid w:val="00434FD6"/>
    <w:rsid w:val="004431EA"/>
    <w:rsid w:val="00444CE5"/>
    <w:rsid w:val="00444EA7"/>
    <w:rsid w:val="00463C80"/>
    <w:rsid w:val="00465515"/>
    <w:rsid w:val="00481DC2"/>
    <w:rsid w:val="00484DBE"/>
    <w:rsid w:val="00491DF1"/>
    <w:rsid w:val="004A2611"/>
    <w:rsid w:val="004B6229"/>
    <w:rsid w:val="004C59FD"/>
    <w:rsid w:val="004D3578"/>
    <w:rsid w:val="004D5616"/>
    <w:rsid w:val="004D5E8A"/>
    <w:rsid w:val="004E213A"/>
    <w:rsid w:val="004E3F9C"/>
    <w:rsid w:val="004E77C4"/>
    <w:rsid w:val="004F0988"/>
    <w:rsid w:val="004F3340"/>
    <w:rsid w:val="00503074"/>
    <w:rsid w:val="0050520A"/>
    <w:rsid w:val="00506D5E"/>
    <w:rsid w:val="00520925"/>
    <w:rsid w:val="00521BCA"/>
    <w:rsid w:val="005251C3"/>
    <w:rsid w:val="00525FE0"/>
    <w:rsid w:val="0052779F"/>
    <w:rsid w:val="0053388B"/>
    <w:rsid w:val="00535773"/>
    <w:rsid w:val="00540708"/>
    <w:rsid w:val="00543E6C"/>
    <w:rsid w:val="00546668"/>
    <w:rsid w:val="0055582B"/>
    <w:rsid w:val="00557567"/>
    <w:rsid w:val="00565087"/>
    <w:rsid w:val="00572DF3"/>
    <w:rsid w:val="0057338B"/>
    <w:rsid w:val="0057585A"/>
    <w:rsid w:val="00580DBF"/>
    <w:rsid w:val="00581985"/>
    <w:rsid w:val="00583B55"/>
    <w:rsid w:val="00591188"/>
    <w:rsid w:val="00596166"/>
    <w:rsid w:val="005976AB"/>
    <w:rsid w:val="00597B11"/>
    <w:rsid w:val="005A13A0"/>
    <w:rsid w:val="005A3A25"/>
    <w:rsid w:val="005B1D09"/>
    <w:rsid w:val="005B393D"/>
    <w:rsid w:val="005C003D"/>
    <w:rsid w:val="005C3417"/>
    <w:rsid w:val="005D151A"/>
    <w:rsid w:val="005D2E01"/>
    <w:rsid w:val="005D7526"/>
    <w:rsid w:val="005E0223"/>
    <w:rsid w:val="005E4BB2"/>
    <w:rsid w:val="005E55BB"/>
    <w:rsid w:val="005F297B"/>
    <w:rsid w:val="00600109"/>
    <w:rsid w:val="00601E02"/>
    <w:rsid w:val="00602AEA"/>
    <w:rsid w:val="00614FDF"/>
    <w:rsid w:val="006167BE"/>
    <w:rsid w:val="00621ADB"/>
    <w:rsid w:val="00634D55"/>
    <w:rsid w:val="0063543D"/>
    <w:rsid w:val="00646E51"/>
    <w:rsid w:val="00647114"/>
    <w:rsid w:val="00651EEE"/>
    <w:rsid w:val="006554EC"/>
    <w:rsid w:val="0065745D"/>
    <w:rsid w:val="006577E0"/>
    <w:rsid w:val="0066184C"/>
    <w:rsid w:val="006624C7"/>
    <w:rsid w:val="00663385"/>
    <w:rsid w:val="00663937"/>
    <w:rsid w:val="006669E2"/>
    <w:rsid w:val="00674F5D"/>
    <w:rsid w:val="0068217B"/>
    <w:rsid w:val="00684498"/>
    <w:rsid w:val="00685919"/>
    <w:rsid w:val="006924ED"/>
    <w:rsid w:val="0069317D"/>
    <w:rsid w:val="006A323F"/>
    <w:rsid w:val="006B2EC6"/>
    <w:rsid w:val="006B30D0"/>
    <w:rsid w:val="006B3CA0"/>
    <w:rsid w:val="006B77B1"/>
    <w:rsid w:val="006B7F57"/>
    <w:rsid w:val="006C0C81"/>
    <w:rsid w:val="006C3D95"/>
    <w:rsid w:val="006C4CD1"/>
    <w:rsid w:val="006D053B"/>
    <w:rsid w:val="006D11C5"/>
    <w:rsid w:val="006D3118"/>
    <w:rsid w:val="006D6290"/>
    <w:rsid w:val="006E5C86"/>
    <w:rsid w:val="006E63E1"/>
    <w:rsid w:val="006E78FB"/>
    <w:rsid w:val="006F2F67"/>
    <w:rsid w:val="006F5E18"/>
    <w:rsid w:val="00701116"/>
    <w:rsid w:val="007039B8"/>
    <w:rsid w:val="007068E4"/>
    <w:rsid w:val="00713C44"/>
    <w:rsid w:val="00717B9F"/>
    <w:rsid w:val="00717C2E"/>
    <w:rsid w:val="0072285B"/>
    <w:rsid w:val="007250B2"/>
    <w:rsid w:val="00734A5B"/>
    <w:rsid w:val="0074026F"/>
    <w:rsid w:val="007429F6"/>
    <w:rsid w:val="00744E76"/>
    <w:rsid w:val="00744F33"/>
    <w:rsid w:val="0075181D"/>
    <w:rsid w:val="00757EB7"/>
    <w:rsid w:val="007635EE"/>
    <w:rsid w:val="00763C86"/>
    <w:rsid w:val="00772377"/>
    <w:rsid w:val="00772C75"/>
    <w:rsid w:val="00774DA4"/>
    <w:rsid w:val="007764DC"/>
    <w:rsid w:val="00781F0F"/>
    <w:rsid w:val="00792128"/>
    <w:rsid w:val="007930F2"/>
    <w:rsid w:val="007B600E"/>
    <w:rsid w:val="007D19C6"/>
    <w:rsid w:val="007E76AF"/>
    <w:rsid w:val="007F0326"/>
    <w:rsid w:val="007F0F4A"/>
    <w:rsid w:val="007F4335"/>
    <w:rsid w:val="008028A4"/>
    <w:rsid w:val="008060B4"/>
    <w:rsid w:val="00806C7F"/>
    <w:rsid w:val="008078DD"/>
    <w:rsid w:val="00817F31"/>
    <w:rsid w:val="00826534"/>
    <w:rsid w:val="00827E62"/>
    <w:rsid w:val="00830747"/>
    <w:rsid w:val="00836A58"/>
    <w:rsid w:val="00842A61"/>
    <w:rsid w:val="00860376"/>
    <w:rsid w:val="0086334C"/>
    <w:rsid w:val="00864964"/>
    <w:rsid w:val="00865AAD"/>
    <w:rsid w:val="008768CA"/>
    <w:rsid w:val="00882132"/>
    <w:rsid w:val="00884DC2"/>
    <w:rsid w:val="008A1689"/>
    <w:rsid w:val="008A685A"/>
    <w:rsid w:val="008B0239"/>
    <w:rsid w:val="008B310C"/>
    <w:rsid w:val="008B426E"/>
    <w:rsid w:val="008C384C"/>
    <w:rsid w:val="008C668A"/>
    <w:rsid w:val="008D066D"/>
    <w:rsid w:val="008D2BFE"/>
    <w:rsid w:val="008E2AFD"/>
    <w:rsid w:val="0090271F"/>
    <w:rsid w:val="00902E23"/>
    <w:rsid w:val="009114D7"/>
    <w:rsid w:val="0091348E"/>
    <w:rsid w:val="009140DE"/>
    <w:rsid w:val="00917CCB"/>
    <w:rsid w:val="0092410F"/>
    <w:rsid w:val="00936714"/>
    <w:rsid w:val="00942EC2"/>
    <w:rsid w:val="009512EB"/>
    <w:rsid w:val="0095711D"/>
    <w:rsid w:val="00962378"/>
    <w:rsid w:val="0096392C"/>
    <w:rsid w:val="00964D2E"/>
    <w:rsid w:val="00965375"/>
    <w:rsid w:val="009671DB"/>
    <w:rsid w:val="0097272A"/>
    <w:rsid w:val="0097652E"/>
    <w:rsid w:val="009848D8"/>
    <w:rsid w:val="009939C2"/>
    <w:rsid w:val="00995A91"/>
    <w:rsid w:val="00995B16"/>
    <w:rsid w:val="009973B7"/>
    <w:rsid w:val="009979C7"/>
    <w:rsid w:val="009C206D"/>
    <w:rsid w:val="009E0B01"/>
    <w:rsid w:val="009E4B8A"/>
    <w:rsid w:val="009F11DF"/>
    <w:rsid w:val="009F37B7"/>
    <w:rsid w:val="009F3ACB"/>
    <w:rsid w:val="009F59F8"/>
    <w:rsid w:val="00A0388B"/>
    <w:rsid w:val="00A06855"/>
    <w:rsid w:val="00A07B3F"/>
    <w:rsid w:val="00A10F02"/>
    <w:rsid w:val="00A11969"/>
    <w:rsid w:val="00A120A7"/>
    <w:rsid w:val="00A13977"/>
    <w:rsid w:val="00A164B4"/>
    <w:rsid w:val="00A2225F"/>
    <w:rsid w:val="00A24358"/>
    <w:rsid w:val="00A26956"/>
    <w:rsid w:val="00A27486"/>
    <w:rsid w:val="00A27C41"/>
    <w:rsid w:val="00A30F96"/>
    <w:rsid w:val="00A31B9E"/>
    <w:rsid w:val="00A4214D"/>
    <w:rsid w:val="00A42C05"/>
    <w:rsid w:val="00A50AEB"/>
    <w:rsid w:val="00A53724"/>
    <w:rsid w:val="00A56066"/>
    <w:rsid w:val="00A573B7"/>
    <w:rsid w:val="00A57515"/>
    <w:rsid w:val="00A62BCD"/>
    <w:rsid w:val="00A64AB1"/>
    <w:rsid w:val="00A67DEC"/>
    <w:rsid w:val="00A73129"/>
    <w:rsid w:val="00A734B2"/>
    <w:rsid w:val="00A76BBB"/>
    <w:rsid w:val="00A82346"/>
    <w:rsid w:val="00A8236C"/>
    <w:rsid w:val="00A848AF"/>
    <w:rsid w:val="00A85D67"/>
    <w:rsid w:val="00A92BA1"/>
    <w:rsid w:val="00A92D1C"/>
    <w:rsid w:val="00AA1F8E"/>
    <w:rsid w:val="00AB7BD3"/>
    <w:rsid w:val="00AC0CB1"/>
    <w:rsid w:val="00AC6BC6"/>
    <w:rsid w:val="00AD39D8"/>
    <w:rsid w:val="00AD4C01"/>
    <w:rsid w:val="00AE65E2"/>
    <w:rsid w:val="00B15449"/>
    <w:rsid w:val="00B278A2"/>
    <w:rsid w:val="00B34098"/>
    <w:rsid w:val="00B4054F"/>
    <w:rsid w:val="00B46518"/>
    <w:rsid w:val="00B5025E"/>
    <w:rsid w:val="00B53C54"/>
    <w:rsid w:val="00B5750D"/>
    <w:rsid w:val="00B93086"/>
    <w:rsid w:val="00BA19ED"/>
    <w:rsid w:val="00BA4B8D"/>
    <w:rsid w:val="00BA67DB"/>
    <w:rsid w:val="00BB00B9"/>
    <w:rsid w:val="00BB18AB"/>
    <w:rsid w:val="00BB56E1"/>
    <w:rsid w:val="00BC0F7D"/>
    <w:rsid w:val="00BC165A"/>
    <w:rsid w:val="00BC177F"/>
    <w:rsid w:val="00BD05A2"/>
    <w:rsid w:val="00BD178A"/>
    <w:rsid w:val="00BD4686"/>
    <w:rsid w:val="00BD7058"/>
    <w:rsid w:val="00BD7D31"/>
    <w:rsid w:val="00BE140C"/>
    <w:rsid w:val="00BE1D27"/>
    <w:rsid w:val="00BE2202"/>
    <w:rsid w:val="00BE3255"/>
    <w:rsid w:val="00BE62C8"/>
    <w:rsid w:val="00BF128E"/>
    <w:rsid w:val="00BF526F"/>
    <w:rsid w:val="00BF6765"/>
    <w:rsid w:val="00BF79BB"/>
    <w:rsid w:val="00C02006"/>
    <w:rsid w:val="00C074DD"/>
    <w:rsid w:val="00C1496A"/>
    <w:rsid w:val="00C16C93"/>
    <w:rsid w:val="00C247D5"/>
    <w:rsid w:val="00C31006"/>
    <w:rsid w:val="00C33079"/>
    <w:rsid w:val="00C45231"/>
    <w:rsid w:val="00C456AD"/>
    <w:rsid w:val="00C513FB"/>
    <w:rsid w:val="00C54E92"/>
    <w:rsid w:val="00C72833"/>
    <w:rsid w:val="00C72988"/>
    <w:rsid w:val="00C80930"/>
    <w:rsid w:val="00C80F1D"/>
    <w:rsid w:val="00C83771"/>
    <w:rsid w:val="00C8615E"/>
    <w:rsid w:val="00C93F40"/>
    <w:rsid w:val="00CA3D0C"/>
    <w:rsid w:val="00CA798E"/>
    <w:rsid w:val="00CB35D6"/>
    <w:rsid w:val="00CC2321"/>
    <w:rsid w:val="00CC30F7"/>
    <w:rsid w:val="00CC7EA7"/>
    <w:rsid w:val="00CD0862"/>
    <w:rsid w:val="00CE3543"/>
    <w:rsid w:val="00CE5315"/>
    <w:rsid w:val="00CE6306"/>
    <w:rsid w:val="00CF134B"/>
    <w:rsid w:val="00D001C8"/>
    <w:rsid w:val="00D00350"/>
    <w:rsid w:val="00D1026E"/>
    <w:rsid w:val="00D12230"/>
    <w:rsid w:val="00D14328"/>
    <w:rsid w:val="00D232F6"/>
    <w:rsid w:val="00D34781"/>
    <w:rsid w:val="00D36868"/>
    <w:rsid w:val="00D40102"/>
    <w:rsid w:val="00D42101"/>
    <w:rsid w:val="00D44CBB"/>
    <w:rsid w:val="00D57972"/>
    <w:rsid w:val="00D57DAC"/>
    <w:rsid w:val="00D66347"/>
    <w:rsid w:val="00D675A9"/>
    <w:rsid w:val="00D705A4"/>
    <w:rsid w:val="00D7115B"/>
    <w:rsid w:val="00D738D6"/>
    <w:rsid w:val="00D755EB"/>
    <w:rsid w:val="00D76048"/>
    <w:rsid w:val="00D87E00"/>
    <w:rsid w:val="00D9134D"/>
    <w:rsid w:val="00D95BB5"/>
    <w:rsid w:val="00DA5F4E"/>
    <w:rsid w:val="00DA6142"/>
    <w:rsid w:val="00DA7A03"/>
    <w:rsid w:val="00DB1818"/>
    <w:rsid w:val="00DC309B"/>
    <w:rsid w:val="00DC3C92"/>
    <w:rsid w:val="00DC4DA2"/>
    <w:rsid w:val="00DC742E"/>
    <w:rsid w:val="00DD0281"/>
    <w:rsid w:val="00DD4C17"/>
    <w:rsid w:val="00DD74A5"/>
    <w:rsid w:val="00DF0642"/>
    <w:rsid w:val="00DF2B1F"/>
    <w:rsid w:val="00DF62CD"/>
    <w:rsid w:val="00DF687A"/>
    <w:rsid w:val="00E01700"/>
    <w:rsid w:val="00E019F8"/>
    <w:rsid w:val="00E03F21"/>
    <w:rsid w:val="00E044B3"/>
    <w:rsid w:val="00E05C7F"/>
    <w:rsid w:val="00E1031B"/>
    <w:rsid w:val="00E14D7B"/>
    <w:rsid w:val="00E16509"/>
    <w:rsid w:val="00E16A54"/>
    <w:rsid w:val="00E255D5"/>
    <w:rsid w:val="00E264C4"/>
    <w:rsid w:val="00E3245B"/>
    <w:rsid w:val="00E417FF"/>
    <w:rsid w:val="00E44346"/>
    <w:rsid w:val="00E44582"/>
    <w:rsid w:val="00E53B30"/>
    <w:rsid w:val="00E63BC0"/>
    <w:rsid w:val="00E71FC8"/>
    <w:rsid w:val="00E75C74"/>
    <w:rsid w:val="00E760F8"/>
    <w:rsid w:val="00E77645"/>
    <w:rsid w:val="00E8562E"/>
    <w:rsid w:val="00E87737"/>
    <w:rsid w:val="00E877B5"/>
    <w:rsid w:val="00E87DBF"/>
    <w:rsid w:val="00E93994"/>
    <w:rsid w:val="00EA15B0"/>
    <w:rsid w:val="00EA5EA7"/>
    <w:rsid w:val="00EA667F"/>
    <w:rsid w:val="00EA76DE"/>
    <w:rsid w:val="00EC2D25"/>
    <w:rsid w:val="00EC4A25"/>
    <w:rsid w:val="00ED09E6"/>
    <w:rsid w:val="00ED732E"/>
    <w:rsid w:val="00EE2C9A"/>
    <w:rsid w:val="00EE6103"/>
    <w:rsid w:val="00EE6113"/>
    <w:rsid w:val="00F025A2"/>
    <w:rsid w:val="00F030FF"/>
    <w:rsid w:val="00F04712"/>
    <w:rsid w:val="00F04DA6"/>
    <w:rsid w:val="00F126DC"/>
    <w:rsid w:val="00F13360"/>
    <w:rsid w:val="00F156A5"/>
    <w:rsid w:val="00F22EC7"/>
    <w:rsid w:val="00F23594"/>
    <w:rsid w:val="00F325C8"/>
    <w:rsid w:val="00F40FE1"/>
    <w:rsid w:val="00F43D46"/>
    <w:rsid w:val="00F44A64"/>
    <w:rsid w:val="00F556F9"/>
    <w:rsid w:val="00F56AF5"/>
    <w:rsid w:val="00F6201B"/>
    <w:rsid w:val="00F64962"/>
    <w:rsid w:val="00F653B8"/>
    <w:rsid w:val="00F71FF7"/>
    <w:rsid w:val="00F74D14"/>
    <w:rsid w:val="00F86551"/>
    <w:rsid w:val="00F9008D"/>
    <w:rsid w:val="00F904A8"/>
    <w:rsid w:val="00FA1266"/>
    <w:rsid w:val="00FB20A3"/>
    <w:rsid w:val="00FC08EF"/>
    <w:rsid w:val="00FC1192"/>
    <w:rsid w:val="00FD0686"/>
    <w:rsid w:val="00FD1910"/>
    <w:rsid w:val="00FD43BF"/>
    <w:rsid w:val="00FE5DAB"/>
    <w:rsid w:val="00FF3D62"/>
    <w:rsid w:val="00FF436B"/>
    <w:rsid w:val="00FF773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723661"/>
  <w15:chartTrackingRefBased/>
  <w15:docId w15:val="{B6F262EA-05A6-4711-95C4-70258077D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lt+8,Alt+81,Alt+82,Alt+83,Alt+84,Alt+85,Alt+86,Alt+87,Alt+88,Alt+89,Alt+810,Alt+811,Alt+812,Alt+813"/>
    <w:basedOn w:val="Heading1"/>
    <w:next w:val="Normal"/>
    <w:link w:val="Heading8Char"/>
    <w:uiPriority w:val="99"/>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확인되지 않은 멘션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1">
    <w:name w:val="B1 Char1"/>
    <w:link w:val="B1"/>
    <w:rsid w:val="00AD4C01"/>
    <w:rPr>
      <w:lang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3321BA"/>
    <w:pPr>
      <w:ind w:leftChars="400" w:left="800"/>
    </w:pPr>
  </w:style>
  <w:style w:type="character" w:customStyle="1" w:styleId="TFChar">
    <w:name w:val="TF Char"/>
    <w:link w:val="TF"/>
    <w:qFormat/>
    <w:locked/>
    <w:rsid w:val="009848D8"/>
    <w:rPr>
      <w:rFonts w:ascii="Arial" w:hAnsi="Arial"/>
      <w:b/>
      <w:lang w:eastAsia="en-US"/>
    </w:rPr>
  </w:style>
  <w:style w:type="character" w:customStyle="1" w:styleId="NOChar">
    <w:name w:val="NO Char"/>
    <w:link w:val="NO"/>
    <w:locked/>
    <w:rsid w:val="009848D8"/>
    <w:rPr>
      <w:lang w:eastAsia="en-US"/>
    </w:rPr>
  </w:style>
  <w:style w:type="character" w:styleId="CommentReference">
    <w:name w:val="annotation reference"/>
    <w:rsid w:val="009848D8"/>
    <w:rPr>
      <w:sz w:val="16"/>
      <w:szCs w:val="16"/>
    </w:rPr>
  </w:style>
  <w:style w:type="paragraph" w:styleId="CommentText">
    <w:name w:val="annotation text"/>
    <w:basedOn w:val="Normal"/>
    <w:link w:val="CommentTextChar"/>
    <w:rsid w:val="009848D8"/>
    <w:pPr>
      <w:overflowPunct w:val="0"/>
      <w:autoSpaceDE w:val="0"/>
      <w:autoSpaceDN w:val="0"/>
      <w:adjustRightInd w:val="0"/>
      <w:textAlignment w:val="baseline"/>
    </w:pPr>
    <w:rPr>
      <w:rFonts w:eastAsia="MS Mincho"/>
      <w:lang w:eastAsia="x-none"/>
    </w:rPr>
  </w:style>
  <w:style w:type="character" w:customStyle="1" w:styleId="CommentTextChar">
    <w:name w:val="Comment Text Char"/>
    <w:basedOn w:val="DefaultParagraphFont"/>
    <w:link w:val="CommentText"/>
    <w:rsid w:val="009848D8"/>
    <w:rPr>
      <w:rFonts w:eastAsia="MS Mincho"/>
      <w:lang w:eastAsia="x-none"/>
    </w:rPr>
  </w:style>
  <w:style w:type="character" w:customStyle="1" w:styleId="B2Char">
    <w:name w:val="B2 Char"/>
    <w:link w:val="B2"/>
    <w:rsid w:val="002B797D"/>
    <w:rPr>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5B393D"/>
    <w:rPr>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B7BD3"/>
    <w:pPr>
      <w:overflowPunct w:val="0"/>
      <w:autoSpaceDE w:val="0"/>
      <w:autoSpaceDN w:val="0"/>
      <w:adjustRightInd w:val="0"/>
      <w:jc w:val="center"/>
      <w:textAlignment w:val="baseline"/>
    </w:pPr>
    <w:rPr>
      <w:rFonts w:eastAsia="MS Mincho"/>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AB7BD3"/>
    <w:rPr>
      <w:rFonts w:eastAsia="MS Mincho"/>
      <w:b/>
      <w:bCs/>
      <w:lang w:eastAsia="en-US"/>
    </w:rPr>
  </w:style>
  <w:style w:type="paragraph" w:styleId="Bibliography">
    <w:name w:val="Bibliography"/>
    <w:basedOn w:val="Normal"/>
    <w:next w:val="Normal"/>
    <w:uiPriority w:val="37"/>
    <w:semiHidden/>
    <w:unhideWhenUsed/>
    <w:rsid w:val="00BA67DB"/>
  </w:style>
  <w:style w:type="paragraph" w:styleId="BlockText">
    <w:name w:val="Block Text"/>
    <w:basedOn w:val="Normal"/>
    <w:rsid w:val="00BA67D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A67DB"/>
    <w:pPr>
      <w:spacing w:after="120"/>
    </w:pPr>
  </w:style>
  <w:style w:type="character" w:customStyle="1" w:styleId="BodyTextChar">
    <w:name w:val="Body Text Char"/>
    <w:basedOn w:val="DefaultParagraphFont"/>
    <w:link w:val="BodyText"/>
    <w:rsid w:val="00BA67DB"/>
    <w:rPr>
      <w:lang w:eastAsia="en-US"/>
    </w:rPr>
  </w:style>
  <w:style w:type="paragraph" w:styleId="BodyText2">
    <w:name w:val="Body Text 2"/>
    <w:basedOn w:val="Normal"/>
    <w:link w:val="BodyText2Char"/>
    <w:rsid w:val="00BA67DB"/>
    <w:pPr>
      <w:spacing w:after="120" w:line="480" w:lineRule="auto"/>
    </w:pPr>
  </w:style>
  <w:style w:type="character" w:customStyle="1" w:styleId="BodyText2Char">
    <w:name w:val="Body Text 2 Char"/>
    <w:basedOn w:val="DefaultParagraphFont"/>
    <w:link w:val="BodyText2"/>
    <w:rsid w:val="00BA67DB"/>
    <w:rPr>
      <w:lang w:eastAsia="en-US"/>
    </w:rPr>
  </w:style>
  <w:style w:type="paragraph" w:styleId="BodyText3">
    <w:name w:val="Body Text 3"/>
    <w:basedOn w:val="Normal"/>
    <w:link w:val="BodyText3Char"/>
    <w:rsid w:val="00BA67DB"/>
    <w:pPr>
      <w:spacing w:after="120"/>
    </w:pPr>
    <w:rPr>
      <w:sz w:val="16"/>
      <w:szCs w:val="16"/>
    </w:rPr>
  </w:style>
  <w:style w:type="character" w:customStyle="1" w:styleId="BodyText3Char">
    <w:name w:val="Body Text 3 Char"/>
    <w:basedOn w:val="DefaultParagraphFont"/>
    <w:link w:val="BodyText3"/>
    <w:rsid w:val="00BA67DB"/>
    <w:rPr>
      <w:sz w:val="16"/>
      <w:szCs w:val="16"/>
      <w:lang w:eastAsia="en-US"/>
    </w:rPr>
  </w:style>
  <w:style w:type="paragraph" w:styleId="BodyTextFirstIndent">
    <w:name w:val="Body Text First Indent"/>
    <w:basedOn w:val="BodyText"/>
    <w:link w:val="BodyTextFirstIndentChar"/>
    <w:rsid w:val="00BA67DB"/>
    <w:pPr>
      <w:spacing w:after="180"/>
      <w:ind w:firstLine="360"/>
    </w:pPr>
  </w:style>
  <w:style w:type="character" w:customStyle="1" w:styleId="BodyTextFirstIndentChar">
    <w:name w:val="Body Text First Indent Char"/>
    <w:basedOn w:val="BodyTextChar"/>
    <w:link w:val="BodyTextFirstIndent"/>
    <w:rsid w:val="00BA67DB"/>
    <w:rPr>
      <w:lang w:eastAsia="en-US"/>
    </w:rPr>
  </w:style>
  <w:style w:type="paragraph" w:styleId="BodyTextIndent">
    <w:name w:val="Body Text Indent"/>
    <w:basedOn w:val="Normal"/>
    <w:link w:val="BodyTextIndentChar"/>
    <w:rsid w:val="00BA67DB"/>
    <w:pPr>
      <w:spacing w:after="120"/>
      <w:ind w:left="283"/>
    </w:pPr>
  </w:style>
  <w:style w:type="character" w:customStyle="1" w:styleId="BodyTextIndentChar">
    <w:name w:val="Body Text Indent Char"/>
    <w:basedOn w:val="DefaultParagraphFont"/>
    <w:link w:val="BodyTextIndent"/>
    <w:rsid w:val="00BA67DB"/>
    <w:rPr>
      <w:lang w:eastAsia="en-US"/>
    </w:rPr>
  </w:style>
  <w:style w:type="paragraph" w:styleId="BodyTextFirstIndent2">
    <w:name w:val="Body Text First Indent 2"/>
    <w:basedOn w:val="BodyTextIndent"/>
    <w:link w:val="BodyTextFirstIndent2Char"/>
    <w:rsid w:val="00BA67DB"/>
    <w:pPr>
      <w:spacing w:after="180"/>
      <w:ind w:left="360" w:firstLine="360"/>
    </w:pPr>
  </w:style>
  <w:style w:type="character" w:customStyle="1" w:styleId="BodyTextFirstIndent2Char">
    <w:name w:val="Body Text First Indent 2 Char"/>
    <w:basedOn w:val="BodyTextIndentChar"/>
    <w:link w:val="BodyTextFirstIndent2"/>
    <w:rsid w:val="00BA67DB"/>
    <w:rPr>
      <w:lang w:eastAsia="en-US"/>
    </w:rPr>
  </w:style>
  <w:style w:type="paragraph" w:styleId="BodyTextIndent2">
    <w:name w:val="Body Text Indent 2"/>
    <w:basedOn w:val="Normal"/>
    <w:link w:val="BodyTextIndent2Char"/>
    <w:rsid w:val="00BA67DB"/>
    <w:pPr>
      <w:spacing w:after="120" w:line="480" w:lineRule="auto"/>
      <w:ind w:left="283"/>
    </w:pPr>
  </w:style>
  <w:style w:type="character" w:customStyle="1" w:styleId="BodyTextIndent2Char">
    <w:name w:val="Body Text Indent 2 Char"/>
    <w:basedOn w:val="DefaultParagraphFont"/>
    <w:link w:val="BodyTextIndent2"/>
    <w:rsid w:val="00BA67DB"/>
    <w:rPr>
      <w:lang w:eastAsia="en-US"/>
    </w:rPr>
  </w:style>
  <w:style w:type="paragraph" w:styleId="BodyTextIndent3">
    <w:name w:val="Body Text Indent 3"/>
    <w:basedOn w:val="Normal"/>
    <w:link w:val="BodyTextIndent3Char"/>
    <w:rsid w:val="00BA67DB"/>
    <w:pPr>
      <w:spacing w:after="120"/>
      <w:ind w:left="283"/>
    </w:pPr>
    <w:rPr>
      <w:sz w:val="16"/>
      <w:szCs w:val="16"/>
    </w:rPr>
  </w:style>
  <w:style w:type="character" w:customStyle="1" w:styleId="BodyTextIndent3Char">
    <w:name w:val="Body Text Indent 3 Char"/>
    <w:basedOn w:val="DefaultParagraphFont"/>
    <w:link w:val="BodyTextIndent3"/>
    <w:rsid w:val="00BA67DB"/>
    <w:rPr>
      <w:sz w:val="16"/>
      <w:szCs w:val="16"/>
      <w:lang w:eastAsia="en-US"/>
    </w:rPr>
  </w:style>
  <w:style w:type="paragraph" w:styleId="Closing">
    <w:name w:val="Closing"/>
    <w:basedOn w:val="Normal"/>
    <w:link w:val="ClosingChar"/>
    <w:rsid w:val="00BA67DB"/>
    <w:pPr>
      <w:spacing w:after="0"/>
      <w:ind w:left="4252"/>
    </w:pPr>
  </w:style>
  <w:style w:type="character" w:customStyle="1" w:styleId="ClosingChar">
    <w:name w:val="Closing Char"/>
    <w:basedOn w:val="DefaultParagraphFont"/>
    <w:link w:val="Closing"/>
    <w:rsid w:val="00BA67DB"/>
    <w:rPr>
      <w:lang w:eastAsia="en-US"/>
    </w:rPr>
  </w:style>
  <w:style w:type="paragraph" w:styleId="CommentSubject">
    <w:name w:val="annotation subject"/>
    <w:basedOn w:val="CommentText"/>
    <w:next w:val="CommentText"/>
    <w:link w:val="CommentSubjectChar"/>
    <w:semiHidden/>
    <w:unhideWhenUsed/>
    <w:rsid w:val="00BA67DB"/>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BA67DB"/>
    <w:rPr>
      <w:rFonts w:eastAsia="MS Mincho"/>
      <w:b/>
      <w:bCs/>
      <w:lang w:eastAsia="en-US"/>
    </w:rPr>
  </w:style>
  <w:style w:type="paragraph" w:styleId="Date">
    <w:name w:val="Date"/>
    <w:basedOn w:val="Normal"/>
    <w:next w:val="Normal"/>
    <w:link w:val="DateChar"/>
    <w:rsid w:val="00BA67DB"/>
  </w:style>
  <w:style w:type="character" w:customStyle="1" w:styleId="DateChar">
    <w:name w:val="Date Char"/>
    <w:basedOn w:val="DefaultParagraphFont"/>
    <w:link w:val="Date"/>
    <w:rsid w:val="00BA67DB"/>
    <w:rPr>
      <w:lang w:eastAsia="en-US"/>
    </w:rPr>
  </w:style>
  <w:style w:type="paragraph" w:styleId="DocumentMap">
    <w:name w:val="Document Map"/>
    <w:basedOn w:val="Normal"/>
    <w:link w:val="DocumentMapChar"/>
    <w:rsid w:val="00BA67DB"/>
    <w:pPr>
      <w:spacing w:after="0"/>
    </w:pPr>
    <w:rPr>
      <w:rFonts w:ascii="Segoe UI" w:hAnsi="Segoe UI" w:cs="Segoe UI"/>
      <w:sz w:val="16"/>
      <w:szCs w:val="16"/>
    </w:rPr>
  </w:style>
  <w:style w:type="character" w:customStyle="1" w:styleId="DocumentMapChar">
    <w:name w:val="Document Map Char"/>
    <w:basedOn w:val="DefaultParagraphFont"/>
    <w:link w:val="DocumentMap"/>
    <w:rsid w:val="00BA67DB"/>
    <w:rPr>
      <w:rFonts w:ascii="Segoe UI" w:hAnsi="Segoe UI" w:cs="Segoe UI"/>
      <w:sz w:val="16"/>
      <w:szCs w:val="16"/>
      <w:lang w:eastAsia="en-US"/>
    </w:rPr>
  </w:style>
  <w:style w:type="paragraph" w:styleId="E-mailSignature">
    <w:name w:val="E-mail Signature"/>
    <w:basedOn w:val="Normal"/>
    <w:link w:val="E-mailSignatureChar"/>
    <w:rsid w:val="00BA67DB"/>
    <w:pPr>
      <w:spacing w:after="0"/>
    </w:pPr>
  </w:style>
  <w:style w:type="character" w:customStyle="1" w:styleId="E-mailSignatureChar">
    <w:name w:val="E-mail Signature Char"/>
    <w:basedOn w:val="DefaultParagraphFont"/>
    <w:link w:val="E-mailSignature"/>
    <w:rsid w:val="00BA67DB"/>
    <w:rPr>
      <w:lang w:eastAsia="en-US"/>
    </w:rPr>
  </w:style>
  <w:style w:type="paragraph" w:styleId="EndnoteText">
    <w:name w:val="endnote text"/>
    <w:basedOn w:val="Normal"/>
    <w:link w:val="EndnoteTextChar"/>
    <w:rsid w:val="00BA67DB"/>
    <w:pPr>
      <w:spacing w:after="0"/>
    </w:pPr>
  </w:style>
  <w:style w:type="character" w:customStyle="1" w:styleId="EndnoteTextChar">
    <w:name w:val="Endnote Text Char"/>
    <w:basedOn w:val="DefaultParagraphFont"/>
    <w:link w:val="EndnoteText"/>
    <w:rsid w:val="00BA67DB"/>
    <w:rPr>
      <w:lang w:eastAsia="en-US"/>
    </w:rPr>
  </w:style>
  <w:style w:type="paragraph" w:styleId="EnvelopeAddress">
    <w:name w:val="envelope address"/>
    <w:basedOn w:val="Normal"/>
    <w:rsid w:val="00BA67D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A67DB"/>
    <w:pPr>
      <w:spacing w:after="0"/>
    </w:pPr>
    <w:rPr>
      <w:rFonts w:asciiTheme="majorHAnsi" w:eastAsiaTheme="majorEastAsia" w:hAnsiTheme="majorHAnsi" w:cstheme="majorBidi"/>
    </w:rPr>
  </w:style>
  <w:style w:type="paragraph" w:styleId="FootnoteText">
    <w:name w:val="footnote text"/>
    <w:basedOn w:val="Normal"/>
    <w:link w:val="FootnoteTextChar"/>
    <w:rsid w:val="00BA67DB"/>
    <w:pPr>
      <w:spacing w:after="0"/>
    </w:pPr>
  </w:style>
  <w:style w:type="character" w:customStyle="1" w:styleId="FootnoteTextChar">
    <w:name w:val="Footnote Text Char"/>
    <w:basedOn w:val="DefaultParagraphFont"/>
    <w:link w:val="FootnoteText"/>
    <w:rsid w:val="00BA67DB"/>
    <w:rPr>
      <w:lang w:eastAsia="en-US"/>
    </w:rPr>
  </w:style>
  <w:style w:type="paragraph" w:styleId="HTMLAddress">
    <w:name w:val="HTML Address"/>
    <w:basedOn w:val="Normal"/>
    <w:link w:val="HTMLAddressChar"/>
    <w:rsid w:val="00BA67DB"/>
    <w:pPr>
      <w:spacing w:after="0"/>
    </w:pPr>
    <w:rPr>
      <w:i/>
      <w:iCs/>
    </w:rPr>
  </w:style>
  <w:style w:type="character" w:customStyle="1" w:styleId="HTMLAddressChar">
    <w:name w:val="HTML Address Char"/>
    <w:basedOn w:val="DefaultParagraphFont"/>
    <w:link w:val="HTMLAddress"/>
    <w:rsid w:val="00BA67DB"/>
    <w:rPr>
      <w:i/>
      <w:iCs/>
      <w:lang w:eastAsia="en-US"/>
    </w:rPr>
  </w:style>
  <w:style w:type="paragraph" w:styleId="HTMLPreformatted">
    <w:name w:val="HTML Preformatted"/>
    <w:basedOn w:val="Normal"/>
    <w:link w:val="HTMLPreformattedChar"/>
    <w:uiPriority w:val="99"/>
    <w:unhideWhenUsed/>
    <w:rsid w:val="00BA67DB"/>
    <w:pPr>
      <w:spacing w:after="0"/>
    </w:pPr>
    <w:rPr>
      <w:rFonts w:ascii="Consolas" w:hAnsi="Consolas"/>
    </w:rPr>
  </w:style>
  <w:style w:type="character" w:customStyle="1" w:styleId="HTMLPreformattedChar">
    <w:name w:val="HTML Preformatted Char"/>
    <w:basedOn w:val="DefaultParagraphFont"/>
    <w:link w:val="HTMLPreformatted"/>
    <w:uiPriority w:val="99"/>
    <w:rsid w:val="00BA67DB"/>
    <w:rPr>
      <w:rFonts w:ascii="Consolas" w:hAnsi="Consolas"/>
      <w:lang w:eastAsia="en-US"/>
    </w:rPr>
  </w:style>
  <w:style w:type="paragraph" w:styleId="Index1">
    <w:name w:val="index 1"/>
    <w:basedOn w:val="Normal"/>
    <w:next w:val="Normal"/>
    <w:rsid w:val="00BA67DB"/>
    <w:pPr>
      <w:spacing w:after="0"/>
      <w:ind w:left="200" w:hanging="200"/>
    </w:pPr>
  </w:style>
  <w:style w:type="paragraph" w:styleId="Index2">
    <w:name w:val="index 2"/>
    <w:basedOn w:val="Normal"/>
    <w:next w:val="Normal"/>
    <w:rsid w:val="00BA67DB"/>
    <w:pPr>
      <w:spacing w:after="0"/>
      <w:ind w:left="400" w:hanging="200"/>
    </w:pPr>
  </w:style>
  <w:style w:type="paragraph" w:styleId="Index3">
    <w:name w:val="index 3"/>
    <w:basedOn w:val="Normal"/>
    <w:next w:val="Normal"/>
    <w:rsid w:val="00BA67DB"/>
    <w:pPr>
      <w:spacing w:after="0"/>
      <w:ind w:left="600" w:hanging="200"/>
    </w:pPr>
  </w:style>
  <w:style w:type="paragraph" w:styleId="Index4">
    <w:name w:val="index 4"/>
    <w:basedOn w:val="Normal"/>
    <w:next w:val="Normal"/>
    <w:rsid w:val="00BA67DB"/>
    <w:pPr>
      <w:spacing w:after="0"/>
      <w:ind w:left="800" w:hanging="200"/>
    </w:pPr>
  </w:style>
  <w:style w:type="paragraph" w:styleId="Index5">
    <w:name w:val="index 5"/>
    <w:basedOn w:val="Normal"/>
    <w:next w:val="Normal"/>
    <w:rsid w:val="00BA67DB"/>
    <w:pPr>
      <w:spacing w:after="0"/>
      <w:ind w:left="1000" w:hanging="200"/>
    </w:pPr>
  </w:style>
  <w:style w:type="paragraph" w:styleId="Index6">
    <w:name w:val="index 6"/>
    <w:basedOn w:val="Normal"/>
    <w:next w:val="Normal"/>
    <w:rsid w:val="00BA67DB"/>
    <w:pPr>
      <w:spacing w:after="0"/>
      <w:ind w:left="1200" w:hanging="200"/>
    </w:pPr>
  </w:style>
  <w:style w:type="paragraph" w:styleId="Index7">
    <w:name w:val="index 7"/>
    <w:basedOn w:val="Normal"/>
    <w:next w:val="Normal"/>
    <w:rsid w:val="00BA67DB"/>
    <w:pPr>
      <w:spacing w:after="0"/>
      <w:ind w:left="1400" w:hanging="200"/>
    </w:pPr>
  </w:style>
  <w:style w:type="paragraph" w:styleId="Index8">
    <w:name w:val="index 8"/>
    <w:basedOn w:val="Normal"/>
    <w:next w:val="Normal"/>
    <w:rsid w:val="00BA67DB"/>
    <w:pPr>
      <w:spacing w:after="0"/>
      <w:ind w:left="1600" w:hanging="200"/>
    </w:pPr>
  </w:style>
  <w:style w:type="paragraph" w:styleId="Index9">
    <w:name w:val="index 9"/>
    <w:basedOn w:val="Normal"/>
    <w:next w:val="Normal"/>
    <w:rsid w:val="00BA67DB"/>
    <w:pPr>
      <w:spacing w:after="0"/>
      <w:ind w:left="1800" w:hanging="200"/>
    </w:pPr>
  </w:style>
  <w:style w:type="paragraph" w:styleId="IndexHeading">
    <w:name w:val="index heading"/>
    <w:basedOn w:val="Normal"/>
    <w:next w:val="Index1"/>
    <w:rsid w:val="00BA67D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A67D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A67DB"/>
    <w:rPr>
      <w:i/>
      <w:iCs/>
      <w:color w:val="4472C4" w:themeColor="accent1"/>
      <w:lang w:eastAsia="en-US"/>
    </w:rPr>
  </w:style>
  <w:style w:type="paragraph" w:styleId="List">
    <w:name w:val="List"/>
    <w:basedOn w:val="Normal"/>
    <w:rsid w:val="00BA67DB"/>
    <w:pPr>
      <w:ind w:left="283" w:hanging="283"/>
      <w:contextualSpacing/>
    </w:pPr>
  </w:style>
  <w:style w:type="paragraph" w:styleId="List2">
    <w:name w:val="List 2"/>
    <w:basedOn w:val="Normal"/>
    <w:rsid w:val="00BA67DB"/>
    <w:pPr>
      <w:ind w:left="566" w:hanging="283"/>
      <w:contextualSpacing/>
    </w:pPr>
  </w:style>
  <w:style w:type="paragraph" w:styleId="List3">
    <w:name w:val="List 3"/>
    <w:basedOn w:val="Normal"/>
    <w:rsid w:val="00BA67DB"/>
    <w:pPr>
      <w:ind w:left="849" w:hanging="283"/>
      <w:contextualSpacing/>
    </w:pPr>
  </w:style>
  <w:style w:type="paragraph" w:styleId="List4">
    <w:name w:val="List 4"/>
    <w:basedOn w:val="Normal"/>
    <w:rsid w:val="00BA67DB"/>
    <w:pPr>
      <w:ind w:left="1132" w:hanging="283"/>
      <w:contextualSpacing/>
    </w:pPr>
  </w:style>
  <w:style w:type="paragraph" w:styleId="List5">
    <w:name w:val="List 5"/>
    <w:basedOn w:val="Normal"/>
    <w:rsid w:val="00BA67DB"/>
    <w:pPr>
      <w:ind w:left="1415" w:hanging="283"/>
      <w:contextualSpacing/>
    </w:pPr>
  </w:style>
  <w:style w:type="paragraph" w:styleId="ListBullet">
    <w:name w:val="List Bullet"/>
    <w:basedOn w:val="Normal"/>
    <w:rsid w:val="00BA67DB"/>
    <w:pPr>
      <w:numPr>
        <w:numId w:val="1"/>
      </w:numPr>
      <w:contextualSpacing/>
    </w:pPr>
  </w:style>
  <w:style w:type="paragraph" w:styleId="ListBullet2">
    <w:name w:val="List Bullet 2"/>
    <w:basedOn w:val="Normal"/>
    <w:rsid w:val="00BA67DB"/>
    <w:pPr>
      <w:numPr>
        <w:numId w:val="2"/>
      </w:numPr>
      <w:contextualSpacing/>
    </w:pPr>
  </w:style>
  <w:style w:type="paragraph" w:styleId="ListBullet3">
    <w:name w:val="List Bullet 3"/>
    <w:basedOn w:val="Normal"/>
    <w:rsid w:val="00BA67DB"/>
    <w:pPr>
      <w:numPr>
        <w:numId w:val="3"/>
      </w:numPr>
      <w:contextualSpacing/>
    </w:pPr>
  </w:style>
  <w:style w:type="paragraph" w:styleId="ListBullet4">
    <w:name w:val="List Bullet 4"/>
    <w:basedOn w:val="Normal"/>
    <w:rsid w:val="00BA67DB"/>
    <w:pPr>
      <w:numPr>
        <w:numId w:val="4"/>
      </w:numPr>
      <w:contextualSpacing/>
    </w:pPr>
  </w:style>
  <w:style w:type="paragraph" w:styleId="ListBullet5">
    <w:name w:val="List Bullet 5"/>
    <w:basedOn w:val="Normal"/>
    <w:rsid w:val="00BA67DB"/>
    <w:pPr>
      <w:numPr>
        <w:numId w:val="5"/>
      </w:numPr>
      <w:contextualSpacing/>
    </w:pPr>
  </w:style>
  <w:style w:type="paragraph" w:styleId="ListContinue">
    <w:name w:val="List Continue"/>
    <w:basedOn w:val="Normal"/>
    <w:rsid w:val="00BA67DB"/>
    <w:pPr>
      <w:spacing w:after="120"/>
      <w:ind w:left="283"/>
      <w:contextualSpacing/>
    </w:pPr>
  </w:style>
  <w:style w:type="paragraph" w:styleId="ListContinue2">
    <w:name w:val="List Continue 2"/>
    <w:basedOn w:val="Normal"/>
    <w:rsid w:val="00BA67DB"/>
    <w:pPr>
      <w:spacing w:after="120"/>
      <w:ind w:left="566"/>
      <w:contextualSpacing/>
    </w:pPr>
  </w:style>
  <w:style w:type="paragraph" w:styleId="ListContinue3">
    <w:name w:val="List Continue 3"/>
    <w:basedOn w:val="Normal"/>
    <w:rsid w:val="00BA67DB"/>
    <w:pPr>
      <w:spacing w:after="120"/>
      <w:ind w:left="849"/>
      <w:contextualSpacing/>
    </w:pPr>
  </w:style>
  <w:style w:type="paragraph" w:styleId="ListContinue4">
    <w:name w:val="List Continue 4"/>
    <w:basedOn w:val="Normal"/>
    <w:rsid w:val="00BA67DB"/>
    <w:pPr>
      <w:spacing w:after="120"/>
      <w:ind w:left="1132"/>
      <w:contextualSpacing/>
    </w:pPr>
  </w:style>
  <w:style w:type="paragraph" w:styleId="ListContinue5">
    <w:name w:val="List Continue 5"/>
    <w:basedOn w:val="Normal"/>
    <w:rsid w:val="00BA67DB"/>
    <w:pPr>
      <w:spacing w:after="120"/>
      <w:ind w:left="1415"/>
      <w:contextualSpacing/>
    </w:pPr>
  </w:style>
  <w:style w:type="paragraph" w:styleId="ListNumber">
    <w:name w:val="List Number"/>
    <w:basedOn w:val="Normal"/>
    <w:rsid w:val="00BA67DB"/>
    <w:pPr>
      <w:numPr>
        <w:numId w:val="6"/>
      </w:numPr>
      <w:contextualSpacing/>
    </w:pPr>
  </w:style>
  <w:style w:type="paragraph" w:styleId="ListNumber2">
    <w:name w:val="List Number 2"/>
    <w:basedOn w:val="Normal"/>
    <w:rsid w:val="00BA67DB"/>
    <w:pPr>
      <w:numPr>
        <w:numId w:val="7"/>
      </w:numPr>
      <w:contextualSpacing/>
    </w:pPr>
  </w:style>
  <w:style w:type="paragraph" w:styleId="ListNumber3">
    <w:name w:val="List Number 3"/>
    <w:basedOn w:val="Normal"/>
    <w:rsid w:val="00BA67DB"/>
    <w:pPr>
      <w:numPr>
        <w:numId w:val="8"/>
      </w:numPr>
      <w:contextualSpacing/>
    </w:pPr>
  </w:style>
  <w:style w:type="paragraph" w:styleId="ListNumber4">
    <w:name w:val="List Number 4"/>
    <w:basedOn w:val="Normal"/>
    <w:rsid w:val="00BA67DB"/>
    <w:pPr>
      <w:numPr>
        <w:numId w:val="9"/>
      </w:numPr>
      <w:contextualSpacing/>
    </w:pPr>
  </w:style>
  <w:style w:type="paragraph" w:styleId="ListNumber5">
    <w:name w:val="List Number 5"/>
    <w:basedOn w:val="Normal"/>
    <w:rsid w:val="00BA67DB"/>
    <w:pPr>
      <w:numPr>
        <w:numId w:val="10"/>
      </w:numPr>
      <w:contextualSpacing/>
    </w:pPr>
  </w:style>
  <w:style w:type="paragraph" w:styleId="MacroText">
    <w:name w:val="macro"/>
    <w:link w:val="MacroTextChar"/>
    <w:rsid w:val="00BA67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A67DB"/>
    <w:rPr>
      <w:rFonts w:ascii="Consolas" w:hAnsi="Consolas"/>
      <w:lang w:eastAsia="en-US"/>
    </w:rPr>
  </w:style>
  <w:style w:type="paragraph" w:styleId="MessageHeader">
    <w:name w:val="Message Header"/>
    <w:basedOn w:val="Normal"/>
    <w:link w:val="MessageHeaderChar"/>
    <w:rsid w:val="00BA67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A67D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A67DB"/>
    <w:rPr>
      <w:lang w:eastAsia="en-US"/>
    </w:rPr>
  </w:style>
  <w:style w:type="paragraph" w:styleId="NormalWeb">
    <w:name w:val="Normal (Web)"/>
    <w:basedOn w:val="Normal"/>
    <w:rsid w:val="00BA67DB"/>
    <w:rPr>
      <w:sz w:val="24"/>
      <w:szCs w:val="24"/>
    </w:rPr>
  </w:style>
  <w:style w:type="paragraph" w:styleId="NormalIndent">
    <w:name w:val="Normal Indent"/>
    <w:basedOn w:val="Normal"/>
    <w:rsid w:val="00BA67DB"/>
    <w:pPr>
      <w:ind w:left="720"/>
    </w:pPr>
  </w:style>
  <w:style w:type="paragraph" w:styleId="NoteHeading">
    <w:name w:val="Note Heading"/>
    <w:basedOn w:val="Normal"/>
    <w:next w:val="Normal"/>
    <w:link w:val="NoteHeadingChar"/>
    <w:rsid w:val="00BA67DB"/>
    <w:pPr>
      <w:spacing w:after="0"/>
    </w:pPr>
  </w:style>
  <w:style w:type="character" w:customStyle="1" w:styleId="NoteHeadingChar">
    <w:name w:val="Note Heading Char"/>
    <w:basedOn w:val="DefaultParagraphFont"/>
    <w:link w:val="NoteHeading"/>
    <w:rsid w:val="00BA67DB"/>
    <w:rPr>
      <w:lang w:eastAsia="en-US"/>
    </w:rPr>
  </w:style>
  <w:style w:type="paragraph" w:styleId="PlainText">
    <w:name w:val="Plain Text"/>
    <w:basedOn w:val="Normal"/>
    <w:link w:val="PlainTextChar"/>
    <w:rsid w:val="00BA67DB"/>
    <w:pPr>
      <w:spacing w:after="0"/>
    </w:pPr>
    <w:rPr>
      <w:rFonts w:ascii="Consolas" w:hAnsi="Consolas"/>
      <w:sz w:val="21"/>
      <w:szCs w:val="21"/>
    </w:rPr>
  </w:style>
  <w:style w:type="character" w:customStyle="1" w:styleId="PlainTextChar">
    <w:name w:val="Plain Text Char"/>
    <w:basedOn w:val="DefaultParagraphFont"/>
    <w:link w:val="PlainText"/>
    <w:rsid w:val="00BA67DB"/>
    <w:rPr>
      <w:rFonts w:ascii="Consolas" w:hAnsi="Consolas"/>
      <w:sz w:val="21"/>
      <w:szCs w:val="21"/>
      <w:lang w:eastAsia="en-US"/>
    </w:rPr>
  </w:style>
  <w:style w:type="paragraph" w:styleId="Quote">
    <w:name w:val="Quote"/>
    <w:basedOn w:val="Normal"/>
    <w:next w:val="Normal"/>
    <w:link w:val="QuoteChar"/>
    <w:uiPriority w:val="29"/>
    <w:qFormat/>
    <w:rsid w:val="00BA67D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A67DB"/>
    <w:rPr>
      <w:i/>
      <w:iCs/>
      <w:color w:val="404040" w:themeColor="text1" w:themeTint="BF"/>
      <w:lang w:eastAsia="en-US"/>
    </w:rPr>
  </w:style>
  <w:style w:type="paragraph" w:styleId="Salutation">
    <w:name w:val="Salutation"/>
    <w:basedOn w:val="Normal"/>
    <w:next w:val="Normal"/>
    <w:link w:val="SalutationChar"/>
    <w:rsid w:val="00BA67DB"/>
  </w:style>
  <w:style w:type="character" w:customStyle="1" w:styleId="SalutationChar">
    <w:name w:val="Salutation Char"/>
    <w:basedOn w:val="DefaultParagraphFont"/>
    <w:link w:val="Salutation"/>
    <w:rsid w:val="00BA67DB"/>
    <w:rPr>
      <w:lang w:eastAsia="en-US"/>
    </w:rPr>
  </w:style>
  <w:style w:type="paragraph" w:styleId="Signature">
    <w:name w:val="Signature"/>
    <w:basedOn w:val="Normal"/>
    <w:link w:val="SignatureChar"/>
    <w:rsid w:val="00BA67DB"/>
    <w:pPr>
      <w:spacing w:after="0"/>
      <w:ind w:left="4252"/>
    </w:pPr>
  </w:style>
  <w:style w:type="character" w:customStyle="1" w:styleId="SignatureChar">
    <w:name w:val="Signature Char"/>
    <w:basedOn w:val="DefaultParagraphFont"/>
    <w:link w:val="Signature"/>
    <w:rsid w:val="00BA67DB"/>
    <w:rPr>
      <w:lang w:eastAsia="en-US"/>
    </w:rPr>
  </w:style>
  <w:style w:type="paragraph" w:styleId="Subtitle">
    <w:name w:val="Subtitle"/>
    <w:basedOn w:val="Normal"/>
    <w:next w:val="Normal"/>
    <w:link w:val="SubtitleChar"/>
    <w:qFormat/>
    <w:rsid w:val="00BA67D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A67DB"/>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A67DB"/>
    <w:pPr>
      <w:spacing w:after="0"/>
      <w:ind w:left="200" w:hanging="200"/>
    </w:pPr>
  </w:style>
  <w:style w:type="paragraph" w:styleId="TableofFigures">
    <w:name w:val="table of figures"/>
    <w:basedOn w:val="Normal"/>
    <w:next w:val="Normal"/>
    <w:rsid w:val="00BA67DB"/>
    <w:pPr>
      <w:spacing w:after="0"/>
    </w:pPr>
  </w:style>
  <w:style w:type="paragraph" w:styleId="Title">
    <w:name w:val="Title"/>
    <w:basedOn w:val="Normal"/>
    <w:next w:val="Normal"/>
    <w:link w:val="TitleChar"/>
    <w:qFormat/>
    <w:rsid w:val="00BA67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A67D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A67D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A67D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ode">
    <w:name w:val="Code"/>
    <w:uiPriority w:val="1"/>
    <w:qFormat/>
    <w:rsid w:val="00A76BBB"/>
    <w:rPr>
      <w:rFonts w:ascii="Arial" w:hAnsi="Arial"/>
      <w:i/>
      <w:sz w:val="18"/>
      <w:bdr w:val="none" w:sz="0" w:space="0" w:color="auto"/>
      <w:shd w:val="clear" w:color="auto" w:fill="auto"/>
    </w:rPr>
  </w:style>
  <w:style w:type="character" w:customStyle="1" w:styleId="NOZchn">
    <w:name w:val="NO Zchn"/>
    <w:rsid w:val="003B5E92"/>
    <w:rPr>
      <w:rFonts w:ascii="Times New Roman" w:hAnsi="Times New Roman"/>
      <w:lang w:val="en-GB" w:eastAsia="en-US"/>
    </w:rPr>
  </w:style>
  <w:style w:type="character" w:customStyle="1" w:styleId="TAHChar">
    <w:name w:val="TAH Char"/>
    <w:link w:val="TAH"/>
    <w:qFormat/>
    <w:rsid w:val="00520925"/>
    <w:rPr>
      <w:rFonts w:ascii="Arial" w:hAnsi="Arial"/>
      <w:b/>
      <w:sz w:val="18"/>
      <w:lang w:eastAsia="en-US"/>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uiPriority w:val="99"/>
    <w:rsid w:val="0065745D"/>
    <w:rPr>
      <w:rFonts w:ascii="Arial" w:hAnsi="Arial"/>
      <w:sz w:val="36"/>
      <w:lang w:eastAsia="en-US"/>
    </w:rPr>
  </w:style>
  <w:style w:type="table" w:customStyle="1" w:styleId="10">
    <w:name w:val="网格型1"/>
    <w:basedOn w:val="TableNormal"/>
    <w:next w:val="TableGrid"/>
    <w:uiPriority w:val="39"/>
    <w:qFormat/>
    <w:rsid w:val="00DF0642"/>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60376"/>
    <w:rPr>
      <w:rFonts w:ascii="Arial" w:hAnsi="Arial"/>
      <w:b/>
      <w:lang w:eastAsia="en-US"/>
    </w:rPr>
  </w:style>
  <w:style w:type="table" w:styleId="GridTable1Light">
    <w:name w:val="Grid Table 1 Light"/>
    <w:basedOn w:val="TableNormal"/>
    <w:uiPriority w:val="46"/>
    <w:rsid w:val="00601E02"/>
    <w:pPr>
      <w:jc w:val="both"/>
    </w:pPr>
    <w:rPr>
      <w:rFonts w:ascii="맑은 고딕" w:eastAsia="맑은 고딕" w:hAnsi="맑은 고딕"/>
      <w:kern w:val="2"/>
      <w:szCs w:val="22"/>
      <w:lang w:val="en-US" w:eastAsia="ko-KR"/>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odeZchn">
    <w:name w:val="Code Zchn"/>
    <w:basedOn w:val="DefaultParagraphFont"/>
    <w:rsid w:val="00D7115B"/>
    <w:rPr>
      <w:rFonts w:ascii="Courier New" w:hAnsi="Courier New" w:cs="Courier New"/>
      <w:noProof/>
      <w:color w:val="000000"/>
      <w:kern w:val="0"/>
      <w:sz w:val="18"/>
      <w:szCs w:val="18"/>
      <w:lang w:eastAsia="en-US"/>
    </w:rPr>
  </w:style>
  <w:style w:type="table" w:customStyle="1" w:styleId="TableGrid1">
    <w:name w:val="Table Grid1"/>
    <w:basedOn w:val="TableNormal"/>
    <w:next w:val="TableGrid"/>
    <w:qFormat/>
    <w:rsid w:val="001D37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pytorch.org/audio/stable/generated/torchaudio.pipelines.HUBERT_ASR_LARGE.html" TargetMode="External"/><Relationship Id="rId18" Type="http://schemas.openxmlformats.org/officeDocument/2006/relationships/image" Target="media/image4.emf"/><Relationship Id="rId26" Type="http://schemas.openxmlformats.org/officeDocument/2006/relationships/hyperlink" Target="https://github.com/5G-MAG/rt-ai-ml-evaluation-framework/tree/main/scripts/asr/compression" TargetMode="Externa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yperlink" Target="https://pytorch.org/audio/stable/generated/torchaudio.pipelines.WAV2VEC2_ASR_BASE_960H.html" TargetMode="External"/><Relationship Id="rId17" Type="http://schemas.openxmlformats.org/officeDocument/2006/relationships/image" Target="media/image3.png"/><Relationship Id="rId25" Type="http://schemas.openxmlformats.org/officeDocument/2006/relationships/image" Target="media/image9.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github.com/pytorch/android-demo-app/tree/master/SpeechRecognition" TargetMode="External"/><Relationship Id="rId20" Type="http://schemas.openxmlformats.org/officeDocument/2006/relationships/image" Target="media/image5.emf"/><Relationship Id="rId29" Type="http://schemas.openxmlformats.org/officeDocument/2006/relationships/hyperlink" Target="https://github.com/fraunhoferhhi/nncodec/wiki/Usage"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pytorch/audio" TargetMode="External"/><Relationship Id="rId24" Type="http://schemas.openxmlformats.org/officeDocument/2006/relationships/image" Target="media/image8.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github.com/facebookresearch/libri-light" TargetMode="External"/><Relationship Id="rId23" Type="http://schemas.openxmlformats.org/officeDocument/2006/relationships/image" Target="media/image7.png"/><Relationship Id="rId28" Type="http://schemas.openxmlformats.org/officeDocument/2006/relationships/hyperlink" Target="https://github.com/fraunhoferhhi/nncodec.git" TargetMode="External"/><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openslr.org/12" TargetMode="External"/><Relationship Id="rId22" Type="http://schemas.openxmlformats.org/officeDocument/2006/relationships/image" Target="media/image6.png"/><Relationship Id="rId27" Type="http://schemas.openxmlformats.org/officeDocument/2006/relationships/hyperlink" Target="https://github.com/fraunhoferhhi/nncodec.git" TargetMode="External"/><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3462E-F174-4C89-9B72-139AC392F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8539</Words>
  <Characters>48678</Characters>
  <Application>Microsoft Office Word</Application>
  <DocSecurity>0</DocSecurity>
  <Lines>405</Lines>
  <Paragraphs>114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57103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 Yip</cp:lastModifiedBy>
  <cp:revision>2</cp:revision>
  <cp:lastPrinted>2019-02-25T14:05:00Z</cp:lastPrinted>
  <dcterms:created xsi:type="dcterms:W3CDTF">2024-08-23T07:08:00Z</dcterms:created>
  <dcterms:modified xsi:type="dcterms:W3CDTF">2024-08-23T07:08:00Z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