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28BE131F"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991546" w:rsidRPr="002B4355">
              <w:t>1</w:t>
            </w:r>
            <w:r w:rsidRPr="002B4355">
              <w:t>.</w:t>
            </w:r>
            <w:r w:rsidR="001A5280">
              <w:t>2</w:t>
            </w:r>
            <w:r w:rsidRPr="002B4355">
              <w:t>.</w:t>
            </w:r>
            <w:bookmarkEnd w:id="3"/>
            <w:r w:rsidR="001A5280">
              <w:t>0</w:t>
            </w:r>
            <w:r w:rsidRPr="002B4355">
              <w:t xml:space="preserve"> </w:t>
            </w:r>
            <w:r w:rsidRPr="002B4355">
              <w:rPr>
                <w:sz w:val="32"/>
              </w:rPr>
              <w:t>(</w:t>
            </w:r>
            <w:bookmarkStart w:id="4" w:name="issueDate"/>
            <w:r w:rsidR="00F826E9" w:rsidRPr="002B4355">
              <w:rPr>
                <w:sz w:val="32"/>
              </w:rPr>
              <w:t>202</w:t>
            </w:r>
            <w:r w:rsidR="00D542A6" w:rsidRPr="002B4355">
              <w:rPr>
                <w:sz w:val="32"/>
              </w:rPr>
              <w:t>4</w:t>
            </w:r>
            <w:r w:rsidRPr="002B4355">
              <w:rPr>
                <w:sz w:val="32"/>
              </w:rPr>
              <w:t>-</w:t>
            </w:r>
            <w:bookmarkEnd w:id="4"/>
            <w:r w:rsidR="0041535C" w:rsidRPr="002B4355">
              <w:rPr>
                <w:sz w:val="32"/>
              </w:rPr>
              <w:t>11</w:t>
            </w:r>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5" w:name="spectype2"/>
            <w:r w:rsidR="00D57972" w:rsidRPr="002B4355">
              <w:t>Report</w:t>
            </w:r>
            <w:bookmarkEnd w:id="5"/>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6" w:name="specTitle"/>
            <w:r w:rsidR="004F1229" w:rsidRPr="002B4355">
              <w:t>Services and System Aspects</w:t>
            </w:r>
            <w:r w:rsidRPr="002B4355">
              <w:t>;</w:t>
            </w:r>
          </w:p>
          <w:bookmarkEnd w:id="6"/>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7" w:name="_MON_1684549432"/>
      <w:bookmarkEnd w:id="7"/>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A379F3" w:rsidP="00D82E6F">
            <w:r w:rsidRPr="000A2A03">
              <w:rPr>
                <w:i/>
                <w:noProof/>
                <w:lang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pt;height:61.5pt;mso-width-percent:0;mso-height-percent:0;mso-width-percent:0;mso-height-percent:0" o:ole="">
                  <v:imagedata r:id="rId9" o:title=""/>
                </v:shape>
                <o:OLEObject Type="Embed" ProgID="Word.Picture.8" ShapeID="_x0000_i1025" DrawAspect="Content" ObjectID="_1793792317" r:id="rId10"/>
              </w:object>
            </w:r>
          </w:p>
        </w:tc>
        <w:bookmarkStart w:id="8" w:name="_MON_1710316168"/>
        <w:bookmarkEnd w:id="8"/>
        <w:tc>
          <w:tcPr>
            <w:tcW w:w="5540" w:type="dxa"/>
            <w:shd w:val="clear" w:color="auto" w:fill="auto"/>
          </w:tcPr>
          <w:p w14:paraId="7A3030B0" w14:textId="599DD605" w:rsidR="00D82E6F" w:rsidRPr="002B4355" w:rsidRDefault="00A379F3" w:rsidP="00D82E6F">
            <w:pPr>
              <w:jc w:val="right"/>
            </w:pPr>
            <w:r w:rsidRPr="000A2A03">
              <w:rPr>
                <w:noProof/>
                <w:lang w:eastAsia="zh-CN"/>
              </w:rPr>
              <w:object w:dxaOrig="2126" w:dyaOrig="1243" w14:anchorId="6FEFB273">
                <v:shape id="_x0000_i1026" type="#_x0000_t75" alt="" style="width:128.5pt;height:77pt;mso-width-percent:0;mso-height-percent:0;mso-width-percent:0;mso-height-percent:0" o:ole="">
                  <v:imagedata r:id="rId11" o:title=""/>
                </v:shape>
                <o:OLEObject Type="Embed" ProgID="Word.Picture.8" ShapeID="_x0000_i1026" DrawAspect="Content" ObjectID="_1793792318"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9"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9"/>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0"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11"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650 Route des Lucioles - Sophia Antipolis</w:t>
            </w:r>
          </w:p>
          <w:p w14:paraId="005E9178"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Valbonne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11"/>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12"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3641B12A" w:rsidR="00E16509" w:rsidRPr="002B4355" w:rsidRDefault="00E16509" w:rsidP="00133525">
            <w:pPr>
              <w:pStyle w:val="FP"/>
              <w:jc w:val="center"/>
              <w:rPr>
                <w:noProof/>
                <w:sz w:val="18"/>
              </w:rPr>
            </w:pPr>
            <w:r w:rsidRPr="002B4355">
              <w:rPr>
                <w:noProof/>
                <w:sz w:val="18"/>
              </w:rPr>
              <w:t xml:space="preserve">© </w:t>
            </w:r>
            <w:bookmarkStart w:id="13" w:name="copyrightDate"/>
            <w:r w:rsidRPr="002B4355">
              <w:rPr>
                <w:noProof/>
                <w:sz w:val="18"/>
              </w:rPr>
              <w:t>2</w:t>
            </w:r>
            <w:r w:rsidR="008E2D68" w:rsidRPr="002B4355">
              <w:rPr>
                <w:noProof/>
                <w:sz w:val="18"/>
              </w:rPr>
              <w:t>02</w:t>
            </w:r>
            <w:bookmarkEnd w:id="13"/>
            <w:r w:rsidR="00926040" w:rsidRPr="002B4355">
              <w:rPr>
                <w:noProof/>
                <w:sz w:val="18"/>
              </w:rPr>
              <w:t>4</w:t>
            </w:r>
            <w:r w:rsidRPr="002B4355">
              <w:rPr>
                <w:noProof/>
                <w:sz w:val="18"/>
              </w:rPr>
              <w:t>, 3GPP Organizational Partners (ARIB, ATIS, CCSA, ETSI, TSDSI, TTA, TTC).</w:t>
            </w:r>
            <w:bookmarkStart w:id="14" w:name="copyrightaddon"/>
            <w:bookmarkEnd w:id="14"/>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12"/>
          </w:p>
          <w:p w14:paraId="0881C395" w14:textId="77777777" w:rsidR="00E16509" w:rsidRPr="002B4355" w:rsidRDefault="00E16509" w:rsidP="00133525"/>
        </w:tc>
      </w:tr>
      <w:bookmarkEnd w:id="10"/>
    </w:tbl>
    <w:p w14:paraId="20EBFB8E" w14:textId="77777777" w:rsidR="00080512" w:rsidRPr="002B4355" w:rsidRDefault="00080512">
      <w:pPr>
        <w:pStyle w:val="TT"/>
      </w:pPr>
      <w:r w:rsidRPr="002B4355">
        <w:br w:type="page"/>
      </w:r>
      <w:bookmarkStart w:id="15" w:name="tableOfContents"/>
      <w:bookmarkEnd w:id="15"/>
      <w:r w:rsidRPr="002B4355">
        <w:lastRenderedPageBreak/>
        <w:t>Contents</w:t>
      </w:r>
    </w:p>
    <w:p w14:paraId="01273E1C" w14:textId="382C8FAF" w:rsidR="003E5420" w:rsidRDefault="009C6614">
      <w:pPr>
        <w:pStyle w:val="TOC1"/>
        <w:rPr>
          <w:rFonts w:asciiTheme="minorHAnsi" w:hAnsiTheme="minorHAnsi" w:cstheme="minorBidi"/>
          <w:noProof/>
          <w:kern w:val="2"/>
          <w:szCs w:val="22"/>
          <w:lang w:val="en-SE" w:eastAsia="en-SE"/>
          <w14:ligatures w14:val="standardContextual"/>
        </w:rPr>
      </w:pPr>
      <w:r w:rsidRPr="002B4355">
        <w:fldChar w:fldCharType="begin"/>
      </w:r>
      <w:r w:rsidRPr="002B4355">
        <w:instrText xml:space="preserve"> TOC \o "1-4" </w:instrText>
      </w:r>
      <w:r w:rsidRPr="002B4355">
        <w:fldChar w:fldCharType="separate"/>
      </w:r>
      <w:r w:rsidR="003E5420">
        <w:rPr>
          <w:noProof/>
        </w:rPr>
        <w:t>Foreword</w:t>
      </w:r>
      <w:r w:rsidR="003E5420">
        <w:rPr>
          <w:noProof/>
        </w:rPr>
        <w:tab/>
      </w:r>
      <w:r w:rsidR="003E5420">
        <w:rPr>
          <w:noProof/>
        </w:rPr>
        <w:fldChar w:fldCharType="begin"/>
      </w:r>
      <w:r w:rsidR="003E5420">
        <w:rPr>
          <w:noProof/>
        </w:rPr>
        <w:instrText xml:space="preserve"> PAGEREF _Toc183179244 \h </w:instrText>
      </w:r>
      <w:r w:rsidR="003E5420">
        <w:rPr>
          <w:noProof/>
        </w:rPr>
      </w:r>
      <w:r w:rsidR="003E5420">
        <w:rPr>
          <w:noProof/>
        </w:rPr>
        <w:fldChar w:fldCharType="separate"/>
      </w:r>
      <w:r w:rsidR="003E5420">
        <w:rPr>
          <w:noProof/>
        </w:rPr>
        <w:t>7</w:t>
      </w:r>
      <w:r w:rsidR="003E5420">
        <w:rPr>
          <w:noProof/>
        </w:rPr>
        <w:fldChar w:fldCharType="end"/>
      </w:r>
    </w:p>
    <w:p w14:paraId="59867B28" w14:textId="50B91776" w:rsidR="003E5420" w:rsidRDefault="003E5420">
      <w:pPr>
        <w:pStyle w:val="TOC1"/>
        <w:rPr>
          <w:rFonts w:asciiTheme="minorHAnsi" w:hAnsiTheme="minorHAnsi" w:cstheme="minorBidi"/>
          <w:noProof/>
          <w:kern w:val="2"/>
          <w:szCs w:val="22"/>
          <w:lang w:val="en-SE" w:eastAsia="en-SE"/>
          <w14:ligatures w14:val="standardContextual"/>
        </w:rPr>
      </w:pPr>
      <w:r>
        <w:rPr>
          <w:noProof/>
        </w:rPr>
        <w:t>1</w:t>
      </w:r>
      <w:r>
        <w:rPr>
          <w:rFonts w:asciiTheme="minorHAnsi"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_Toc183179245 \h </w:instrText>
      </w:r>
      <w:r>
        <w:rPr>
          <w:noProof/>
        </w:rPr>
      </w:r>
      <w:r>
        <w:rPr>
          <w:noProof/>
        </w:rPr>
        <w:fldChar w:fldCharType="separate"/>
      </w:r>
      <w:r>
        <w:rPr>
          <w:noProof/>
        </w:rPr>
        <w:t>9</w:t>
      </w:r>
      <w:r>
        <w:rPr>
          <w:noProof/>
        </w:rPr>
        <w:fldChar w:fldCharType="end"/>
      </w:r>
    </w:p>
    <w:p w14:paraId="172F9636" w14:textId="4C1ED407" w:rsidR="003E5420" w:rsidRDefault="003E5420">
      <w:pPr>
        <w:pStyle w:val="TOC1"/>
        <w:rPr>
          <w:rFonts w:asciiTheme="minorHAnsi" w:hAnsiTheme="minorHAnsi" w:cstheme="minorBidi"/>
          <w:noProof/>
          <w:kern w:val="2"/>
          <w:szCs w:val="22"/>
          <w:lang w:val="en-SE" w:eastAsia="en-SE"/>
          <w14:ligatures w14:val="standardContextual"/>
        </w:rPr>
      </w:pPr>
      <w:r>
        <w:rPr>
          <w:noProof/>
        </w:rPr>
        <w:t>2</w:t>
      </w:r>
      <w:r>
        <w:rPr>
          <w:rFonts w:asciiTheme="minorHAnsi"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_Toc183179246 \h </w:instrText>
      </w:r>
      <w:r>
        <w:rPr>
          <w:noProof/>
        </w:rPr>
      </w:r>
      <w:r>
        <w:rPr>
          <w:noProof/>
        </w:rPr>
        <w:fldChar w:fldCharType="separate"/>
      </w:r>
      <w:r>
        <w:rPr>
          <w:noProof/>
        </w:rPr>
        <w:t>9</w:t>
      </w:r>
      <w:r>
        <w:rPr>
          <w:noProof/>
        </w:rPr>
        <w:fldChar w:fldCharType="end"/>
      </w:r>
    </w:p>
    <w:p w14:paraId="17A24B0B" w14:textId="60B191EC" w:rsidR="003E5420" w:rsidRDefault="003E5420">
      <w:pPr>
        <w:pStyle w:val="TOC1"/>
        <w:rPr>
          <w:rFonts w:asciiTheme="minorHAnsi" w:hAnsiTheme="minorHAnsi" w:cstheme="minorBidi"/>
          <w:noProof/>
          <w:kern w:val="2"/>
          <w:szCs w:val="22"/>
          <w:lang w:val="en-SE" w:eastAsia="en-SE"/>
          <w14:ligatures w14:val="standardContextual"/>
        </w:rPr>
      </w:pPr>
      <w:r>
        <w:rPr>
          <w:noProof/>
        </w:rPr>
        <w:t>3</w:t>
      </w:r>
      <w:r>
        <w:rPr>
          <w:rFonts w:asciiTheme="minorHAnsi"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_Toc183179247 \h </w:instrText>
      </w:r>
      <w:r>
        <w:rPr>
          <w:noProof/>
        </w:rPr>
      </w:r>
      <w:r>
        <w:rPr>
          <w:noProof/>
        </w:rPr>
        <w:fldChar w:fldCharType="separate"/>
      </w:r>
      <w:r>
        <w:rPr>
          <w:noProof/>
        </w:rPr>
        <w:t>11</w:t>
      </w:r>
      <w:r>
        <w:rPr>
          <w:noProof/>
        </w:rPr>
        <w:fldChar w:fldCharType="end"/>
      </w:r>
    </w:p>
    <w:p w14:paraId="4825AC07" w14:textId="3AC132CD"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3.1</w:t>
      </w:r>
      <w:r>
        <w:rPr>
          <w:rFonts w:asciiTheme="minorHAnsi"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_Toc183179248 \h </w:instrText>
      </w:r>
      <w:r>
        <w:rPr>
          <w:noProof/>
        </w:rPr>
      </w:r>
      <w:r>
        <w:rPr>
          <w:noProof/>
        </w:rPr>
        <w:fldChar w:fldCharType="separate"/>
      </w:r>
      <w:r>
        <w:rPr>
          <w:noProof/>
        </w:rPr>
        <w:t>11</w:t>
      </w:r>
      <w:r>
        <w:rPr>
          <w:noProof/>
        </w:rPr>
        <w:fldChar w:fldCharType="end"/>
      </w:r>
    </w:p>
    <w:p w14:paraId="684569DF" w14:textId="705B1022"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3.2</w:t>
      </w:r>
      <w:r>
        <w:rPr>
          <w:rFonts w:asciiTheme="minorHAnsi"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_Toc183179249 \h </w:instrText>
      </w:r>
      <w:r>
        <w:rPr>
          <w:noProof/>
        </w:rPr>
      </w:r>
      <w:r>
        <w:rPr>
          <w:noProof/>
        </w:rPr>
        <w:fldChar w:fldCharType="separate"/>
      </w:r>
      <w:r>
        <w:rPr>
          <w:noProof/>
        </w:rPr>
        <w:t>12</w:t>
      </w:r>
      <w:r>
        <w:rPr>
          <w:noProof/>
        </w:rPr>
        <w:fldChar w:fldCharType="end"/>
      </w:r>
    </w:p>
    <w:p w14:paraId="49FB8E57" w14:textId="49E417F5"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3.3</w:t>
      </w:r>
      <w:r>
        <w:rPr>
          <w:rFonts w:asciiTheme="minorHAnsi"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_Toc183179250 \h </w:instrText>
      </w:r>
      <w:r>
        <w:rPr>
          <w:noProof/>
        </w:rPr>
      </w:r>
      <w:r>
        <w:rPr>
          <w:noProof/>
        </w:rPr>
        <w:fldChar w:fldCharType="separate"/>
      </w:r>
      <w:r>
        <w:rPr>
          <w:noProof/>
        </w:rPr>
        <w:t>12</w:t>
      </w:r>
      <w:r>
        <w:rPr>
          <w:noProof/>
        </w:rPr>
        <w:fldChar w:fldCharType="end"/>
      </w:r>
    </w:p>
    <w:p w14:paraId="529082E2" w14:textId="3DF2CB72" w:rsidR="003E5420" w:rsidRDefault="003E5420">
      <w:pPr>
        <w:pStyle w:val="TOC1"/>
        <w:rPr>
          <w:rFonts w:asciiTheme="minorHAnsi" w:hAnsiTheme="minorHAnsi" w:cstheme="minorBidi"/>
          <w:noProof/>
          <w:kern w:val="2"/>
          <w:szCs w:val="22"/>
          <w:lang w:val="en-SE" w:eastAsia="en-SE"/>
          <w14:ligatures w14:val="standardContextual"/>
        </w:rPr>
      </w:pPr>
      <w:r>
        <w:rPr>
          <w:noProof/>
        </w:rPr>
        <w:t>4</w:t>
      </w:r>
      <w:r>
        <w:rPr>
          <w:rFonts w:asciiTheme="minorHAnsi" w:hAnsiTheme="minorHAnsi" w:cstheme="minorBidi"/>
          <w:noProof/>
          <w:kern w:val="2"/>
          <w:szCs w:val="22"/>
          <w:lang w:val="en-SE" w:eastAsia="en-SE"/>
          <w14:ligatures w14:val="standardContextual"/>
        </w:rPr>
        <w:tab/>
      </w:r>
      <w:r>
        <w:rPr>
          <w:noProof/>
        </w:rPr>
        <w:t>Architectural Assumptions and Requirements</w:t>
      </w:r>
      <w:r>
        <w:rPr>
          <w:noProof/>
        </w:rPr>
        <w:tab/>
      </w:r>
      <w:r>
        <w:rPr>
          <w:noProof/>
        </w:rPr>
        <w:fldChar w:fldCharType="begin"/>
      </w:r>
      <w:r>
        <w:rPr>
          <w:noProof/>
        </w:rPr>
        <w:instrText xml:space="preserve"> PAGEREF _Toc183179251 \h </w:instrText>
      </w:r>
      <w:r>
        <w:rPr>
          <w:noProof/>
        </w:rPr>
      </w:r>
      <w:r>
        <w:rPr>
          <w:noProof/>
        </w:rPr>
        <w:fldChar w:fldCharType="separate"/>
      </w:r>
      <w:r>
        <w:rPr>
          <w:noProof/>
        </w:rPr>
        <w:t>13</w:t>
      </w:r>
      <w:r>
        <w:rPr>
          <w:noProof/>
        </w:rPr>
        <w:fldChar w:fldCharType="end"/>
      </w:r>
    </w:p>
    <w:p w14:paraId="0CFA0BCB" w14:textId="59024CEA"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4.1</w:t>
      </w:r>
      <w:r>
        <w:rPr>
          <w:rFonts w:asciiTheme="minorHAnsi" w:hAnsiTheme="minorHAnsi" w:cstheme="minorBidi"/>
          <w:noProof/>
          <w:kern w:val="2"/>
          <w:sz w:val="22"/>
          <w:szCs w:val="22"/>
          <w:lang w:val="en-SE" w:eastAsia="en-SE"/>
          <w14:ligatures w14:val="standardContextual"/>
        </w:rPr>
        <w:tab/>
      </w:r>
      <w:r>
        <w:rPr>
          <w:noProof/>
        </w:rPr>
        <w:t>Architectural Assumptions</w:t>
      </w:r>
      <w:r>
        <w:rPr>
          <w:noProof/>
        </w:rPr>
        <w:tab/>
      </w:r>
      <w:r>
        <w:rPr>
          <w:noProof/>
        </w:rPr>
        <w:fldChar w:fldCharType="begin"/>
      </w:r>
      <w:r>
        <w:rPr>
          <w:noProof/>
        </w:rPr>
        <w:instrText xml:space="preserve"> PAGEREF _Toc183179252 \h </w:instrText>
      </w:r>
      <w:r>
        <w:rPr>
          <w:noProof/>
        </w:rPr>
      </w:r>
      <w:r>
        <w:rPr>
          <w:noProof/>
        </w:rPr>
        <w:fldChar w:fldCharType="separate"/>
      </w:r>
      <w:r>
        <w:rPr>
          <w:noProof/>
        </w:rPr>
        <w:t>13</w:t>
      </w:r>
      <w:r>
        <w:rPr>
          <w:noProof/>
        </w:rPr>
        <w:fldChar w:fldCharType="end"/>
      </w:r>
    </w:p>
    <w:p w14:paraId="6FA32F9A" w14:textId="0EBB7735"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4.2</w:t>
      </w:r>
      <w:r>
        <w:rPr>
          <w:rFonts w:asciiTheme="minorHAnsi" w:hAnsiTheme="minorHAnsi" w:cstheme="minorBidi"/>
          <w:noProof/>
          <w:kern w:val="2"/>
          <w:sz w:val="22"/>
          <w:szCs w:val="22"/>
          <w:lang w:val="en-SE" w:eastAsia="en-SE"/>
          <w14:ligatures w14:val="standardContextual"/>
        </w:rPr>
        <w:tab/>
      </w:r>
      <w:r>
        <w:rPr>
          <w:noProof/>
        </w:rPr>
        <w:t>Architectural Requirements</w:t>
      </w:r>
      <w:r>
        <w:rPr>
          <w:noProof/>
        </w:rPr>
        <w:tab/>
      </w:r>
      <w:r>
        <w:rPr>
          <w:noProof/>
        </w:rPr>
        <w:fldChar w:fldCharType="begin"/>
      </w:r>
      <w:r>
        <w:rPr>
          <w:noProof/>
        </w:rPr>
        <w:instrText xml:space="preserve"> PAGEREF _Toc183179253 \h </w:instrText>
      </w:r>
      <w:r>
        <w:rPr>
          <w:noProof/>
        </w:rPr>
      </w:r>
      <w:r>
        <w:rPr>
          <w:noProof/>
        </w:rPr>
        <w:fldChar w:fldCharType="separate"/>
      </w:r>
      <w:r>
        <w:rPr>
          <w:noProof/>
        </w:rPr>
        <w:t>14</w:t>
      </w:r>
      <w:r>
        <w:rPr>
          <w:noProof/>
        </w:rPr>
        <w:fldChar w:fldCharType="end"/>
      </w:r>
    </w:p>
    <w:p w14:paraId="62662460" w14:textId="59DE196D" w:rsidR="003E5420" w:rsidRDefault="003E5420">
      <w:pPr>
        <w:pStyle w:val="TOC1"/>
        <w:rPr>
          <w:rFonts w:asciiTheme="minorHAnsi" w:hAnsiTheme="minorHAnsi" w:cstheme="minorBidi"/>
          <w:noProof/>
          <w:kern w:val="2"/>
          <w:szCs w:val="22"/>
          <w:lang w:val="en-SE" w:eastAsia="en-SE"/>
          <w14:ligatures w14:val="standardContextual"/>
        </w:rPr>
      </w:pPr>
      <w:r>
        <w:rPr>
          <w:noProof/>
        </w:rPr>
        <w:t>5</w:t>
      </w:r>
      <w:r>
        <w:rPr>
          <w:rFonts w:asciiTheme="minorHAnsi" w:hAnsiTheme="minorHAnsi" w:cstheme="minorBidi"/>
          <w:noProof/>
          <w:kern w:val="2"/>
          <w:szCs w:val="22"/>
          <w:lang w:val="en-SE" w:eastAsia="en-SE"/>
          <w14:ligatures w14:val="standardContextual"/>
        </w:rPr>
        <w:tab/>
      </w:r>
      <w:r>
        <w:rPr>
          <w:noProof/>
        </w:rPr>
        <w:t>Key Issues</w:t>
      </w:r>
      <w:r>
        <w:rPr>
          <w:noProof/>
        </w:rPr>
        <w:tab/>
      </w:r>
      <w:r>
        <w:rPr>
          <w:noProof/>
        </w:rPr>
        <w:fldChar w:fldCharType="begin"/>
      </w:r>
      <w:r>
        <w:rPr>
          <w:noProof/>
        </w:rPr>
        <w:instrText xml:space="preserve"> PAGEREF _Toc183179254 \h </w:instrText>
      </w:r>
      <w:r>
        <w:rPr>
          <w:noProof/>
        </w:rPr>
      </w:r>
      <w:r>
        <w:rPr>
          <w:noProof/>
        </w:rPr>
        <w:fldChar w:fldCharType="separate"/>
      </w:r>
      <w:r>
        <w:rPr>
          <w:noProof/>
        </w:rPr>
        <w:t>14</w:t>
      </w:r>
      <w:r>
        <w:rPr>
          <w:noProof/>
        </w:rPr>
        <w:fldChar w:fldCharType="end"/>
      </w:r>
    </w:p>
    <w:p w14:paraId="038E536A" w14:textId="67386E5A"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5.1</w:t>
      </w:r>
      <w:r>
        <w:rPr>
          <w:rFonts w:asciiTheme="minorHAnsi" w:hAnsiTheme="minorHAnsi" w:cstheme="minorBidi"/>
          <w:noProof/>
          <w:kern w:val="2"/>
          <w:sz w:val="22"/>
          <w:szCs w:val="22"/>
          <w:lang w:val="en-SE" w:eastAsia="en-SE"/>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_Toc183179255 \h </w:instrText>
      </w:r>
      <w:r>
        <w:rPr>
          <w:noProof/>
        </w:rPr>
      </w:r>
      <w:r>
        <w:rPr>
          <w:noProof/>
        </w:rPr>
        <w:fldChar w:fldCharType="separate"/>
      </w:r>
      <w:r>
        <w:rPr>
          <w:noProof/>
        </w:rPr>
        <w:t>14</w:t>
      </w:r>
      <w:r>
        <w:rPr>
          <w:noProof/>
        </w:rPr>
        <w:fldChar w:fldCharType="end"/>
      </w:r>
    </w:p>
    <w:p w14:paraId="0622C980" w14:textId="48C7884C"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_Toc183179256 \h </w:instrText>
      </w:r>
      <w:r>
        <w:rPr>
          <w:noProof/>
        </w:rPr>
      </w:r>
      <w:r>
        <w:rPr>
          <w:noProof/>
        </w:rPr>
        <w:fldChar w:fldCharType="separate"/>
      </w:r>
      <w:r>
        <w:rPr>
          <w:noProof/>
        </w:rPr>
        <w:t>14</w:t>
      </w:r>
      <w:r>
        <w:rPr>
          <w:noProof/>
        </w:rPr>
        <w:fldChar w:fldCharType="end"/>
      </w:r>
    </w:p>
    <w:p w14:paraId="7F98EB9E" w14:textId="3234FF38"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5.2</w:t>
      </w:r>
      <w:r>
        <w:rPr>
          <w:rFonts w:asciiTheme="minorHAnsi" w:hAnsiTheme="minorHAnsi" w:cstheme="minorBidi"/>
          <w:noProof/>
          <w:kern w:val="2"/>
          <w:sz w:val="22"/>
          <w:szCs w:val="22"/>
          <w:lang w:val="en-SE" w:eastAsia="en-SE"/>
          <w14:ligatures w14:val="standardContextual"/>
        </w:rPr>
        <w:tab/>
      </w:r>
      <w:r>
        <w:rPr>
          <w:noProof/>
        </w:rPr>
        <w:t>Key Issue #2: QoS handling requirements for lone PDU</w:t>
      </w:r>
      <w:r>
        <w:rPr>
          <w:noProof/>
        </w:rPr>
        <w:tab/>
      </w:r>
      <w:r>
        <w:rPr>
          <w:noProof/>
        </w:rPr>
        <w:fldChar w:fldCharType="begin"/>
      </w:r>
      <w:r>
        <w:rPr>
          <w:noProof/>
        </w:rPr>
        <w:instrText xml:space="preserve"> PAGEREF _Toc183179257 \h </w:instrText>
      </w:r>
      <w:r>
        <w:rPr>
          <w:noProof/>
        </w:rPr>
      </w:r>
      <w:r>
        <w:rPr>
          <w:noProof/>
        </w:rPr>
        <w:fldChar w:fldCharType="separate"/>
      </w:r>
      <w:r>
        <w:rPr>
          <w:noProof/>
        </w:rPr>
        <w:t>15</w:t>
      </w:r>
      <w:r>
        <w:rPr>
          <w:noProof/>
        </w:rPr>
        <w:fldChar w:fldCharType="end"/>
      </w:r>
    </w:p>
    <w:p w14:paraId="28940E7A" w14:textId="556D5CF4"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_Toc183179258 \h </w:instrText>
      </w:r>
      <w:r>
        <w:rPr>
          <w:noProof/>
        </w:rPr>
      </w:r>
      <w:r>
        <w:rPr>
          <w:noProof/>
        </w:rPr>
        <w:fldChar w:fldCharType="separate"/>
      </w:r>
      <w:r>
        <w:rPr>
          <w:noProof/>
        </w:rPr>
        <w:t>15</w:t>
      </w:r>
      <w:r>
        <w:rPr>
          <w:noProof/>
        </w:rPr>
        <w:fldChar w:fldCharType="end"/>
      </w:r>
    </w:p>
    <w:p w14:paraId="52FC1E62" w14:textId="3950895A"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5.3</w:t>
      </w:r>
      <w:r>
        <w:rPr>
          <w:rFonts w:asciiTheme="minorHAnsi" w:hAnsiTheme="minorHAnsi" w:cstheme="minorBidi"/>
          <w:noProof/>
          <w:kern w:val="2"/>
          <w:sz w:val="22"/>
          <w:szCs w:val="22"/>
          <w:lang w:val="en-SE" w:eastAsia="en-SE"/>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_Toc183179259 \h </w:instrText>
      </w:r>
      <w:r>
        <w:rPr>
          <w:noProof/>
        </w:rPr>
      </w:r>
      <w:r>
        <w:rPr>
          <w:noProof/>
        </w:rPr>
        <w:fldChar w:fldCharType="separate"/>
      </w:r>
      <w:r>
        <w:rPr>
          <w:noProof/>
        </w:rPr>
        <w:t>16</w:t>
      </w:r>
      <w:r>
        <w:rPr>
          <w:noProof/>
        </w:rPr>
        <w:fldChar w:fldCharType="end"/>
      </w:r>
    </w:p>
    <w:p w14:paraId="2D267B0E" w14:textId="358FBDD8"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_Toc183179260 \h </w:instrText>
      </w:r>
      <w:r>
        <w:rPr>
          <w:noProof/>
        </w:rPr>
      </w:r>
      <w:r>
        <w:rPr>
          <w:noProof/>
        </w:rPr>
        <w:fldChar w:fldCharType="separate"/>
      </w:r>
      <w:r>
        <w:rPr>
          <w:noProof/>
        </w:rPr>
        <w:t>16</w:t>
      </w:r>
      <w:r>
        <w:rPr>
          <w:noProof/>
        </w:rPr>
        <w:fldChar w:fldCharType="end"/>
      </w:r>
    </w:p>
    <w:p w14:paraId="384B9FAE" w14:textId="493B94E2"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5.4</w:t>
      </w:r>
      <w:r>
        <w:rPr>
          <w:rFonts w:asciiTheme="minorHAnsi" w:hAnsiTheme="minorHAnsi" w:cstheme="minorBidi"/>
          <w:noProof/>
          <w:kern w:val="2"/>
          <w:sz w:val="22"/>
          <w:szCs w:val="22"/>
          <w:lang w:val="en-SE" w:eastAsia="en-SE"/>
          <w14:ligatures w14:val="standardContextual"/>
        </w:rPr>
        <w:tab/>
      </w:r>
      <w:r>
        <w:rPr>
          <w:noProof/>
        </w:rPr>
        <w:t>Key Issue #4: AL-FEC awareness for PDU Set handling</w:t>
      </w:r>
      <w:r>
        <w:rPr>
          <w:noProof/>
        </w:rPr>
        <w:tab/>
      </w:r>
      <w:r>
        <w:rPr>
          <w:noProof/>
        </w:rPr>
        <w:fldChar w:fldCharType="begin"/>
      </w:r>
      <w:r>
        <w:rPr>
          <w:noProof/>
        </w:rPr>
        <w:instrText xml:space="preserve"> PAGEREF _Toc183179261 \h </w:instrText>
      </w:r>
      <w:r>
        <w:rPr>
          <w:noProof/>
        </w:rPr>
      </w:r>
      <w:r>
        <w:rPr>
          <w:noProof/>
        </w:rPr>
        <w:fldChar w:fldCharType="separate"/>
      </w:r>
      <w:r>
        <w:rPr>
          <w:noProof/>
        </w:rPr>
        <w:t>16</w:t>
      </w:r>
      <w:r>
        <w:rPr>
          <w:noProof/>
        </w:rPr>
        <w:fldChar w:fldCharType="end"/>
      </w:r>
    </w:p>
    <w:p w14:paraId="483996A6" w14:textId="20B57AF9"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_Toc183179262 \h </w:instrText>
      </w:r>
      <w:r>
        <w:rPr>
          <w:noProof/>
        </w:rPr>
      </w:r>
      <w:r>
        <w:rPr>
          <w:noProof/>
        </w:rPr>
        <w:fldChar w:fldCharType="separate"/>
      </w:r>
      <w:r>
        <w:rPr>
          <w:noProof/>
        </w:rPr>
        <w:t>16</w:t>
      </w:r>
      <w:r>
        <w:rPr>
          <w:noProof/>
        </w:rPr>
        <w:fldChar w:fldCharType="end"/>
      </w:r>
    </w:p>
    <w:p w14:paraId="6455403C" w14:textId="3D5E97F1"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5.5</w:t>
      </w:r>
      <w:r>
        <w:rPr>
          <w:rFonts w:asciiTheme="minorHAnsi" w:hAnsiTheme="minorHAnsi" w:cstheme="minorBidi"/>
          <w:noProof/>
          <w:kern w:val="2"/>
          <w:sz w:val="22"/>
          <w:szCs w:val="22"/>
          <w:lang w:val="en-SE" w:eastAsia="en-SE"/>
          <w14:ligatures w14:val="standardContextual"/>
        </w:rPr>
        <w:tab/>
      </w:r>
      <w:r>
        <w:rPr>
          <w:noProof/>
        </w:rPr>
        <w:t>Key Issue #5: RTP transport of XR metadata</w:t>
      </w:r>
      <w:r>
        <w:rPr>
          <w:noProof/>
        </w:rPr>
        <w:tab/>
      </w:r>
      <w:r>
        <w:rPr>
          <w:noProof/>
        </w:rPr>
        <w:fldChar w:fldCharType="begin"/>
      </w:r>
      <w:r>
        <w:rPr>
          <w:noProof/>
        </w:rPr>
        <w:instrText xml:space="preserve"> PAGEREF _Toc183179263 \h </w:instrText>
      </w:r>
      <w:r>
        <w:rPr>
          <w:noProof/>
        </w:rPr>
      </w:r>
      <w:r>
        <w:rPr>
          <w:noProof/>
        </w:rPr>
        <w:fldChar w:fldCharType="separate"/>
      </w:r>
      <w:r>
        <w:rPr>
          <w:noProof/>
        </w:rPr>
        <w:t>17</w:t>
      </w:r>
      <w:r>
        <w:rPr>
          <w:noProof/>
        </w:rPr>
        <w:fldChar w:fldCharType="end"/>
      </w:r>
    </w:p>
    <w:p w14:paraId="358E2726" w14:textId="51C530E3"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_Toc183179264 \h </w:instrText>
      </w:r>
      <w:r>
        <w:rPr>
          <w:noProof/>
        </w:rPr>
      </w:r>
      <w:r>
        <w:rPr>
          <w:noProof/>
        </w:rPr>
        <w:fldChar w:fldCharType="separate"/>
      </w:r>
      <w:r>
        <w:rPr>
          <w:noProof/>
        </w:rPr>
        <w:t>17</w:t>
      </w:r>
      <w:r>
        <w:rPr>
          <w:noProof/>
        </w:rPr>
        <w:fldChar w:fldCharType="end"/>
      </w:r>
    </w:p>
    <w:p w14:paraId="29809F1E" w14:textId="19A47FE5"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5.6</w:t>
      </w:r>
      <w:r>
        <w:rPr>
          <w:rFonts w:asciiTheme="minorHAnsi" w:hAnsiTheme="minorHAnsi" w:cstheme="minorBidi"/>
          <w:noProof/>
          <w:kern w:val="2"/>
          <w:sz w:val="22"/>
          <w:szCs w:val="22"/>
          <w:lang w:val="en-SE" w:eastAsia="en-SE"/>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_Toc183179265 \h </w:instrText>
      </w:r>
      <w:r>
        <w:rPr>
          <w:noProof/>
        </w:rPr>
      </w:r>
      <w:r>
        <w:rPr>
          <w:noProof/>
        </w:rPr>
        <w:fldChar w:fldCharType="separate"/>
      </w:r>
      <w:r>
        <w:rPr>
          <w:noProof/>
        </w:rPr>
        <w:t>17</w:t>
      </w:r>
      <w:r>
        <w:rPr>
          <w:noProof/>
        </w:rPr>
        <w:fldChar w:fldCharType="end"/>
      </w:r>
    </w:p>
    <w:p w14:paraId="46651239" w14:textId="5AF1CD01"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_Toc183179266 \h </w:instrText>
      </w:r>
      <w:r>
        <w:rPr>
          <w:noProof/>
        </w:rPr>
      </w:r>
      <w:r>
        <w:rPr>
          <w:noProof/>
        </w:rPr>
        <w:fldChar w:fldCharType="separate"/>
      </w:r>
      <w:r>
        <w:rPr>
          <w:noProof/>
        </w:rPr>
        <w:t>17</w:t>
      </w:r>
      <w:r>
        <w:rPr>
          <w:noProof/>
        </w:rPr>
        <w:fldChar w:fldCharType="end"/>
      </w:r>
    </w:p>
    <w:p w14:paraId="2E78E3C2" w14:textId="6143B8F3"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5.7</w:t>
      </w:r>
      <w:r>
        <w:rPr>
          <w:rFonts w:asciiTheme="minorHAnsi" w:hAnsiTheme="minorHAnsi" w:cstheme="minorBidi"/>
          <w:noProof/>
          <w:kern w:val="2"/>
          <w:sz w:val="22"/>
          <w:szCs w:val="22"/>
          <w:lang w:val="en-SE" w:eastAsia="en-SE"/>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_Toc183179267 \h </w:instrText>
      </w:r>
      <w:r>
        <w:rPr>
          <w:noProof/>
        </w:rPr>
      </w:r>
      <w:r>
        <w:rPr>
          <w:noProof/>
        </w:rPr>
        <w:fldChar w:fldCharType="separate"/>
      </w:r>
      <w:r>
        <w:rPr>
          <w:noProof/>
        </w:rPr>
        <w:t>17</w:t>
      </w:r>
      <w:r>
        <w:rPr>
          <w:noProof/>
        </w:rPr>
        <w:fldChar w:fldCharType="end"/>
      </w:r>
    </w:p>
    <w:p w14:paraId="6EC65527" w14:textId="2B7488BA"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_Toc183179268 \h </w:instrText>
      </w:r>
      <w:r>
        <w:rPr>
          <w:noProof/>
        </w:rPr>
      </w:r>
      <w:r>
        <w:rPr>
          <w:noProof/>
        </w:rPr>
        <w:fldChar w:fldCharType="separate"/>
      </w:r>
      <w:r>
        <w:rPr>
          <w:noProof/>
        </w:rPr>
        <w:t>17</w:t>
      </w:r>
      <w:r>
        <w:rPr>
          <w:noProof/>
        </w:rPr>
        <w:fldChar w:fldCharType="end"/>
      </w:r>
    </w:p>
    <w:p w14:paraId="49BDA48A" w14:textId="47A1F4FC"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5.8</w:t>
      </w:r>
      <w:r>
        <w:rPr>
          <w:rFonts w:asciiTheme="minorHAnsi" w:hAnsiTheme="minorHAnsi" w:cstheme="minorBidi"/>
          <w:noProof/>
          <w:kern w:val="2"/>
          <w:sz w:val="22"/>
          <w:szCs w:val="22"/>
          <w:lang w:val="en-SE" w:eastAsia="en-SE"/>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_Toc183179269 \h </w:instrText>
      </w:r>
      <w:r>
        <w:rPr>
          <w:noProof/>
        </w:rPr>
      </w:r>
      <w:r>
        <w:rPr>
          <w:noProof/>
        </w:rPr>
        <w:fldChar w:fldCharType="separate"/>
      </w:r>
      <w:r>
        <w:rPr>
          <w:noProof/>
        </w:rPr>
        <w:t>18</w:t>
      </w:r>
      <w:r>
        <w:rPr>
          <w:noProof/>
        </w:rPr>
        <w:fldChar w:fldCharType="end"/>
      </w:r>
    </w:p>
    <w:p w14:paraId="0B5E2737" w14:textId="5F4E0C00"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_Toc183179270 \h </w:instrText>
      </w:r>
      <w:r>
        <w:rPr>
          <w:noProof/>
        </w:rPr>
      </w:r>
      <w:r>
        <w:rPr>
          <w:noProof/>
        </w:rPr>
        <w:fldChar w:fldCharType="separate"/>
      </w:r>
      <w:r>
        <w:rPr>
          <w:noProof/>
        </w:rPr>
        <w:t>18</w:t>
      </w:r>
      <w:r>
        <w:rPr>
          <w:noProof/>
        </w:rPr>
        <w:fldChar w:fldCharType="end"/>
      </w:r>
    </w:p>
    <w:p w14:paraId="36131DBB" w14:textId="4E07FF9B"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5.9</w:t>
      </w:r>
      <w:r>
        <w:rPr>
          <w:rFonts w:asciiTheme="minorHAnsi" w:hAnsiTheme="minorHAnsi" w:cstheme="minorBidi"/>
          <w:noProof/>
          <w:kern w:val="2"/>
          <w:sz w:val="22"/>
          <w:szCs w:val="22"/>
          <w:lang w:val="en-SE" w:eastAsia="en-SE"/>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_Toc183179271 \h </w:instrText>
      </w:r>
      <w:r>
        <w:rPr>
          <w:noProof/>
        </w:rPr>
      </w:r>
      <w:r>
        <w:rPr>
          <w:noProof/>
        </w:rPr>
        <w:fldChar w:fldCharType="separate"/>
      </w:r>
      <w:r>
        <w:rPr>
          <w:noProof/>
        </w:rPr>
        <w:t>18</w:t>
      </w:r>
      <w:r>
        <w:rPr>
          <w:noProof/>
        </w:rPr>
        <w:fldChar w:fldCharType="end"/>
      </w:r>
    </w:p>
    <w:p w14:paraId="166863FB" w14:textId="7AB06432"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_Toc183179272 \h </w:instrText>
      </w:r>
      <w:r>
        <w:rPr>
          <w:noProof/>
        </w:rPr>
      </w:r>
      <w:r>
        <w:rPr>
          <w:noProof/>
        </w:rPr>
        <w:fldChar w:fldCharType="separate"/>
      </w:r>
      <w:r>
        <w:rPr>
          <w:noProof/>
        </w:rPr>
        <w:t>18</w:t>
      </w:r>
      <w:r>
        <w:rPr>
          <w:noProof/>
        </w:rPr>
        <w:fldChar w:fldCharType="end"/>
      </w:r>
    </w:p>
    <w:p w14:paraId="3DD04DE1" w14:textId="081E07EB"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5.10</w:t>
      </w:r>
      <w:r>
        <w:rPr>
          <w:rFonts w:asciiTheme="minorHAnsi" w:hAnsiTheme="minorHAnsi" w:cstheme="minorBidi"/>
          <w:noProof/>
          <w:kern w:val="2"/>
          <w:sz w:val="22"/>
          <w:szCs w:val="22"/>
          <w:lang w:val="en-SE" w:eastAsia="en-SE"/>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_Toc183179273 \h </w:instrText>
      </w:r>
      <w:r>
        <w:rPr>
          <w:noProof/>
        </w:rPr>
      </w:r>
      <w:r>
        <w:rPr>
          <w:noProof/>
        </w:rPr>
        <w:fldChar w:fldCharType="separate"/>
      </w:r>
      <w:r>
        <w:rPr>
          <w:noProof/>
        </w:rPr>
        <w:t>19</w:t>
      </w:r>
      <w:r>
        <w:rPr>
          <w:noProof/>
        </w:rPr>
        <w:fldChar w:fldCharType="end"/>
      </w:r>
    </w:p>
    <w:p w14:paraId="7B488554" w14:textId="6873F31A"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_Toc183179274 \h </w:instrText>
      </w:r>
      <w:r>
        <w:rPr>
          <w:noProof/>
        </w:rPr>
      </w:r>
      <w:r>
        <w:rPr>
          <w:noProof/>
        </w:rPr>
        <w:fldChar w:fldCharType="separate"/>
      </w:r>
      <w:r>
        <w:rPr>
          <w:noProof/>
        </w:rPr>
        <w:t>19</w:t>
      </w:r>
      <w:r>
        <w:rPr>
          <w:noProof/>
        </w:rPr>
        <w:fldChar w:fldCharType="end"/>
      </w:r>
    </w:p>
    <w:p w14:paraId="282FEA7E" w14:textId="760CC9CD"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5.11</w:t>
      </w:r>
      <w:r>
        <w:rPr>
          <w:rFonts w:asciiTheme="minorHAnsi" w:hAnsiTheme="minorHAnsi" w:cstheme="minorBidi"/>
          <w:noProof/>
          <w:kern w:val="2"/>
          <w:sz w:val="22"/>
          <w:szCs w:val="22"/>
          <w:lang w:val="en-SE" w:eastAsia="en-SE"/>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_Toc183179275 \h </w:instrText>
      </w:r>
      <w:r>
        <w:rPr>
          <w:noProof/>
        </w:rPr>
      </w:r>
      <w:r>
        <w:rPr>
          <w:noProof/>
        </w:rPr>
        <w:fldChar w:fldCharType="separate"/>
      </w:r>
      <w:r>
        <w:rPr>
          <w:noProof/>
        </w:rPr>
        <w:t>19</w:t>
      </w:r>
      <w:r>
        <w:rPr>
          <w:noProof/>
        </w:rPr>
        <w:fldChar w:fldCharType="end"/>
      </w:r>
    </w:p>
    <w:p w14:paraId="5143AABB" w14:textId="587BF85B"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_Toc183179276 \h </w:instrText>
      </w:r>
      <w:r>
        <w:rPr>
          <w:noProof/>
        </w:rPr>
      </w:r>
      <w:r>
        <w:rPr>
          <w:noProof/>
        </w:rPr>
        <w:fldChar w:fldCharType="separate"/>
      </w:r>
      <w:r>
        <w:rPr>
          <w:noProof/>
        </w:rPr>
        <w:t>19</w:t>
      </w:r>
      <w:r>
        <w:rPr>
          <w:noProof/>
        </w:rPr>
        <w:fldChar w:fldCharType="end"/>
      </w:r>
    </w:p>
    <w:p w14:paraId="2BF9A24C" w14:textId="3E0EE40D"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5.12</w:t>
      </w:r>
      <w:r>
        <w:rPr>
          <w:rFonts w:asciiTheme="minorHAnsi" w:hAnsiTheme="minorHAnsi" w:cstheme="minorBidi"/>
          <w:noProof/>
          <w:kern w:val="2"/>
          <w:sz w:val="22"/>
          <w:szCs w:val="22"/>
          <w:lang w:val="en-SE" w:eastAsia="en-SE"/>
          <w14:ligatures w14:val="standardContextual"/>
        </w:rPr>
        <w:tab/>
      </w:r>
      <w:r>
        <w:rPr>
          <w:noProof/>
        </w:rPr>
        <w:t>Key Issue #12: Enhancements of Data Burst Marking</w:t>
      </w:r>
      <w:r>
        <w:rPr>
          <w:noProof/>
        </w:rPr>
        <w:tab/>
      </w:r>
      <w:r>
        <w:rPr>
          <w:noProof/>
        </w:rPr>
        <w:fldChar w:fldCharType="begin"/>
      </w:r>
      <w:r>
        <w:rPr>
          <w:noProof/>
        </w:rPr>
        <w:instrText xml:space="preserve"> PAGEREF _Toc183179277 \h </w:instrText>
      </w:r>
      <w:r>
        <w:rPr>
          <w:noProof/>
        </w:rPr>
      </w:r>
      <w:r>
        <w:rPr>
          <w:noProof/>
        </w:rPr>
        <w:fldChar w:fldCharType="separate"/>
      </w:r>
      <w:r>
        <w:rPr>
          <w:noProof/>
        </w:rPr>
        <w:t>19</w:t>
      </w:r>
      <w:r>
        <w:rPr>
          <w:noProof/>
        </w:rPr>
        <w:fldChar w:fldCharType="end"/>
      </w:r>
    </w:p>
    <w:p w14:paraId="22D419B3" w14:textId="07C2BBDE"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_Toc183179278 \h </w:instrText>
      </w:r>
      <w:r>
        <w:rPr>
          <w:noProof/>
        </w:rPr>
      </w:r>
      <w:r>
        <w:rPr>
          <w:noProof/>
        </w:rPr>
        <w:fldChar w:fldCharType="separate"/>
      </w:r>
      <w:r>
        <w:rPr>
          <w:noProof/>
        </w:rPr>
        <w:t>19</w:t>
      </w:r>
      <w:r>
        <w:rPr>
          <w:noProof/>
        </w:rPr>
        <w:fldChar w:fldCharType="end"/>
      </w:r>
    </w:p>
    <w:p w14:paraId="3DEAA492" w14:textId="1195C591"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5.13</w:t>
      </w:r>
      <w:r>
        <w:rPr>
          <w:rFonts w:asciiTheme="minorHAnsi" w:hAnsiTheme="minorHAnsi" w:cstheme="minorBidi"/>
          <w:noProof/>
          <w:kern w:val="2"/>
          <w:sz w:val="22"/>
          <w:szCs w:val="22"/>
          <w:lang w:val="en-SE" w:eastAsia="en-SE"/>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_Toc183179279 \h </w:instrText>
      </w:r>
      <w:r>
        <w:rPr>
          <w:noProof/>
        </w:rPr>
      </w:r>
      <w:r>
        <w:rPr>
          <w:noProof/>
        </w:rPr>
        <w:fldChar w:fldCharType="separate"/>
      </w:r>
      <w:r>
        <w:rPr>
          <w:noProof/>
        </w:rPr>
        <w:t>20</w:t>
      </w:r>
      <w:r>
        <w:rPr>
          <w:noProof/>
        </w:rPr>
        <w:fldChar w:fldCharType="end"/>
      </w:r>
    </w:p>
    <w:p w14:paraId="6DB845E2" w14:textId="6B003344"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_Toc183179280 \h </w:instrText>
      </w:r>
      <w:r>
        <w:rPr>
          <w:noProof/>
        </w:rPr>
      </w:r>
      <w:r>
        <w:rPr>
          <w:noProof/>
        </w:rPr>
        <w:fldChar w:fldCharType="separate"/>
      </w:r>
      <w:r>
        <w:rPr>
          <w:noProof/>
        </w:rPr>
        <w:t>20</w:t>
      </w:r>
      <w:r>
        <w:rPr>
          <w:noProof/>
        </w:rPr>
        <w:fldChar w:fldCharType="end"/>
      </w:r>
    </w:p>
    <w:p w14:paraId="515DEEEE" w14:textId="79C8DD74"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5.14</w:t>
      </w:r>
      <w:r>
        <w:rPr>
          <w:rFonts w:asciiTheme="minorHAnsi" w:hAnsiTheme="minorHAnsi" w:cstheme="minorBidi"/>
          <w:noProof/>
          <w:kern w:val="2"/>
          <w:sz w:val="22"/>
          <w:szCs w:val="22"/>
          <w:lang w:val="en-SE" w:eastAsia="en-SE"/>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_Toc183179281 \h </w:instrText>
      </w:r>
      <w:r>
        <w:rPr>
          <w:noProof/>
        </w:rPr>
      </w:r>
      <w:r>
        <w:rPr>
          <w:noProof/>
        </w:rPr>
        <w:fldChar w:fldCharType="separate"/>
      </w:r>
      <w:r>
        <w:rPr>
          <w:noProof/>
        </w:rPr>
        <w:t>20</w:t>
      </w:r>
      <w:r>
        <w:rPr>
          <w:noProof/>
        </w:rPr>
        <w:fldChar w:fldCharType="end"/>
      </w:r>
    </w:p>
    <w:p w14:paraId="1BA3F5CF" w14:textId="3B4B8E2A"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_Toc183179282 \h </w:instrText>
      </w:r>
      <w:r>
        <w:rPr>
          <w:noProof/>
        </w:rPr>
      </w:r>
      <w:r>
        <w:rPr>
          <w:noProof/>
        </w:rPr>
        <w:fldChar w:fldCharType="separate"/>
      </w:r>
      <w:r>
        <w:rPr>
          <w:noProof/>
        </w:rPr>
        <w:t>20</w:t>
      </w:r>
      <w:r>
        <w:rPr>
          <w:noProof/>
        </w:rPr>
        <w:fldChar w:fldCharType="end"/>
      </w:r>
    </w:p>
    <w:p w14:paraId="7C19B567" w14:textId="122CE17B"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ko-KR"/>
        </w:rPr>
        <w:t>5.15</w:t>
      </w:r>
      <w:r>
        <w:rPr>
          <w:rFonts w:asciiTheme="minorHAnsi" w:hAnsiTheme="minorHAnsi" w:cstheme="minorBidi"/>
          <w:noProof/>
          <w:kern w:val="2"/>
          <w:sz w:val="22"/>
          <w:szCs w:val="22"/>
          <w:lang w:val="en-SE" w:eastAsia="en-SE"/>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_Toc183179283 \h </w:instrText>
      </w:r>
      <w:r>
        <w:rPr>
          <w:noProof/>
        </w:rPr>
      </w:r>
      <w:r>
        <w:rPr>
          <w:noProof/>
        </w:rPr>
        <w:fldChar w:fldCharType="separate"/>
      </w:r>
      <w:r>
        <w:rPr>
          <w:noProof/>
        </w:rPr>
        <w:t>21</w:t>
      </w:r>
      <w:r>
        <w:rPr>
          <w:noProof/>
        </w:rPr>
        <w:fldChar w:fldCharType="end"/>
      </w:r>
    </w:p>
    <w:p w14:paraId="01511AE5" w14:textId="369400DF"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5.15.1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_Toc183179284 \h </w:instrText>
      </w:r>
      <w:r>
        <w:rPr>
          <w:noProof/>
        </w:rPr>
      </w:r>
      <w:r>
        <w:rPr>
          <w:noProof/>
        </w:rPr>
        <w:fldChar w:fldCharType="separate"/>
      </w:r>
      <w:r>
        <w:rPr>
          <w:noProof/>
        </w:rPr>
        <w:t>21</w:t>
      </w:r>
      <w:r>
        <w:rPr>
          <w:noProof/>
        </w:rPr>
        <w:fldChar w:fldCharType="end"/>
      </w:r>
    </w:p>
    <w:p w14:paraId="1F817B04" w14:textId="026BB7F9" w:rsidR="003E5420" w:rsidRDefault="003E5420">
      <w:pPr>
        <w:pStyle w:val="TOC1"/>
        <w:rPr>
          <w:rFonts w:asciiTheme="minorHAnsi" w:hAnsiTheme="minorHAnsi" w:cstheme="minorBidi"/>
          <w:noProof/>
          <w:kern w:val="2"/>
          <w:szCs w:val="22"/>
          <w:lang w:val="en-SE" w:eastAsia="en-SE"/>
          <w14:ligatures w14:val="standardContextual"/>
        </w:rPr>
      </w:pPr>
      <w:r>
        <w:rPr>
          <w:noProof/>
        </w:rPr>
        <w:t>6</w:t>
      </w:r>
      <w:r>
        <w:rPr>
          <w:rFonts w:asciiTheme="minorHAnsi" w:hAnsiTheme="minorHAnsi" w:cstheme="minorBidi"/>
          <w:noProof/>
          <w:kern w:val="2"/>
          <w:szCs w:val="22"/>
          <w:lang w:val="en-SE" w:eastAsia="en-SE"/>
          <w14:ligatures w14:val="standardContextual"/>
        </w:rPr>
        <w:tab/>
      </w:r>
      <w:r>
        <w:rPr>
          <w:noProof/>
        </w:rPr>
        <w:t>Solutions</w:t>
      </w:r>
      <w:r>
        <w:rPr>
          <w:noProof/>
        </w:rPr>
        <w:tab/>
      </w:r>
      <w:r>
        <w:rPr>
          <w:noProof/>
        </w:rPr>
        <w:fldChar w:fldCharType="begin"/>
      </w:r>
      <w:r>
        <w:rPr>
          <w:noProof/>
        </w:rPr>
        <w:instrText xml:space="preserve"> PAGEREF _Toc183179285 \h </w:instrText>
      </w:r>
      <w:r>
        <w:rPr>
          <w:noProof/>
        </w:rPr>
      </w:r>
      <w:r>
        <w:rPr>
          <w:noProof/>
        </w:rPr>
        <w:fldChar w:fldCharType="separate"/>
      </w:r>
      <w:r>
        <w:rPr>
          <w:noProof/>
        </w:rPr>
        <w:t>22</w:t>
      </w:r>
      <w:r>
        <w:rPr>
          <w:noProof/>
        </w:rPr>
        <w:fldChar w:fldCharType="end"/>
      </w:r>
    </w:p>
    <w:p w14:paraId="4559084B" w14:textId="49256F23"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6.0</w:t>
      </w:r>
      <w:r>
        <w:rPr>
          <w:rFonts w:asciiTheme="minorHAnsi" w:hAnsiTheme="minorHAnsi" w:cstheme="minorBidi"/>
          <w:noProof/>
          <w:kern w:val="2"/>
          <w:sz w:val="22"/>
          <w:szCs w:val="22"/>
          <w:lang w:val="en-SE" w:eastAsia="en-SE"/>
          <w14:ligatures w14:val="standardContextual"/>
        </w:rPr>
        <w:tab/>
      </w:r>
      <w:r>
        <w:rPr>
          <w:noProof/>
        </w:rPr>
        <w:t>Mapping of Solutions to Key Issues</w:t>
      </w:r>
      <w:r>
        <w:rPr>
          <w:noProof/>
        </w:rPr>
        <w:tab/>
      </w:r>
      <w:r>
        <w:rPr>
          <w:noProof/>
        </w:rPr>
        <w:fldChar w:fldCharType="begin"/>
      </w:r>
      <w:r>
        <w:rPr>
          <w:noProof/>
        </w:rPr>
        <w:instrText xml:space="preserve"> PAGEREF _Toc183179286 \h </w:instrText>
      </w:r>
      <w:r>
        <w:rPr>
          <w:noProof/>
        </w:rPr>
      </w:r>
      <w:r>
        <w:rPr>
          <w:noProof/>
        </w:rPr>
        <w:fldChar w:fldCharType="separate"/>
      </w:r>
      <w:r>
        <w:rPr>
          <w:noProof/>
        </w:rPr>
        <w:t>22</w:t>
      </w:r>
      <w:r>
        <w:rPr>
          <w:noProof/>
        </w:rPr>
        <w:fldChar w:fldCharType="end"/>
      </w:r>
    </w:p>
    <w:p w14:paraId="03A0014D" w14:textId="10FD8C0B"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_Toc183179287 \h </w:instrText>
      </w:r>
      <w:r>
        <w:rPr>
          <w:noProof/>
        </w:rPr>
      </w:r>
      <w:r>
        <w:rPr>
          <w:noProof/>
        </w:rPr>
        <w:fldChar w:fldCharType="separate"/>
      </w:r>
      <w:r>
        <w:rPr>
          <w:noProof/>
        </w:rPr>
        <w:t>22</w:t>
      </w:r>
      <w:r>
        <w:rPr>
          <w:noProof/>
        </w:rPr>
        <w:fldChar w:fldCharType="end"/>
      </w:r>
    </w:p>
    <w:p w14:paraId="2C5E8CE3" w14:textId="22445233"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_Toc183179288 \h </w:instrText>
      </w:r>
      <w:r>
        <w:rPr>
          <w:noProof/>
        </w:rPr>
      </w:r>
      <w:r>
        <w:rPr>
          <w:noProof/>
        </w:rPr>
        <w:fldChar w:fldCharType="separate"/>
      </w:r>
      <w:r>
        <w:rPr>
          <w:noProof/>
        </w:rPr>
        <w:t>22</w:t>
      </w:r>
      <w:r>
        <w:rPr>
          <w:noProof/>
        </w:rPr>
        <w:fldChar w:fldCharType="end"/>
      </w:r>
    </w:p>
    <w:p w14:paraId="424FB6DB" w14:textId="4B015D2F"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_Toc183179289 \h </w:instrText>
      </w:r>
      <w:r>
        <w:rPr>
          <w:noProof/>
        </w:rPr>
      </w:r>
      <w:r>
        <w:rPr>
          <w:noProof/>
        </w:rPr>
        <w:fldChar w:fldCharType="separate"/>
      </w:r>
      <w:r>
        <w:rPr>
          <w:noProof/>
        </w:rPr>
        <w:t>22</w:t>
      </w:r>
      <w:r>
        <w:rPr>
          <w:noProof/>
        </w:rPr>
        <w:fldChar w:fldCharType="end"/>
      </w:r>
    </w:p>
    <w:p w14:paraId="0726D9F6" w14:textId="286BE4EA"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r>
      <w:r>
        <w:rPr>
          <w:noProof/>
        </w:rPr>
        <w:instrText xml:space="preserve"> PAGEREF _Toc183179290 \h </w:instrText>
      </w:r>
      <w:r>
        <w:rPr>
          <w:noProof/>
        </w:rPr>
      </w:r>
      <w:r>
        <w:rPr>
          <w:noProof/>
        </w:rPr>
        <w:fldChar w:fldCharType="separate"/>
      </w:r>
      <w:r>
        <w:rPr>
          <w:noProof/>
        </w:rPr>
        <w:t>23</w:t>
      </w:r>
      <w:r>
        <w:rPr>
          <w:noProof/>
        </w:rPr>
        <w:fldChar w:fldCharType="end"/>
      </w:r>
    </w:p>
    <w:p w14:paraId="78846324" w14:textId="66D5ABC2"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_Toc183179291 \h </w:instrText>
      </w:r>
      <w:r>
        <w:rPr>
          <w:noProof/>
        </w:rPr>
      </w:r>
      <w:r>
        <w:rPr>
          <w:noProof/>
        </w:rPr>
        <w:fldChar w:fldCharType="separate"/>
      </w:r>
      <w:r>
        <w:rPr>
          <w:noProof/>
        </w:rPr>
        <w:t>23</w:t>
      </w:r>
      <w:r>
        <w:rPr>
          <w:noProof/>
        </w:rPr>
        <w:fldChar w:fldCharType="end"/>
      </w:r>
    </w:p>
    <w:p w14:paraId="09DC65CD" w14:textId="3394CF04"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_Toc183179292 \h </w:instrText>
      </w:r>
      <w:r>
        <w:rPr>
          <w:noProof/>
        </w:rPr>
      </w:r>
      <w:r>
        <w:rPr>
          <w:noProof/>
        </w:rPr>
        <w:fldChar w:fldCharType="separate"/>
      </w:r>
      <w:r>
        <w:rPr>
          <w:noProof/>
        </w:rPr>
        <w:t>23</w:t>
      </w:r>
      <w:r>
        <w:rPr>
          <w:noProof/>
        </w:rPr>
        <w:fldChar w:fldCharType="end"/>
      </w:r>
    </w:p>
    <w:p w14:paraId="673A178D" w14:textId="03CEE471"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_Toc183179293 \h </w:instrText>
      </w:r>
      <w:r>
        <w:rPr>
          <w:noProof/>
        </w:rPr>
      </w:r>
      <w:r>
        <w:rPr>
          <w:noProof/>
        </w:rPr>
        <w:fldChar w:fldCharType="separate"/>
      </w:r>
      <w:r>
        <w:rPr>
          <w:noProof/>
        </w:rPr>
        <w:t>26</w:t>
      </w:r>
      <w:r>
        <w:rPr>
          <w:noProof/>
        </w:rPr>
        <w:fldChar w:fldCharType="end"/>
      </w:r>
    </w:p>
    <w:p w14:paraId="3AA67143" w14:textId="292938B5"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_Toc183179294 \h </w:instrText>
      </w:r>
      <w:r>
        <w:rPr>
          <w:noProof/>
        </w:rPr>
      </w:r>
      <w:r>
        <w:rPr>
          <w:noProof/>
        </w:rPr>
        <w:fldChar w:fldCharType="separate"/>
      </w:r>
      <w:r>
        <w:rPr>
          <w:noProof/>
        </w:rPr>
        <w:t>26</w:t>
      </w:r>
      <w:r>
        <w:rPr>
          <w:noProof/>
        </w:rPr>
        <w:fldChar w:fldCharType="end"/>
      </w:r>
    </w:p>
    <w:p w14:paraId="1E53E68B" w14:textId="4D13DC4C"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_Toc183179295 \h </w:instrText>
      </w:r>
      <w:r>
        <w:rPr>
          <w:noProof/>
        </w:rPr>
      </w:r>
      <w:r>
        <w:rPr>
          <w:noProof/>
        </w:rPr>
        <w:fldChar w:fldCharType="separate"/>
      </w:r>
      <w:r>
        <w:rPr>
          <w:noProof/>
        </w:rPr>
        <w:t>26</w:t>
      </w:r>
      <w:r>
        <w:rPr>
          <w:noProof/>
        </w:rPr>
        <w:fldChar w:fldCharType="end"/>
      </w:r>
    </w:p>
    <w:p w14:paraId="13C015C0" w14:textId="35638F7A"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lastRenderedPageBreak/>
        <w:t>6.3.2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_Toc183179296 \h </w:instrText>
      </w:r>
      <w:r>
        <w:rPr>
          <w:noProof/>
        </w:rPr>
      </w:r>
      <w:r>
        <w:rPr>
          <w:noProof/>
        </w:rPr>
        <w:fldChar w:fldCharType="separate"/>
      </w:r>
      <w:r>
        <w:rPr>
          <w:noProof/>
        </w:rPr>
        <w:t>26</w:t>
      </w:r>
      <w:r>
        <w:rPr>
          <w:noProof/>
        </w:rPr>
        <w:fldChar w:fldCharType="end"/>
      </w:r>
    </w:p>
    <w:p w14:paraId="4B0F2384" w14:textId="2E6BEB95"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r>
      <w:r>
        <w:rPr>
          <w:noProof/>
        </w:rPr>
        <w:instrText xml:space="preserve"> PAGEREF _Toc183179297 \h </w:instrText>
      </w:r>
      <w:r>
        <w:rPr>
          <w:noProof/>
        </w:rPr>
      </w:r>
      <w:r>
        <w:rPr>
          <w:noProof/>
        </w:rPr>
        <w:fldChar w:fldCharType="separate"/>
      </w:r>
      <w:r>
        <w:rPr>
          <w:noProof/>
        </w:rPr>
        <w:t>26</w:t>
      </w:r>
      <w:r>
        <w:rPr>
          <w:noProof/>
        </w:rPr>
        <w:fldChar w:fldCharType="end"/>
      </w:r>
    </w:p>
    <w:p w14:paraId="1ED264B5" w14:textId="5BDBA51D"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_Toc183179298 \h </w:instrText>
      </w:r>
      <w:r>
        <w:rPr>
          <w:noProof/>
        </w:rPr>
      </w:r>
      <w:r>
        <w:rPr>
          <w:noProof/>
        </w:rPr>
        <w:fldChar w:fldCharType="separate"/>
      </w:r>
      <w:r>
        <w:rPr>
          <w:noProof/>
        </w:rPr>
        <w:t>26</w:t>
      </w:r>
      <w:r>
        <w:rPr>
          <w:noProof/>
        </w:rPr>
        <w:fldChar w:fldCharType="end"/>
      </w:r>
    </w:p>
    <w:p w14:paraId="086E40DC" w14:textId="7BDF05DB"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_Toc183179299 \h </w:instrText>
      </w:r>
      <w:r>
        <w:rPr>
          <w:noProof/>
        </w:rPr>
      </w:r>
      <w:r>
        <w:rPr>
          <w:noProof/>
        </w:rPr>
        <w:fldChar w:fldCharType="separate"/>
      </w:r>
      <w:r>
        <w:rPr>
          <w:noProof/>
        </w:rPr>
        <w:t>26</w:t>
      </w:r>
      <w:r>
        <w:rPr>
          <w:noProof/>
        </w:rPr>
        <w:fldChar w:fldCharType="end"/>
      </w:r>
    </w:p>
    <w:p w14:paraId="08BAE7E1" w14:textId="166E2EDA"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_Toc183179300 \h </w:instrText>
      </w:r>
      <w:r>
        <w:rPr>
          <w:noProof/>
        </w:rPr>
      </w:r>
      <w:r>
        <w:rPr>
          <w:noProof/>
        </w:rPr>
        <w:fldChar w:fldCharType="separate"/>
      </w:r>
      <w:r>
        <w:rPr>
          <w:noProof/>
        </w:rPr>
        <w:t>33</w:t>
      </w:r>
      <w:r>
        <w:rPr>
          <w:noProof/>
        </w:rPr>
        <w:fldChar w:fldCharType="end"/>
      </w:r>
    </w:p>
    <w:p w14:paraId="055E5FCF" w14:textId="0B6182B0"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_Toc183179301 \h </w:instrText>
      </w:r>
      <w:r>
        <w:rPr>
          <w:noProof/>
        </w:rPr>
      </w:r>
      <w:r>
        <w:rPr>
          <w:noProof/>
        </w:rPr>
        <w:fldChar w:fldCharType="separate"/>
      </w:r>
      <w:r>
        <w:rPr>
          <w:noProof/>
        </w:rPr>
        <w:t>33</w:t>
      </w:r>
      <w:r>
        <w:rPr>
          <w:noProof/>
        </w:rPr>
        <w:fldChar w:fldCharType="end"/>
      </w:r>
    </w:p>
    <w:p w14:paraId="108E3D1A" w14:textId="741617FB"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_Toc183179302 \h </w:instrText>
      </w:r>
      <w:r>
        <w:rPr>
          <w:noProof/>
        </w:rPr>
      </w:r>
      <w:r>
        <w:rPr>
          <w:noProof/>
        </w:rPr>
        <w:fldChar w:fldCharType="separate"/>
      </w:r>
      <w:r>
        <w:rPr>
          <w:noProof/>
        </w:rPr>
        <w:t>33</w:t>
      </w:r>
      <w:r>
        <w:rPr>
          <w:noProof/>
        </w:rPr>
        <w:fldChar w:fldCharType="end"/>
      </w:r>
    </w:p>
    <w:p w14:paraId="3BCACB10" w14:textId="0DC7F241"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6.5.3</w:t>
      </w:r>
      <w:r>
        <w:rPr>
          <w:rFonts w:asciiTheme="minorHAnsi" w:hAnsiTheme="minorHAnsi" w:cstheme="minorBidi"/>
          <w:noProof/>
          <w:kern w:val="2"/>
          <w:sz w:val="22"/>
          <w:szCs w:val="22"/>
          <w:lang w:val="en-SE" w:eastAsia="en-SE"/>
          <w14:ligatures w14:val="standardContextual"/>
        </w:rPr>
        <w:tab/>
      </w:r>
      <w:r>
        <w:rPr>
          <w:noProof/>
        </w:rPr>
        <w:t>Categorization</w:t>
      </w:r>
      <w:r>
        <w:rPr>
          <w:noProof/>
        </w:rPr>
        <w:tab/>
      </w:r>
      <w:r>
        <w:rPr>
          <w:noProof/>
        </w:rPr>
        <w:fldChar w:fldCharType="begin"/>
      </w:r>
      <w:r>
        <w:rPr>
          <w:noProof/>
        </w:rPr>
        <w:instrText xml:space="preserve"> PAGEREF _Toc183179303 \h </w:instrText>
      </w:r>
      <w:r>
        <w:rPr>
          <w:noProof/>
        </w:rPr>
      </w:r>
      <w:r>
        <w:rPr>
          <w:noProof/>
        </w:rPr>
        <w:fldChar w:fldCharType="separate"/>
      </w:r>
      <w:r>
        <w:rPr>
          <w:noProof/>
        </w:rPr>
        <w:t>35</w:t>
      </w:r>
      <w:r>
        <w:rPr>
          <w:noProof/>
        </w:rPr>
        <w:fldChar w:fldCharType="end"/>
      </w:r>
    </w:p>
    <w:p w14:paraId="6DDCFCA0" w14:textId="59A9CBCD"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_Toc183179304 \h </w:instrText>
      </w:r>
      <w:r>
        <w:rPr>
          <w:noProof/>
        </w:rPr>
      </w:r>
      <w:r>
        <w:rPr>
          <w:noProof/>
        </w:rPr>
        <w:fldChar w:fldCharType="separate"/>
      </w:r>
      <w:r>
        <w:rPr>
          <w:noProof/>
        </w:rPr>
        <w:t>36</w:t>
      </w:r>
      <w:r>
        <w:rPr>
          <w:noProof/>
        </w:rPr>
        <w:fldChar w:fldCharType="end"/>
      </w:r>
    </w:p>
    <w:p w14:paraId="51D481D5" w14:textId="31A4A206"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_Toc183179305 \h </w:instrText>
      </w:r>
      <w:r>
        <w:rPr>
          <w:noProof/>
        </w:rPr>
      </w:r>
      <w:r>
        <w:rPr>
          <w:noProof/>
        </w:rPr>
        <w:fldChar w:fldCharType="separate"/>
      </w:r>
      <w:r>
        <w:rPr>
          <w:noProof/>
        </w:rPr>
        <w:t>36</w:t>
      </w:r>
      <w:r>
        <w:rPr>
          <w:noProof/>
        </w:rPr>
        <w:fldChar w:fldCharType="end"/>
      </w:r>
    </w:p>
    <w:p w14:paraId="60859E05" w14:textId="67896162"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6.6.2</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_Toc183179306 \h </w:instrText>
      </w:r>
      <w:r>
        <w:rPr>
          <w:noProof/>
        </w:rPr>
      </w:r>
      <w:r>
        <w:rPr>
          <w:noProof/>
        </w:rPr>
        <w:fldChar w:fldCharType="separate"/>
      </w:r>
      <w:r>
        <w:rPr>
          <w:noProof/>
        </w:rPr>
        <w:t>36</w:t>
      </w:r>
      <w:r>
        <w:rPr>
          <w:noProof/>
        </w:rPr>
        <w:fldChar w:fldCharType="end"/>
      </w:r>
    </w:p>
    <w:p w14:paraId="010C1743" w14:textId="63BB0F86"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6.6.3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_Toc183179307 \h </w:instrText>
      </w:r>
      <w:r>
        <w:rPr>
          <w:noProof/>
        </w:rPr>
      </w:r>
      <w:r>
        <w:rPr>
          <w:noProof/>
        </w:rPr>
        <w:fldChar w:fldCharType="separate"/>
      </w:r>
      <w:r>
        <w:rPr>
          <w:noProof/>
        </w:rPr>
        <w:t>37</w:t>
      </w:r>
      <w:r>
        <w:rPr>
          <w:noProof/>
        </w:rPr>
        <w:fldChar w:fldCharType="end"/>
      </w:r>
    </w:p>
    <w:p w14:paraId="47E518F7" w14:textId="171ACCE1"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_Toc183179308 \h </w:instrText>
      </w:r>
      <w:r>
        <w:rPr>
          <w:noProof/>
        </w:rPr>
      </w:r>
      <w:r>
        <w:rPr>
          <w:noProof/>
        </w:rPr>
        <w:fldChar w:fldCharType="separate"/>
      </w:r>
      <w:r>
        <w:rPr>
          <w:noProof/>
        </w:rPr>
        <w:t>37</w:t>
      </w:r>
      <w:r>
        <w:rPr>
          <w:noProof/>
        </w:rPr>
        <w:fldChar w:fldCharType="end"/>
      </w:r>
    </w:p>
    <w:p w14:paraId="3AFB9B57" w14:textId="3B20BAB9"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_Toc183179309 \h </w:instrText>
      </w:r>
      <w:r>
        <w:rPr>
          <w:noProof/>
        </w:rPr>
      </w:r>
      <w:r>
        <w:rPr>
          <w:noProof/>
        </w:rPr>
        <w:fldChar w:fldCharType="separate"/>
      </w:r>
      <w:r>
        <w:rPr>
          <w:noProof/>
        </w:rPr>
        <w:t>37</w:t>
      </w:r>
      <w:r>
        <w:rPr>
          <w:noProof/>
        </w:rPr>
        <w:fldChar w:fldCharType="end"/>
      </w:r>
    </w:p>
    <w:p w14:paraId="61833537" w14:textId="2F2155D5"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6.7.2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_Toc183179310 \h </w:instrText>
      </w:r>
      <w:r>
        <w:rPr>
          <w:noProof/>
        </w:rPr>
      </w:r>
      <w:r>
        <w:rPr>
          <w:noProof/>
        </w:rPr>
        <w:fldChar w:fldCharType="separate"/>
      </w:r>
      <w:r>
        <w:rPr>
          <w:noProof/>
        </w:rPr>
        <w:t>37</w:t>
      </w:r>
      <w:r>
        <w:rPr>
          <w:noProof/>
        </w:rPr>
        <w:fldChar w:fldCharType="end"/>
      </w:r>
    </w:p>
    <w:p w14:paraId="019D6C4E" w14:textId="52A1E5C1"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6.8</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_Toc183179311 \h </w:instrText>
      </w:r>
      <w:r>
        <w:rPr>
          <w:noProof/>
        </w:rPr>
      </w:r>
      <w:r>
        <w:rPr>
          <w:noProof/>
        </w:rPr>
        <w:fldChar w:fldCharType="separate"/>
      </w:r>
      <w:r>
        <w:rPr>
          <w:noProof/>
        </w:rPr>
        <w:t>39</w:t>
      </w:r>
      <w:r>
        <w:rPr>
          <w:noProof/>
        </w:rPr>
        <w:fldChar w:fldCharType="end"/>
      </w:r>
    </w:p>
    <w:p w14:paraId="0F50A057" w14:textId="62C84C02"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_Toc183179312 \h </w:instrText>
      </w:r>
      <w:r>
        <w:rPr>
          <w:noProof/>
        </w:rPr>
      </w:r>
      <w:r>
        <w:rPr>
          <w:noProof/>
        </w:rPr>
        <w:fldChar w:fldCharType="separate"/>
      </w:r>
      <w:r>
        <w:rPr>
          <w:noProof/>
        </w:rPr>
        <w:t>39</w:t>
      </w:r>
      <w:r>
        <w:rPr>
          <w:noProof/>
        </w:rPr>
        <w:fldChar w:fldCharType="end"/>
      </w:r>
    </w:p>
    <w:p w14:paraId="2323DF55" w14:textId="21DCC664"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_Toc183179313 \h </w:instrText>
      </w:r>
      <w:r>
        <w:rPr>
          <w:noProof/>
        </w:rPr>
      </w:r>
      <w:r>
        <w:rPr>
          <w:noProof/>
        </w:rPr>
        <w:fldChar w:fldCharType="separate"/>
      </w:r>
      <w:r>
        <w:rPr>
          <w:noProof/>
        </w:rPr>
        <w:t>39</w:t>
      </w:r>
      <w:r>
        <w:rPr>
          <w:noProof/>
        </w:rPr>
        <w:fldChar w:fldCharType="end"/>
      </w:r>
    </w:p>
    <w:p w14:paraId="323B87EC" w14:textId="2B95E7DB"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_Toc183179314 \h </w:instrText>
      </w:r>
      <w:r>
        <w:rPr>
          <w:noProof/>
        </w:rPr>
      </w:r>
      <w:r>
        <w:rPr>
          <w:noProof/>
        </w:rPr>
        <w:fldChar w:fldCharType="separate"/>
      </w:r>
      <w:r>
        <w:rPr>
          <w:noProof/>
        </w:rPr>
        <w:t>40</w:t>
      </w:r>
      <w:r>
        <w:rPr>
          <w:noProof/>
        </w:rPr>
        <w:fldChar w:fldCharType="end"/>
      </w:r>
    </w:p>
    <w:p w14:paraId="30DA483B" w14:textId="38E8E313"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_Toc183179315 \h </w:instrText>
      </w:r>
      <w:r>
        <w:rPr>
          <w:noProof/>
        </w:rPr>
      </w:r>
      <w:r>
        <w:rPr>
          <w:noProof/>
        </w:rPr>
        <w:fldChar w:fldCharType="separate"/>
      </w:r>
      <w:r>
        <w:rPr>
          <w:noProof/>
        </w:rPr>
        <w:t>40</w:t>
      </w:r>
      <w:r>
        <w:rPr>
          <w:noProof/>
        </w:rPr>
        <w:fldChar w:fldCharType="end"/>
      </w:r>
    </w:p>
    <w:p w14:paraId="4111D94F" w14:textId="37CEF884"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zh-CN"/>
        </w:rPr>
        <w:t>6.9.2</w:t>
      </w:r>
      <w:r>
        <w:rPr>
          <w:rFonts w:asciiTheme="minorHAnsi" w:hAnsiTheme="minorHAnsi" w:cstheme="minorBidi"/>
          <w:noProof/>
          <w:kern w:val="2"/>
          <w:sz w:val="22"/>
          <w:szCs w:val="22"/>
          <w:lang w:val="en-SE" w:eastAsia="en-SE"/>
          <w14:ligatures w14:val="standardContextual"/>
        </w:rPr>
        <w:tab/>
      </w:r>
      <w:r>
        <w:rPr>
          <w:noProof/>
          <w:lang w:eastAsia="zh-CN"/>
        </w:rPr>
        <w:t>Background</w:t>
      </w:r>
      <w:r>
        <w:rPr>
          <w:noProof/>
        </w:rPr>
        <w:tab/>
      </w:r>
      <w:r>
        <w:rPr>
          <w:noProof/>
        </w:rPr>
        <w:fldChar w:fldCharType="begin"/>
      </w:r>
      <w:r>
        <w:rPr>
          <w:noProof/>
        </w:rPr>
        <w:instrText xml:space="preserve"> PAGEREF _Toc183179316 \h </w:instrText>
      </w:r>
      <w:r>
        <w:rPr>
          <w:noProof/>
        </w:rPr>
      </w:r>
      <w:r>
        <w:rPr>
          <w:noProof/>
        </w:rPr>
        <w:fldChar w:fldCharType="separate"/>
      </w:r>
      <w:r>
        <w:rPr>
          <w:noProof/>
        </w:rPr>
        <w:t>40</w:t>
      </w:r>
      <w:r>
        <w:rPr>
          <w:noProof/>
        </w:rPr>
        <w:fldChar w:fldCharType="end"/>
      </w:r>
    </w:p>
    <w:p w14:paraId="64CA9409" w14:textId="0C5F9C8F"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6.9.2.1</w:t>
      </w:r>
      <w:r>
        <w:rPr>
          <w:rFonts w:asciiTheme="minorHAnsi" w:hAnsiTheme="minorHAnsi" w:cstheme="minorBidi"/>
          <w:noProof/>
          <w:kern w:val="2"/>
          <w:sz w:val="22"/>
          <w:szCs w:val="22"/>
          <w:lang w:val="en-SE" w:eastAsia="en-SE"/>
          <w14:ligatures w14:val="standardContextual"/>
        </w:rPr>
        <w:tab/>
      </w:r>
      <w:r>
        <w:rPr>
          <w:noProof/>
        </w:rPr>
        <w:t>RTP retransmission payload format defined in IETF</w:t>
      </w:r>
      <w:r>
        <w:rPr>
          <w:noProof/>
        </w:rPr>
        <w:tab/>
      </w:r>
      <w:r>
        <w:rPr>
          <w:noProof/>
        </w:rPr>
        <w:fldChar w:fldCharType="begin"/>
      </w:r>
      <w:r>
        <w:rPr>
          <w:noProof/>
        </w:rPr>
        <w:instrText xml:space="preserve"> PAGEREF _Toc183179317 \h </w:instrText>
      </w:r>
      <w:r>
        <w:rPr>
          <w:noProof/>
        </w:rPr>
      </w:r>
      <w:r>
        <w:rPr>
          <w:noProof/>
        </w:rPr>
        <w:fldChar w:fldCharType="separate"/>
      </w:r>
      <w:r>
        <w:rPr>
          <w:noProof/>
        </w:rPr>
        <w:t>40</w:t>
      </w:r>
      <w:r>
        <w:rPr>
          <w:noProof/>
        </w:rPr>
        <w:fldChar w:fldCharType="end"/>
      </w:r>
    </w:p>
    <w:p w14:paraId="4A9E07D1" w14:textId="78AF8CE6"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6.9.2.2</w:t>
      </w:r>
      <w:r>
        <w:rPr>
          <w:rFonts w:asciiTheme="minorHAnsi" w:hAnsiTheme="minorHAnsi" w:cstheme="minorBidi"/>
          <w:noProof/>
          <w:kern w:val="2"/>
          <w:sz w:val="22"/>
          <w:szCs w:val="22"/>
          <w:lang w:val="en-SE" w:eastAsia="en-SE"/>
          <w14:ligatures w14:val="standardContextual"/>
        </w:rPr>
        <w:tab/>
      </w:r>
      <w:r>
        <w:rPr>
          <w:noProof/>
        </w:rPr>
        <w:t>WebRTC usage</w:t>
      </w:r>
      <w:r>
        <w:rPr>
          <w:noProof/>
        </w:rPr>
        <w:tab/>
      </w:r>
      <w:r>
        <w:rPr>
          <w:noProof/>
        </w:rPr>
        <w:fldChar w:fldCharType="begin"/>
      </w:r>
      <w:r>
        <w:rPr>
          <w:noProof/>
        </w:rPr>
        <w:instrText xml:space="preserve"> PAGEREF _Toc183179318 \h </w:instrText>
      </w:r>
      <w:r>
        <w:rPr>
          <w:noProof/>
        </w:rPr>
      </w:r>
      <w:r>
        <w:rPr>
          <w:noProof/>
        </w:rPr>
        <w:fldChar w:fldCharType="separate"/>
      </w:r>
      <w:r>
        <w:rPr>
          <w:noProof/>
        </w:rPr>
        <w:t>42</w:t>
      </w:r>
      <w:r>
        <w:rPr>
          <w:noProof/>
        </w:rPr>
        <w:fldChar w:fldCharType="end"/>
      </w:r>
    </w:p>
    <w:p w14:paraId="2B9EC201" w14:textId="26570B58" w:rsidR="003E5420" w:rsidRDefault="003E5420">
      <w:pPr>
        <w:pStyle w:val="TOC4"/>
        <w:rPr>
          <w:rFonts w:asciiTheme="minorHAnsi" w:hAnsiTheme="minorHAnsi" w:cstheme="minorBidi"/>
          <w:noProof/>
          <w:kern w:val="2"/>
          <w:sz w:val="22"/>
          <w:szCs w:val="22"/>
          <w:lang w:val="en-SE" w:eastAsia="en-SE"/>
          <w14:ligatures w14:val="standardContextual"/>
        </w:rPr>
      </w:pPr>
      <w:r>
        <w:rPr>
          <w:noProof/>
          <w:lang w:eastAsia="ko-KR"/>
        </w:rPr>
        <w:t>6.9.2.3</w:t>
      </w:r>
      <w:r>
        <w:rPr>
          <w:rFonts w:asciiTheme="minorHAnsi" w:hAnsiTheme="minorHAnsi" w:cstheme="minorBidi"/>
          <w:noProof/>
          <w:kern w:val="2"/>
          <w:sz w:val="22"/>
          <w:szCs w:val="22"/>
          <w:lang w:val="en-SE" w:eastAsia="en-SE"/>
          <w14:ligatures w14:val="standardContextual"/>
        </w:rPr>
        <w:tab/>
      </w:r>
      <w:r>
        <w:rPr>
          <w:noProof/>
          <w:lang w:eastAsia="ko-KR"/>
        </w:rPr>
        <w:t>Feasibility of RTP retransmission in XR applications</w:t>
      </w:r>
      <w:r>
        <w:rPr>
          <w:noProof/>
        </w:rPr>
        <w:tab/>
      </w:r>
      <w:r>
        <w:rPr>
          <w:noProof/>
        </w:rPr>
        <w:fldChar w:fldCharType="begin"/>
      </w:r>
      <w:r>
        <w:rPr>
          <w:noProof/>
        </w:rPr>
        <w:instrText xml:space="preserve"> PAGEREF _Toc183179319 \h </w:instrText>
      </w:r>
      <w:r>
        <w:rPr>
          <w:noProof/>
        </w:rPr>
      </w:r>
      <w:r>
        <w:rPr>
          <w:noProof/>
        </w:rPr>
        <w:fldChar w:fldCharType="separate"/>
      </w:r>
      <w:r>
        <w:rPr>
          <w:noProof/>
        </w:rPr>
        <w:t>42</w:t>
      </w:r>
      <w:r>
        <w:rPr>
          <w:noProof/>
        </w:rPr>
        <w:fldChar w:fldCharType="end"/>
      </w:r>
    </w:p>
    <w:p w14:paraId="04857B7B" w14:textId="59CD1F89"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6.9.3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_Toc183179320 \h </w:instrText>
      </w:r>
      <w:r>
        <w:rPr>
          <w:noProof/>
        </w:rPr>
      </w:r>
      <w:r>
        <w:rPr>
          <w:noProof/>
        </w:rPr>
        <w:fldChar w:fldCharType="separate"/>
      </w:r>
      <w:r>
        <w:rPr>
          <w:noProof/>
        </w:rPr>
        <w:t>43</w:t>
      </w:r>
      <w:r>
        <w:rPr>
          <w:noProof/>
        </w:rPr>
        <w:fldChar w:fldCharType="end"/>
      </w:r>
    </w:p>
    <w:p w14:paraId="0FDECC5E" w14:textId="6C8D6389"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6.10</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_Toc183179321 \h </w:instrText>
      </w:r>
      <w:r>
        <w:rPr>
          <w:noProof/>
        </w:rPr>
      </w:r>
      <w:r>
        <w:rPr>
          <w:noProof/>
        </w:rPr>
        <w:fldChar w:fldCharType="separate"/>
      </w:r>
      <w:r>
        <w:rPr>
          <w:noProof/>
        </w:rPr>
        <w:t>44</w:t>
      </w:r>
      <w:r>
        <w:rPr>
          <w:noProof/>
        </w:rPr>
        <w:fldChar w:fldCharType="end"/>
      </w:r>
    </w:p>
    <w:p w14:paraId="7152EBD7" w14:textId="1551630D"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_Toc183179322 \h </w:instrText>
      </w:r>
      <w:r>
        <w:rPr>
          <w:noProof/>
        </w:rPr>
      </w:r>
      <w:r>
        <w:rPr>
          <w:noProof/>
        </w:rPr>
        <w:fldChar w:fldCharType="separate"/>
      </w:r>
      <w:r>
        <w:rPr>
          <w:noProof/>
        </w:rPr>
        <w:t>44</w:t>
      </w:r>
      <w:r>
        <w:rPr>
          <w:noProof/>
        </w:rPr>
        <w:fldChar w:fldCharType="end"/>
      </w:r>
    </w:p>
    <w:p w14:paraId="152E9211" w14:textId="3DF812F3"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_Toc183179323 \h </w:instrText>
      </w:r>
      <w:r>
        <w:rPr>
          <w:noProof/>
        </w:rPr>
      </w:r>
      <w:r>
        <w:rPr>
          <w:noProof/>
        </w:rPr>
        <w:fldChar w:fldCharType="separate"/>
      </w:r>
      <w:r>
        <w:rPr>
          <w:noProof/>
        </w:rPr>
        <w:t>44</w:t>
      </w:r>
      <w:r>
        <w:rPr>
          <w:noProof/>
        </w:rPr>
        <w:fldChar w:fldCharType="end"/>
      </w:r>
    </w:p>
    <w:p w14:paraId="36A64C80" w14:textId="5136A59C"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6.10.2.1</w:t>
      </w:r>
      <w:r>
        <w:rPr>
          <w:rFonts w:asciiTheme="minorHAnsi" w:hAnsiTheme="minorHAnsi" w:cstheme="minorBidi"/>
          <w:noProof/>
          <w:kern w:val="2"/>
          <w:sz w:val="22"/>
          <w:szCs w:val="22"/>
          <w:lang w:val="en-SE" w:eastAsia="en-SE"/>
          <w14:ligatures w14:val="standardContextual"/>
        </w:rPr>
        <w:tab/>
      </w:r>
      <w:r>
        <w:rPr>
          <w:noProof/>
        </w:rPr>
        <w:t>Motivation</w:t>
      </w:r>
      <w:r>
        <w:rPr>
          <w:noProof/>
        </w:rPr>
        <w:tab/>
      </w:r>
      <w:r>
        <w:rPr>
          <w:noProof/>
        </w:rPr>
        <w:fldChar w:fldCharType="begin"/>
      </w:r>
      <w:r>
        <w:rPr>
          <w:noProof/>
        </w:rPr>
        <w:instrText xml:space="preserve"> PAGEREF _Toc183179324 \h </w:instrText>
      </w:r>
      <w:r>
        <w:rPr>
          <w:noProof/>
        </w:rPr>
      </w:r>
      <w:r>
        <w:rPr>
          <w:noProof/>
        </w:rPr>
        <w:fldChar w:fldCharType="separate"/>
      </w:r>
      <w:r>
        <w:rPr>
          <w:noProof/>
        </w:rPr>
        <w:t>44</w:t>
      </w:r>
      <w:r>
        <w:rPr>
          <w:noProof/>
        </w:rPr>
        <w:fldChar w:fldCharType="end"/>
      </w:r>
    </w:p>
    <w:p w14:paraId="24D1986D" w14:textId="39912210"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6.10.2.2</w:t>
      </w:r>
      <w:r>
        <w:rPr>
          <w:rFonts w:asciiTheme="minorHAnsi" w:hAnsiTheme="minorHAnsi" w:cstheme="minorBidi"/>
          <w:noProof/>
          <w:kern w:val="2"/>
          <w:sz w:val="22"/>
          <w:szCs w:val="22"/>
          <w:lang w:val="en-SE" w:eastAsia="en-SE"/>
          <w14:ligatures w14:val="standardContextual"/>
        </w:rPr>
        <w:tab/>
      </w:r>
      <w:r>
        <w:rPr>
          <w:noProof/>
        </w:rPr>
        <w:t>Solution</w:t>
      </w:r>
      <w:r>
        <w:rPr>
          <w:noProof/>
        </w:rPr>
        <w:tab/>
      </w:r>
      <w:r>
        <w:rPr>
          <w:noProof/>
        </w:rPr>
        <w:fldChar w:fldCharType="begin"/>
      </w:r>
      <w:r>
        <w:rPr>
          <w:noProof/>
        </w:rPr>
        <w:instrText xml:space="preserve"> PAGEREF _Toc183179325 \h </w:instrText>
      </w:r>
      <w:r>
        <w:rPr>
          <w:noProof/>
        </w:rPr>
      </w:r>
      <w:r>
        <w:rPr>
          <w:noProof/>
        </w:rPr>
        <w:fldChar w:fldCharType="separate"/>
      </w:r>
      <w:r>
        <w:rPr>
          <w:noProof/>
        </w:rPr>
        <w:t>45</w:t>
      </w:r>
      <w:r>
        <w:rPr>
          <w:noProof/>
        </w:rPr>
        <w:fldChar w:fldCharType="end"/>
      </w:r>
    </w:p>
    <w:p w14:paraId="17D163D8" w14:textId="083D1C97"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6.11</w:t>
      </w:r>
      <w:r>
        <w:rPr>
          <w:rFonts w:asciiTheme="minorHAnsi" w:hAnsiTheme="minorHAnsi" w:cstheme="minorBidi"/>
          <w:noProof/>
          <w:kern w:val="2"/>
          <w:sz w:val="22"/>
          <w:szCs w:val="22"/>
          <w:lang w:val="en-SE" w:eastAsia="en-SE"/>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_Toc183179326 \h </w:instrText>
      </w:r>
      <w:r>
        <w:rPr>
          <w:noProof/>
        </w:rPr>
      </w:r>
      <w:r>
        <w:rPr>
          <w:noProof/>
        </w:rPr>
        <w:fldChar w:fldCharType="separate"/>
      </w:r>
      <w:r>
        <w:rPr>
          <w:noProof/>
        </w:rPr>
        <w:t>47</w:t>
      </w:r>
      <w:r>
        <w:rPr>
          <w:noProof/>
        </w:rPr>
        <w:fldChar w:fldCharType="end"/>
      </w:r>
    </w:p>
    <w:p w14:paraId="56F00B91" w14:textId="1BBFDE8B"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_Toc183179327 \h </w:instrText>
      </w:r>
      <w:r>
        <w:rPr>
          <w:noProof/>
        </w:rPr>
      </w:r>
      <w:r>
        <w:rPr>
          <w:noProof/>
        </w:rPr>
        <w:fldChar w:fldCharType="separate"/>
      </w:r>
      <w:r>
        <w:rPr>
          <w:noProof/>
        </w:rPr>
        <w:t>47</w:t>
      </w:r>
      <w:r>
        <w:rPr>
          <w:noProof/>
        </w:rPr>
        <w:fldChar w:fldCharType="end"/>
      </w:r>
    </w:p>
    <w:p w14:paraId="51F8990F" w14:textId="69359AF1"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_Toc183179328 \h </w:instrText>
      </w:r>
      <w:r>
        <w:rPr>
          <w:noProof/>
        </w:rPr>
      </w:r>
      <w:r>
        <w:rPr>
          <w:noProof/>
        </w:rPr>
        <w:fldChar w:fldCharType="separate"/>
      </w:r>
      <w:r>
        <w:rPr>
          <w:noProof/>
        </w:rPr>
        <w:t>48</w:t>
      </w:r>
      <w:r>
        <w:rPr>
          <w:noProof/>
        </w:rPr>
        <w:fldChar w:fldCharType="end"/>
      </w:r>
    </w:p>
    <w:p w14:paraId="4914B70E" w14:textId="6AC62629"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6.12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_Toc183179329 \h </w:instrText>
      </w:r>
      <w:r>
        <w:rPr>
          <w:noProof/>
        </w:rPr>
      </w:r>
      <w:r>
        <w:rPr>
          <w:noProof/>
        </w:rPr>
        <w:fldChar w:fldCharType="separate"/>
      </w:r>
      <w:r>
        <w:rPr>
          <w:noProof/>
        </w:rPr>
        <w:t>49</w:t>
      </w:r>
      <w:r>
        <w:rPr>
          <w:noProof/>
        </w:rPr>
        <w:fldChar w:fldCharType="end"/>
      </w:r>
    </w:p>
    <w:p w14:paraId="3ABF6F6D" w14:textId="309BB025"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_Toc183179330 \h </w:instrText>
      </w:r>
      <w:r>
        <w:rPr>
          <w:noProof/>
        </w:rPr>
      </w:r>
      <w:r>
        <w:rPr>
          <w:noProof/>
        </w:rPr>
        <w:fldChar w:fldCharType="separate"/>
      </w:r>
      <w:r>
        <w:rPr>
          <w:noProof/>
        </w:rPr>
        <w:t>49</w:t>
      </w:r>
      <w:r>
        <w:rPr>
          <w:noProof/>
        </w:rPr>
        <w:fldChar w:fldCharType="end"/>
      </w:r>
    </w:p>
    <w:p w14:paraId="5D226C2E" w14:textId="68B5D448"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_Toc183179331 \h </w:instrText>
      </w:r>
      <w:r>
        <w:rPr>
          <w:noProof/>
        </w:rPr>
      </w:r>
      <w:r>
        <w:rPr>
          <w:noProof/>
        </w:rPr>
        <w:fldChar w:fldCharType="separate"/>
      </w:r>
      <w:r>
        <w:rPr>
          <w:noProof/>
        </w:rPr>
        <w:t>49</w:t>
      </w:r>
      <w:r>
        <w:rPr>
          <w:noProof/>
        </w:rPr>
        <w:fldChar w:fldCharType="end"/>
      </w:r>
    </w:p>
    <w:p w14:paraId="0C9D1AC6" w14:textId="13476B6D"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6.13</w:t>
      </w:r>
      <w:r>
        <w:rPr>
          <w:rFonts w:asciiTheme="minorHAnsi" w:hAnsiTheme="minorHAnsi" w:cstheme="minorBidi"/>
          <w:noProof/>
          <w:kern w:val="2"/>
          <w:sz w:val="22"/>
          <w:szCs w:val="22"/>
          <w:lang w:val="en-SE" w:eastAsia="en-SE"/>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_Toc183179332 \h </w:instrText>
      </w:r>
      <w:r>
        <w:rPr>
          <w:noProof/>
        </w:rPr>
      </w:r>
      <w:r>
        <w:rPr>
          <w:noProof/>
        </w:rPr>
        <w:fldChar w:fldCharType="separate"/>
      </w:r>
      <w:r>
        <w:rPr>
          <w:noProof/>
        </w:rPr>
        <w:t>51</w:t>
      </w:r>
      <w:r>
        <w:rPr>
          <w:noProof/>
        </w:rPr>
        <w:fldChar w:fldCharType="end"/>
      </w:r>
    </w:p>
    <w:p w14:paraId="0218CD4A" w14:textId="78F06B61"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_Toc183179333 \h </w:instrText>
      </w:r>
      <w:r>
        <w:rPr>
          <w:noProof/>
        </w:rPr>
      </w:r>
      <w:r>
        <w:rPr>
          <w:noProof/>
        </w:rPr>
        <w:fldChar w:fldCharType="separate"/>
      </w:r>
      <w:r>
        <w:rPr>
          <w:noProof/>
        </w:rPr>
        <w:t>51</w:t>
      </w:r>
      <w:r>
        <w:rPr>
          <w:noProof/>
        </w:rPr>
        <w:fldChar w:fldCharType="end"/>
      </w:r>
    </w:p>
    <w:p w14:paraId="0C883B92" w14:textId="553D1249"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_Toc183179334 \h </w:instrText>
      </w:r>
      <w:r>
        <w:rPr>
          <w:noProof/>
        </w:rPr>
      </w:r>
      <w:r>
        <w:rPr>
          <w:noProof/>
        </w:rPr>
        <w:fldChar w:fldCharType="separate"/>
      </w:r>
      <w:r>
        <w:rPr>
          <w:noProof/>
        </w:rPr>
        <w:t>51</w:t>
      </w:r>
      <w:r>
        <w:rPr>
          <w:noProof/>
        </w:rPr>
        <w:fldChar w:fldCharType="end"/>
      </w:r>
    </w:p>
    <w:p w14:paraId="6161FF8B" w14:textId="69C12723" w:rsidR="003E5420" w:rsidRDefault="003E5420">
      <w:pPr>
        <w:pStyle w:val="TOC4"/>
        <w:rPr>
          <w:rFonts w:asciiTheme="minorHAnsi" w:hAnsiTheme="minorHAnsi" w:cstheme="minorBidi"/>
          <w:noProof/>
          <w:kern w:val="2"/>
          <w:sz w:val="22"/>
          <w:szCs w:val="22"/>
          <w:lang w:val="en-SE" w:eastAsia="en-SE"/>
          <w14:ligatures w14:val="standardContextual"/>
        </w:rPr>
      </w:pPr>
      <w:r>
        <w:rPr>
          <w:noProof/>
          <w:lang w:eastAsia="zh-CN"/>
        </w:rPr>
        <w:t>6.13.2.1</w:t>
      </w:r>
      <w:r>
        <w:rPr>
          <w:rFonts w:asciiTheme="minorHAnsi" w:hAnsiTheme="minorHAnsi" w:cstheme="minorBidi"/>
          <w:noProof/>
          <w:kern w:val="2"/>
          <w:sz w:val="22"/>
          <w:szCs w:val="22"/>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_Toc183179335 \h </w:instrText>
      </w:r>
      <w:r>
        <w:rPr>
          <w:noProof/>
        </w:rPr>
      </w:r>
      <w:r>
        <w:rPr>
          <w:noProof/>
        </w:rPr>
        <w:fldChar w:fldCharType="separate"/>
      </w:r>
      <w:r>
        <w:rPr>
          <w:noProof/>
        </w:rPr>
        <w:t>51</w:t>
      </w:r>
      <w:r>
        <w:rPr>
          <w:noProof/>
        </w:rPr>
        <w:fldChar w:fldCharType="end"/>
      </w:r>
    </w:p>
    <w:p w14:paraId="07956E7A" w14:textId="2293BC63"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6.13.2.2</w:t>
      </w:r>
      <w:r>
        <w:rPr>
          <w:rFonts w:asciiTheme="minorHAnsi" w:hAnsiTheme="minorHAnsi" w:cstheme="minorBidi"/>
          <w:noProof/>
          <w:kern w:val="2"/>
          <w:sz w:val="22"/>
          <w:szCs w:val="22"/>
          <w:lang w:val="en-SE" w:eastAsia="en-SE"/>
          <w14:ligatures w14:val="standardContextual"/>
        </w:rPr>
        <w:tab/>
      </w:r>
      <w:r>
        <w:rPr>
          <w:noProof/>
        </w:rPr>
        <w:t>WebRTC and paced sender implementation</w:t>
      </w:r>
      <w:r>
        <w:rPr>
          <w:noProof/>
        </w:rPr>
        <w:tab/>
      </w:r>
      <w:r>
        <w:rPr>
          <w:noProof/>
        </w:rPr>
        <w:fldChar w:fldCharType="begin"/>
      </w:r>
      <w:r>
        <w:rPr>
          <w:noProof/>
        </w:rPr>
        <w:instrText xml:space="preserve"> PAGEREF _Toc183179336 \h </w:instrText>
      </w:r>
      <w:r>
        <w:rPr>
          <w:noProof/>
        </w:rPr>
      </w:r>
      <w:r>
        <w:rPr>
          <w:noProof/>
        </w:rPr>
        <w:fldChar w:fldCharType="separate"/>
      </w:r>
      <w:r>
        <w:rPr>
          <w:noProof/>
        </w:rPr>
        <w:t>51</w:t>
      </w:r>
      <w:r>
        <w:rPr>
          <w:noProof/>
        </w:rPr>
        <w:fldChar w:fldCharType="end"/>
      </w:r>
    </w:p>
    <w:p w14:paraId="0ABBF399" w14:textId="2F2ADD8D"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6.13.2.3</w:t>
      </w:r>
      <w:r>
        <w:rPr>
          <w:rFonts w:asciiTheme="minorHAnsi" w:hAnsiTheme="minorHAnsi" w:cstheme="minorBidi"/>
          <w:noProof/>
          <w:kern w:val="2"/>
          <w:sz w:val="22"/>
          <w:szCs w:val="22"/>
          <w:lang w:val="en-SE" w:eastAsia="en-SE"/>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_Toc183179337 \h </w:instrText>
      </w:r>
      <w:r>
        <w:rPr>
          <w:noProof/>
        </w:rPr>
      </w:r>
      <w:r>
        <w:rPr>
          <w:noProof/>
        </w:rPr>
        <w:fldChar w:fldCharType="separate"/>
      </w:r>
      <w:r>
        <w:rPr>
          <w:noProof/>
        </w:rPr>
        <w:t>54</w:t>
      </w:r>
      <w:r>
        <w:rPr>
          <w:noProof/>
        </w:rPr>
        <w:fldChar w:fldCharType="end"/>
      </w:r>
    </w:p>
    <w:p w14:paraId="677CEDAD" w14:textId="568C3628"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6.13.2.4</w:t>
      </w:r>
      <w:r>
        <w:rPr>
          <w:rFonts w:asciiTheme="minorHAnsi" w:hAnsiTheme="minorHAnsi" w:cstheme="minorBidi"/>
          <w:noProof/>
          <w:kern w:val="2"/>
          <w:sz w:val="22"/>
          <w:szCs w:val="22"/>
          <w:lang w:val="en-SE" w:eastAsia="en-SE"/>
          <w14:ligatures w14:val="standardContextual"/>
        </w:rPr>
        <w:tab/>
      </w:r>
      <w:r>
        <w:rPr>
          <w:noProof/>
        </w:rPr>
        <w:t>Server-side senders</w:t>
      </w:r>
      <w:r>
        <w:rPr>
          <w:noProof/>
        </w:rPr>
        <w:tab/>
      </w:r>
      <w:r>
        <w:rPr>
          <w:noProof/>
        </w:rPr>
        <w:fldChar w:fldCharType="begin"/>
      </w:r>
      <w:r>
        <w:rPr>
          <w:noProof/>
        </w:rPr>
        <w:instrText xml:space="preserve"> PAGEREF _Toc183179338 \h </w:instrText>
      </w:r>
      <w:r>
        <w:rPr>
          <w:noProof/>
        </w:rPr>
      </w:r>
      <w:r>
        <w:rPr>
          <w:noProof/>
        </w:rPr>
        <w:fldChar w:fldCharType="separate"/>
      </w:r>
      <w:r>
        <w:rPr>
          <w:noProof/>
        </w:rPr>
        <w:t>57</w:t>
      </w:r>
      <w:r>
        <w:rPr>
          <w:noProof/>
        </w:rPr>
        <w:fldChar w:fldCharType="end"/>
      </w:r>
    </w:p>
    <w:p w14:paraId="3EB6EF6C" w14:textId="60CC8F02" w:rsidR="003E5420" w:rsidRDefault="003E5420">
      <w:pPr>
        <w:pStyle w:val="TOC4"/>
        <w:rPr>
          <w:rFonts w:asciiTheme="minorHAnsi" w:hAnsiTheme="minorHAnsi" w:cstheme="minorBidi"/>
          <w:noProof/>
          <w:kern w:val="2"/>
          <w:sz w:val="22"/>
          <w:szCs w:val="22"/>
          <w:lang w:val="en-SE" w:eastAsia="en-SE"/>
          <w14:ligatures w14:val="standardContextual"/>
        </w:rPr>
      </w:pPr>
      <w:r>
        <w:rPr>
          <w:noProof/>
          <w:lang w:eastAsia="zh-CN"/>
        </w:rPr>
        <w:t>6.13.2.5</w:t>
      </w:r>
      <w:r>
        <w:rPr>
          <w:rFonts w:asciiTheme="minorHAnsi" w:hAnsiTheme="minorHAnsi" w:cstheme="minorBidi"/>
          <w:noProof/>
          <w:kern w:val="2"/>
          <w:sz w:val="22"/>
          <w:szCs w:val="22"/>
          <w:lang w:val="en-SE" w:eastAsia="en-SE"/>
          <w14:ligatures w14:val="standardContextual"/>
        </w:rPr>
        <w:tab/>
      </w:r>
      <w:r>
        <w:rPr>
          <w:noProof/>
          <w:lang w:eastAsia="zh-CN"/>
        </w:rPr>
        <w:t>Aggregate Statistics</w:t>
      </w:r>
      <w:r>
        <w:rPr>
          <w:noProof/>
        </w:rPr>
        <w:tab/>
      </w:r>
      <w:r>
        <w:rPr>
          <w:noProof/>
        </w:rPr>
        <w:fldChar w:fldCharType="begin"/>
      </w:r>
      <w:r>
        <w:rPr>
          <w:noProof/>
        </w:rPr>
        <w:instrText xml:space="preserve"> PAGEREF _Toc183179339 \h </w:instrText>
      </w:r>
      <w:r>
        <w:rPr>
          <w:noProof/>
        </w:rPr>
      </w:r>
      <w:r>
        <w:rPr>
          <w:noProof/>
        </w:rPr>
        <w:fldChar w:fldCharType="separate"/>
      </w:r>
      <w:r>
        <w:rPr>
          <w:noProof/>
        </w:rPr>
        <w:t>61</w:t>
      </w:r>
      <w:r>
        <w:rPr>
          <w:noProof/>
        </w:rPr>
        <w:fldChar w:fldCharType="end"/>
      </w:r>
    </w:p>
    <w:p w14:paraId="0B0BD974" w14:textId="77D8006B"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6.13.3</w:t>
      </w:r>
      <w:r>
        <w:rPr>
          <w:rFonts w:asciiTheme="minorHAnsi" w:hAnsiTheme="minorHAnsi" w:cstheme="minorBidi"/>
          <w:noProof/>
          <w:kern w:val="2"/>
          <w:sz w:val="22"/>
          <w:szCs w:val="22"/>
          <w:lang w:val="en-SE" w:eastAsia="en-SE"/>
          <w14:ligatures w14:val="standardContextual"/>
        </w:rPr>
        <w:tab/>
      </w:r>
      <w:r>
        <w:rPr>
          <w:noProof/>
        </w:rPr>
        <w:t>Discussion and conclusion</w:t>
      </w:r>
      <w:r>
        <w:rPr>
          <w:noProof/>
        </w:rPr>
        <w:tab/>
      </w:r>
      <w:r>
        <w:rPr>
          <w:noProof/>
        </w:rPr>
        <w:fldChar w:fldCharType="begin"/>
      </w:r>
      <w:r>
        <w:rPr>
          <w:noProof/>
        </w:rPr>
        <w:instrText xml:space="preserve"> PAGEREF _Toc183179340 \h </w:instrText>
      </w:r>
      <w:r>
        <w:rPr>
          <w:noProof/>
        </w:rPr>
      </w:r>
      <w:r>
        <w:rPr>
          <w:noProof/>
        </w:rPr>
        <w:fldChar w:fldCharType="separate"/>
      </w:r>
      <w:r>
        <w:rPr>
          <w:noProof/>
        </w:rPr>
        <w:t>63</w:t>
      </w:r>
      <w:r>
        <w:rPr>
          <w:noProof/>
        </w:rPr>
        <w:fldChar w:fldCharType="end"/>
      </w:r>
    </w:p>
    <w:p w14:paraId="60A1FB19" w14:textId="7031E12E"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6.13.4</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_Toc183179341 \h </w:instrText>
      </w:r>
      <w:r>
        <w:rPr>
          <w:noProof/>
        </w:rPr>
      </w:r>
      <w:r>
        <w:rPr>
          <w:noProof/>
        </w:rPr>
        <w:fldChar w:fldCharType="separate"/>
      </w:r>
      <w:r>
        <w:rPr>
          <w:noProof/>
        </w:rPr>
        <w:t>64</w:t>
      </w:r>
      <w:r>
        <w:rPr>
          <w:noProof/>
        </w:rPr>
        <w:fldChar w:fldCharType="end"/>
      </w:r>
    </w:p>
    <w:p w14:paraId="412AE49E" w14:textId="378A155E"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6.14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_Toc183179342 \h </w:instrText>
      </w:r>
      <w:r>
        <w:rPr>
          <w:noProof/>
        </w:rPr>
      </w:r>
      <w:r>
        <w:rPr>
          <w:noProof/>
        </w:rPr>
        <w:fldChar w:fldCharType="separate"/>
      </w:r>
      <w:r>
        <w:rPr>
          <w:noProof/>
        </w:rPr>
        <w:t>64</w:t>
      </w:r>
      <w:r>
        <w:rPr>
          <w:noProof/>
        </w:rPr>
        <w:fldChar w:fldCharType="end"/>
      </w:r>
    </w:p>
    <w:p w14:paraId="259168E0" w14:textId="47698502"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_Toc183179343 \h </w:instrText>
      </w:r>
      <w:r>
        <w:rPr>
          <w:noProof/>
        </w:rPr>
      </w:r>
      <w:r>
        <w:rPr>
          <w:noProof/>
        </w:rPr>
        <w:fldChar w:fldCharType="separate"/>
      </w:r>
      <w:r>
        <w:rPr>
          <w:noProof/>
        </w:rPr>
        <w:t>64</w:t>
      </w:r>
      <w:r>
        <w:rPr>
          <w:noProof/>
        </w:rPr>
        <w:fldChar w:fldCharType="end"/>
      </w:r>
    </w:p>
    <w:p w14:paraId="56712D4B" w14:textId="4591702F"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_Toc183179344 \h </w:instrText>
      </w:r>
      <w:r>
        <w:rPr>
          <w:noProof/>
        </w:rPr>
      </w:r>
      <w:r>
        <w:rPr>
          <w:noProof/>
        </w:rPr>
        <w:fldChar w:fldCharType="separate"/>
      </w:r>
      <w:r>
        <w:rPr>
          <w:noProof/>
        </w:rPr>
        <w:t>64</w:t>
      </w:r>
      <w:r>
        <w:rPr>
          <w:noProof/>
        </w:rPr>
        <w:fldChar w:fldCharType="end"/>
      </w:r>
    </w:p>
    <w:p w14:paraId="4EE380DE" w14:textId="370958D3"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6.14.2.1</w:t>
      </w:r>
      <w:r>
        <w:rPr>
          <w:rFonts w:asciiTheme="minorHAnsi" w:hAnsiTheme="minorHAnsi" w:cstheme="minorBidi"/>
          <w:noProof/>
          <w:kern w:val="2"/>
          <w:sz w:val="22"/>
          <w:szCs w:val="22"/>
          <w:lang w:val="en-SE" w:eastAsia="en-SE"/>
          <w14:ligatures w14:val="standardContextual"/>
        </w:rPr>
        <w:tab/>
      </w:r>
      <w:r>
        <w:rPr>
          <w:noProof/>
        </w:rPr>
        <w:t>RTCP messages</w:t>
      </w:r>
      <w:r>
        <w:rPr>
          <w:noProof/>
        </w:rPr>
        <w:tab/>
      </w:r>
      <w:r>
        <w:rPr>
          <w:noProof/>
        </w:rPr>
        <w:fldChar w:fldCharType="begin"/>
      </w:r>
      <w:r>
        <w:rPr>
          <w:noProof/>
        </w:rPr>
        <w:instrText xml:space="preserve"> PAGEREF _Toc183179345 \h </w:instrText>
      </w:r>
      <w:r>
        <w:rPr>
          <w:noProof/>
        </w:rPr>
      </w:r>
      <w:r>
        <w:rPr>
          <w:noProof/>
        </w:rPr>
        <w:fldChar w:fldCharType="separate"/>
      </w:r>
      <w:r>
        <w:rPr>
          <w:noProof/>
        </w:rPr>
        <w:t>64</w:t>
      </w:r>
      <w:r>
        <w:rPr>
          <w:noProof/>
        </w:rPr>
        <w:fldChar w:fldCharType="end"/>
      </w:r>
    </w:p>
    <w:p w14:paraId="08D3B0B3" w14:textId="42BE01E4"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6.14.2.2</w:t>
      </w:r>
      <w:r>
        <w:rPr>
          <w:rFonts w:asciiTheme="minorHAnsi" w:hAnsiTheme="minorHAnsi" w:cstheme="minorBidi"/>
          <w:noProof/>
          <w:kern w:val="2"/>
          <w:sz w:val="22"/>
          <w:szCs w:val="22"/>
          <w:lang w:val="en-SE" w:eastAsia="en-SE"/>
          <w14:ligatures w14:val="standardContextual"/>
        </w:rPr>
        <w:tab/>
      </w:r>
      <w:r>
        <w:rPr>
          <w:noProof/>
        </w:rPr>
        <w:t>RTP header extensions</w:t>
      </w:r>
      <w:r>
        <w:rPr>
          <w:noProof/>
        </w:rPr>
        <w:tab/>
      </w:r>
      <w:r>
        <w:rPr>
          <w:noProof/>
        </w:rPr>
        <w:fldChar w:fldCharType="begin"/>
      </w:r>
      <w:r>
        <w:rPr>
          <w:noProof/>
        </w:rPr>
        <w:instrText xml:space="preserve"> PAGEREF _Toc183179346 \h </w:instrText>
      </w:r>
      <w:r>
        <w:rPr>
          <w:noProof/>
        </w:rPr>
      </w:r>
      <w:r>
        <w:rPr>
          <w:noProof/>
        </w:rPr>
        <w:fldChar w:fldCharType="separate"/>
      </w:r>
      <w:r>
        <w:rPr>
          <w:noProof/>
        </w:rPr>
        <w:t>67</w:t>
      </w:r>
      <w:r>
        <w:rPr>
          <w:noProof/>
        </w:rPr>
        <w:fldChar w:fldCharType="end"/>
      </w:r>
    </w:p>
    <w:p w14:paraId="3C2E73A8" w14:textId="1948D96E"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6.15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_Toc183179347 \h </w:instrText>
      </w:r>
      <w:r>
        <w:rPr>
          <w:noProof/>
        </w:rPr>
      </w:r>
      <w:r>
        <w:rPr>
          <w:noProof/>
        </w:rPr>
        <w:fldChar w:fldCharType="separate"/>
      </w:r>
      <w:r>
        <w:rPr>
          <w:noProof/>
        </w:rPr>
        <w:t>67</w:t>
      </w:r>
      <w:r>
        <w:rPr>
          <w:noProof/>
        </w:rPr>
        <w:fldChar w:fldCharType="end"/>
      </w:r>
    </w:p>
    <w:p w14:paraId="5D17C973" w14:textId="6D640340"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_Toc183179348 \h </w:instrText>
      </w:r>
      <w:r>
        <w:rPr>
          <w:noProof/>
        </w:rPr>
      </w:r>
      <w:r>
        <w:rPr>
          <w:noProof/>
        </w:rPr>
        <w:fldChar w:fldCharType="separate"/>
      </w:r>
      <w:r>
        <w:rPr>
          <w:noProof/>
        </w:rPr>
        <w:t>67</w:t>
      </w:r>
      <w:r>
        <w:rPr>
          <w:noProof/>
        </w:rPr>
        <w:fldChar w:fldCharType="end"/>
      </w:r>
    </w:p>
    <w:p w14:paraId="74981D50" w14:textId="0B4CB918"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6.15.2.1</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_Toc183179349 \h </w:instrText>
      </w:r>
      <w:r>
        <w:rPr>
          <w:noProof/>
        </w:rPr>
      </w:r>
      <w:r>
        <w:rPr>
          <w:noProof/>
        </w:rPr>
        <w:fldChar w:fldCharType="separate"/>
      </w:r>
      <w:r>
        <w:rPr>
          <w:noProof/>
        </w:rPr>
        <w:t>67</w:t>
      </w:r>
      <w:r>
        <w:rPr>
          <w:noProof/>
        </w:rPr>
        <w:fldChar w:fldCharType="end"/>
      </w:r>
    </w:p>
    <w:p w14:paraId="0AA96C6B" w14:textId="22C55DCB"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6.15.2.2</w:t>
      </w:r>
      <w:r>
        <w:rPr>
          <w:rFonts w:asciiTheme="minorHAnsi" w:hAnsiTheme="minorHAnsi" w:cstheme="minorBidi"/>
          <w:noProof/>
          <w:kern w:val="2"/>
          <w:sz w:val="22"/>
          <w:szCs w:val="22"/>
          <w:lang w:val="en-SE" w:eastAsia="en-SE"/>
          <w14:ligatures w14:val="standardContextual"/>
        </w:rPr>
        <w:tab/>
      </w:r>
      <w:r>
        <w:rPr>
          <w:noProof/>
        </w:rPr>
        <w:t>Solution description</w:t>
      </w:r>
      <w:r>
        <w:rPr>
          <w:noProof/>
        </w:rPr>
        <w:tab/>
      </w:r>
      <w:r>
        <w:rPr>
          <w:noProof/>
        </w:rPr>
        <w:fldChar w:fldCharType="begin"/>
      </w:r>
      <w:r>
        <w:rPr>
          <w:noProof/>
        </w:rPr>
        <w:instrText xml:space="preserve"> PAGEREF _Toc183179350 \h </w:instrText>
      </w:r>
      <w:r>
        <w:rPr>
          <w:noProof/>
        </w:rPr>
      </w:r>
      <w:r>
        <w:rPr>
          <w:noProof/>
        </w:rPr>
        <w:fldChar w:fldCharType="separate"/>
      </w:r>
      <w:r>
        <w:rPr>
          <w:noProof/>
        </w:rPr>
        <w:t>69</w:t>
      </w:r>
      <w:r>
        <w:rPr>
          <w:noProof/>
        </w:rPr>
        <w:fldChar w:fldCharType="end"/>
      </w:r>
    </w:p>
    <w:p w14:paraId="20B0FD25" w14:textId="6DED2AE1"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6.15.2.3</w:t>
      </w:r>
      <w:r>
        <w:rPr>
          <w:rFonts w:asciiTheme="minorHAnsi" w:hAnsiTheme="minorHAnsi" w:cstheme="minorBidi"/>
          <w:noProof/>
          <w:kern w:val="2"/>
          <w:sz w:val="22"/>
          <w:szCs w:val="22"/>
          <w:lang w:val="en-SE" w:eastAsia="en-SE"/>
          <w14:ligatures w14:val="standardContextual"/>
        </w:rPr>
        <w:tab/>
      </w:r>
      <w:r>
        <w:rPr>
          <w:noProof/>
        </w:rPr>
        <w:t>Analysis of the solution</w:t>
      </w:r>
      <w:r>
        <w:rPr>
          <w:noProof/>
        </w:rPr>
        <w:tab/>
      </w:r>
      <w:r>
        <w:rPr>
          <w:noProof/>
        </w:rPr>
        <w:fldChar w:fldCharType="begin"/>
      </w:r>
      <w:r>
        <w:rPr>
          <w:noProof/>
        </w:rPr>
        <w:instrText xml:space="preserve"> PAGEREF _Toc183179351 \h </w:instrText>
      </w:r>
      <w:r>
        <w:rPr>
          <w:noProof/>
        </w:rPr>
      </w:r>
      <w:r>
        <w:rPr>
          <w:noProof/>
        </w:rPr>
        <w:fldChar w:fldCharType="separate"/>
      </w:r>
      <w:r>
        <w:rPr>
          <w:noProof/>
        </w:rPr>
        <w:t>69</w:t>
      </w:r>
      <w:r>
        <w:rPr>
          <w:noProof/>
        </w:rPr>
        <w:fldChar w:fldCharType="end"/>
      </w:r>
    </w:p>
    <w:p w14:paraId="40EC37BA" w14:textId="208D9814"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6.16</w:t>
      </w:r>
      <w:r>
        <w:rPr>
          <w:rFonts w:asciiTheme="minorHAnsi" w:hAnsiTheme="minorHAnsi" w:cstheme="minorBidi"/>
          <w:noProof/>
          <w:kern w:val="2"/>
          <w:sz w:val="22"/>
          <w:szCs w:val="22"/>
          <w:lang w:val="en-SE" w:eastAsia="en-SE"/>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_Toc183179352 \h </w:instrText>
      </w:r>
      <w:r>
        <w:rPr>
          <w:noProof/>
        </w:rPr>
      </w:r>
      <w:r>
        <w:rPr>
          <w:noProof/>
        </w:rPr>
        <w:fldChar w:fldCharType="separate"/>
      </w:r>
      <w:r>
        <w:rPr>
          <w:noProof/>
        </w:rPr>
        <w:t>70</w:t>
      </w:r>
      <w:r>
        <w:rPr>
          <w:noProof/>
        </w:rPr>
        <w:fldChar w:fldCharType="end"/>
      </w:r>
    </w:p>
    <w:p w14:paraId="4122B8C1" w14:textId="64A62DA7"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_Toc183179353 \h </w:instrText>
      </w:r>
      <w:r>
        <w:rPr>
          <w:noProof/>
        </w:rPr>
      </w:r>
      <w:r>
        <w:rPr>
          <w:noProof/>
        </w:rPr>
        <w:fldChar w:fldCharType="separate"/>
      </w:r>
      <w:r>
        <w:rPr>
          <w:noProof/>
        </w:rPr>
        <w:t>70</w:t>
      </w:r>
      <w:r>
        <w:rPr>
          <w:noProof/>
        </w:rPr>
        <w:fldChar w:fldCharType="end"/>
      </w:r>
    </w:p>
    <w:p w14:paraId="6C16AA50" w14:textId="4A8B02DE"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6.16.2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_Toc183179354 \h </w:instrText>
      </w:r>
      <w:r>
        <w:rPr>
          <w:noProof/>
        </w:rPr>
      </w:r>
      <w:r>
        <w:rPr>
          <w:noProof/>
        </w:rPr>
        <w:fldChar w:fldCharType="separate"/>
      </w:r>
      <w:r>
        <w:rPr>
          <w:noProof/>
        </w:rPr>
        <w:t>70</w:t>
      </w:r>
      <w:r>
        <w:rPr>
          <w:noProof/>
        </w:rPr>
        <w:fldChar w:fldCharType="end"/>
      </w:r>
    </w:p>
    <w:p w14:paraId="3C90B5F9" w14:textId="1D9A5B98"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6.16.2.1</w:t>
      </w:r>
      <w:r>
        <w:rPr>
          <w:rFonts w:asciiTheme="minorHAnsi" w:hAnsiTheme="minorHAnsi" w:cstheme="minorBidi"/>
          <w:noProof/>
          <w:kern w:val="2"/>
          <w:sz w:val="22"/>
          <w:szCs w:val="22"/>
          <w:lang w:val="en-SE" w:eastAsia="en-SE"/>
          <w14:ligatures w14:val="standardContextual"/>
        </w:rPr>
        <w:tab/>
      </w:r>
      <w:r>
        <w:rPr>
          <w:noProof/>
        </w:rPr>
        <w:t>Intended usage in 5GS</w:t>
      </w:r>
      <w:r>
        <w:rPr>
          <w:noProof/>
        </w:rPr>
        <w:tab/>
      </w:r>
      <w:r>
        <w:rPr>
          <w:noProof/>
        </w:rPr>
        <w:fldChar w:fldCharType="begin"/>
      </w:r>
      <w:r>
        <w:rPr>
          <w:noProof/>
        </w:rPr>
        <w:instrText xml:space="preserve"> PAGEREF _Toc183179355 \h </w:instrText>
      </w:r>
      <w:r>
        <w:rPr>
          <w:noProof/>
        </w:rPr>
      </w:r>
      <w:r>
        <w:rPr>
          <w:noProof/>
        </w:rPr>
        <w:fldChar w:fldCharType="separate"/>
      </w:r>
      <w:r>
        <w:rPr>
          <w:noProof/>
        </w:rPr>
        <w:t>71</w:t>
      </w:r>
      <w:r>
        <w:rPr>
          <w:noProof/>
        </w:rPr>
        <w:fldChar w:fldCharType="end"/>
      </w:r>
    </w:p>
    <w:p w14:paraId="16A1F57D" w14:textId="14BD8A4C"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6.16.2.3</w:t>
      </w:r>
      <w:r>
        <w:rPr>
          <w:rFonts w:asciiTheme="minorHAnsi" w:hAnsiTheme="minorHAnsi" w:cstheme="minorBidi"/>
          <w:noProof/>
          <w:kern w:val="2"/>
          <w:sz w:val="22"/>
          <w:szCs w:val="22"/>
          <w:lang w:val="en-SE" w:eastAsia="en-SE"/>
          <w14:ligatures w14:val="standardContextual"/>
        </w:rPr>
        <w:tab/>
      </w:r>
      <w:r>
        <w:rPr>
          <w:noProof/>
        </w:rPr>
        <w:t>One-byte RTP header extension format</w:t>
      </w:r>
      <w:r>
        <w:rPr>
          <w:noProof/>
        </w:rPr>
        <w:tab/>
      </w:r>
      <w:r>
        <w:rPr>
          <w:noProof/>
        </w:rPr>
        <w:fldChar w:fldCharType="begin"/>
      </w:r>
      <w:r>
        <w:rPr>
          <w:noProof/>
        </w:rPr>
        <w:instrText xml:space="preserve"> PAGEREF _Toc183179356 \h </w:instrText>
      </w:r>
      <w:r>
        <w:rPr>
          <w:noProof/>
        </w:rPr>
      </w:r>
      <w:r>
        <w:rPr>
          <w:noProof/>
        </w:rPr>
        <w:fldChar w:fldCharType="separate"/>
      </w:r>
      <w:r>
        <w:rPr>
          <w:noProof/>
        </w:rPr>
        <w:t>71</w:t>
      </w:r>
      <w:r>
        <w:rPr>
          <w:noProof/>
        </w:rPr>
        <w:fldChar w:fldCharType="end"/>
      </w:r>
    </w:p>
    <w:p w14:paraId="5E5382B1" w14:textId="380A0961"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lastRenderedPageBreak/>
        <w:t>6.16.2.4</w:t>
      </w:r>
      <w:r>
        <w:rPr>
          <w:rFonts w:asciiTheme="minorHAnsi" w:hAnsiTheme="minorHAnsi" w:cstheme="minorBidi"/>
          <w:noProof/>
          <w:kern w:val="2"/>
          <w:sz w:val="22"/>
          <w:szCs w:val="22"/>
          <w:lang w:val="en-SE" w:eastAsia="en-SE"/>
          <w14:ligatures w14:val="standardContextual"/>
        </w:rPr>
        <w:tab/>
      </w:r>
      <w:r>
        <w:rPr>
          <w:noProof/>
        </w:rPr>
        <w:t>Two-byte RTP Header Extension Format</w:t>
      </w:r>
      <w:r>
        <w:rPr>
          <w:noProof/>
        </w:rPr>
        <w:tab/>
      </w:r>
      <w:r>
        <w:rPr>
          <w:noProof/>
        </w:rPr>
        <w:fldChar w:fldCharType="begin"/>
      </w:r>
      <w:r>
        <w:rPr>
          <w:noProof/>
        </w:rPr>
        <w:instrText xml:space="preserve"> PAGEREF _Toc183179357 \h </w:instrText>
      </w:r>
      <w:r>
        <w:rPr>
          <w:noProof/>
        </w:rPr>
      </w:r>
      <w:r>
        <w:rPr>
          <w:noProof/>
        </w:rPr>
        <w:fldChar w:fldCharType="separate"/>
      </w:r>
      <w:r>
        <w:rPr>
          <w:noProof/>
        </w:rPr>
        <w:t>71</w:t>
      </w:r>
      <w:r>
        <w:rPr>
          <w:noProof/>
        </w:rPr>
        <w:fldChar w:fldCharType="end"/>
      </w:r>
    </w:p>
    <w:p w14:paraId="44C9A8AD" w14:textId="046F10DC"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6.16.2.5</w:t>
      </w:r>
      <w:r>
        <w:rPr>
          <w:rFonts w:asciiTheme="minorHAnsi" w:hAnsiTheme="minorHAnsi" w:cstheme="minorBidi"/>
          <w:noProof/>
          <w:kern w:val="2"/>
          <w:sz w:val="22"/>
          <w:szCs w:val="22"/>
          <w:lang w:val="en-SE" w:eastAsia="en-SE"/>
          <w14:ligatures w14:val="standardContextual"/>
        </w:rPr>
        <w:tab/>
      </w:r>
      <w:r>
        <w:rPr>
          <w:noProof/>
        </w:rPr>
        <w:t>Semantics</w:t>
      </w:r>
      <w:r>
        <w:rPr>
          <w:noProof/>
        </w:rPr>
        <w:tab/>
      </w:r>
      <w:r>
        <w:rPr>
          <w:noProof/>
        </w:rPr>
        <w:fldChar w:fldCharType="begin"/>
      </w:r>
      <w:r>
        <w:rPr>
          <w:noProof/>
        </w:rPr>
        <w:instrText xml:space="preserve"> PAGEREF _Toc183179358 \h </w:instrText>
      </w:r>
      <w:r>
        <w:rPr>
          <w:noProof/>
        </w:rPr>
      </w:r>
      <w:r>
        <w:rPr>
          <w:noProof/>
        </w:rPr>
        <w:fldChar w:fldCharType="separate"/>
      </w:r>
      <w:r>
        <w:rPr>
          <w:noProof/>
        </w:rPr>
        <w:t>72</w:t>
      </w:r>
      <w:r>
        <w:rPr>
          <w:noProof/>
        </w:rPr>
        <w:fldChar w:fldCharType="end"/>
      </w:r>
    </w:p>
    <w:p w14:paraId="0758CFAA" w14:textId="2EB7B131"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6.16.2.6</w:t>
      </w:r>
      <w:r>
        <w:rPr>
          <w:rFonts w:asciiTheme="minorHAnsi" w:hAnsiTheme="minorHAnsi" w:cstheme="minorBidi"/>
          <w:noProof/>
          <w:kern w:val="2"/>
          <w:sz w:val="22"/>
          <w:szCs w:val="22"/>
          <w:lang w:val="en-SE" w:eastAsia="en-SE"/>
          <w14:ligatures w14:val="standardContextual"/>
        </w:rPr>
        <w:tab/>
      </w:r>
      <w:r>
        <w:rPr>
          <w:noProof/>
        </w:rPr>
        <w:t>SDP Signaling</w:t>
      </w:r>
      <w:r>
        <w:rPr>
          <w:noProof/>
        </w:rPr>
        <w:tab/>
      </w:r>
      <w:r>
        <w:rPr>
          <w:noProof/>
        </w:rPr>
        <w:fldChar w:fldCharType="begin"/>
      </w:r>
      <w:r>
        <w:rPr>
          <w:noProof/>
        </w:rPr>
        <w:instrText xml:space="preserve"> PAGEREF _Toc183179359 \h </w:instrText>
      </w:r>
      <w:r>
        <w:rPr>
          <w:noProof/>
        </w:rPr>
      </w:r>
      <w:r>
        <w:rPr>
          <w:noProof/>
        </w:rPr>
        <w:fldChar w:fldCharType="separate"/>
      </w:r>
      <w:r>
        <w:rPr>
          <w:noProof/>
        </w:rPr>
        <w:t>73</w:t>
      </w:r>
      <w:r>
        <w:rPr>
          <w:noProof/>
        </w:rPr>
        <w:fldChar w:fldCharType="end"/>
      </w:r>
    </w:p>
    <w:p w14:paraId="752365ED" w14:textId="39597AC1"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6.16.2.7</w:t>
      </w:r>
      <w:r>
        <w:rPr>
          <w:rFonts w:asciiTheme="minorHAnsi" w:hAnsiTheme="minorHAnsi" w:cstheme="minorBidi"/>
          <w:noProof/>
          <w:kern w:val="2"/>
          <w:sz w:val="22"/>
          <w:szCs w:val="22"/>
          <w:lang w:val="en-SE" w:eastAsia="en-SE"/>
          <w14:ligatures w14:val="standardContextual"/>
        </w:rPr>
        <w:tab/>
      </w:r>
      <w:r>
        <w:rPr>
          <w:noProof/>
        </w:rPr>
        <w:t>Guidelines for</w:t>
      </w:r>
      <w:r w:rsidRPr="00C16519">
        <w:rPr>
          <w:b/>
          <w:bCs/>
          <w:noProof/>
        </w:rPr>
        <w:t xml:space="preserve"> </w:t>
      </w:r>
      <w:r w:rsidRPr="00C16519">
        <w:rPr>
          <w:bCs/>
          <w:noProof/>
        </w:rPr>
        <w:t>dynamic traffic characteristics</w:t>
      </w:r>
      <w:r>
        <w:rPr>
          <w:noProof/>
        </w:rPr>
        <w:t xml:space="preserve"> signaling</w:t>
      </w:r>
      <w:r>
        <w:rPr>
          <w:noProof/>
        </w:rPr>
        <w:tab/>
      </w:r>
      <w:r>
        <w:rPr>
          <w:noProof/>
        </w:rPr>
        <w:fldChar w:fldCharType="begin"/>
      </w:r>
      <w:r>
        <w:rPr>
          <w:noProof/>
        </w:rPr>
        <w:instrText xml:space="preserve"> PAGEREF _Toc183179360 \h </w:instrText>
      </w:r>
      <w:r>
        <w:rPr>
          <w:noProof/>
        </w:rPr>
      </w:r>
      <w:r>
        <w:rPr>
          <w:noProof/>
        </w:rPr>
        <w:fldChar w:fldCharType="separate"/>
      </w:r>
      <w:r>
        <w:rPr>
          <w:noProof/>
        </w:rPr>
        <w:t>73</w:t>
      </w:r>
      <w:r>
        <w:rPr>
          <w:noProof/>
        </w:rPr>
        <w:fldChar w:fldCharType="end"/>
      </w:r>
    </w:p>
    <w:p w14:paraId="6A0A25A3" w14:textId="46A9D209"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6.16.2.8</w:t>
      </w:r>
      <w:r>
        <w:rPr>
          <w:rFonts w:asciiTheme="minorHAnsi" w:hAnsiTheme="minorHAnsi" w:cstheme="minorBidi"/>
          <w:noProof/>
          <w:kern w:val="2"/>
          <w:sz w:val="22"/>
          <w:szCs w:val="22"/>
          <w:lang w:val="en-SE" w:eastAsia="en-SE"/>
          <w14:ligatures w14:val="standardContextual"/>
        </w:rPr>
        <w:tab/>
      </w:r>
      <w:r>
        <w:rPr>
          <w:noProof/>
        </w:rPr>
        <w:t>Proposed Annex D.3</w:t>
      </w:r>
      <w:r>
        <w:rPr>
          <w:noProof/>
        </w:rPr>
        <w:tab/>
      </w:r>
      <w:r>
        <w:rPr>
          <w:noProof/>
        </w:rPr>
        <w:fldChar w:fldCharType="begin"/>
      </w:r>
      <w:r>
        <w:rPr>
          <w:noProof/>
        </w:rPr>
        <w:instrText xml:space="preserve"> PAGEREF _Toc183179361 \h </w:instrText>
      </w:r>
      <w:r>
        <w:rPr>
          <w:noProof/>
        </w:rPr>
      </w:r>
      <w:r>
        <w:rPr>
          <w:noProof/>
        </w:rPr>
        <w:fldChar w:fldCharType="separate"/>
      </w:r>
      <w:r>
        <w:rPr>
          <w:noProof/>
        </w:rPr>
        <w:t>73</w:t>
      </w:r>
      <w:r>
        <w:rPr>
          <w:noProof/>
        </w:rPr>
        <w:fldChar w:fldCharType="end"/>
      </w:r>
    </w:p>
    <w:p w14:paraId="2252D7D3" w14:textId="3F6F2BB4"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6.16.2.9</w:t>
      </w:r>
      <w:r>
        <w:rPr>
          <w:rFonts w:asciiTheme="minorHAnsi" w:hAnsiTheme="minorHAnsi" w:cstheme="minorBidi"/>
          <w:noProof/>
          <w:kern w:val="2"/>
          <w:sz w:val="22"/>
          <w:szCs w:val="22"/>
          <w:lang w:val="en-SE" w:eastAsia="en-SE"/>
          <w14:ligatures w14:val="standardContextual"/>
        </w:rPr>
        <w:tab/>
      </w:r>
      <w:r>
        <w:rPr>
          <w:noProof/>
        </w:rPr>
        <w:t>Discussion of the solution</w:t>
      </w:r>
      <w:r>
        <w:rPr>
          <w:noProof/>
        </w:rPr>
        <w:tab/>
      </w:r>
      <w:r>
        <w:rPr>
          <w:noProof/>
        </w:rPr>
        <w:fldChar w:fldCharType="begin"/>
      </w:r>
      <w:r>
        <w:rPr>
          <w:noProof/>
        </w:rPr>
        <w:instrText xml:space="preserve"> PAGEREF _Toc183179362 \h </w:instrText>
      </w:r>
      <w:r>
        <w:rPr>
          <w:noProof/>
        </w:rPr>
      </w:r>
      <w:r>
        <w:rPr>
          <w:noProof/>
        </w:rPr>
        <w:fldChar w:fldCharType="separate"/>
      </w:r>
      <w:r>
        <w:rPr>
          <w:noProof/>
        </w:rPr>
        <w:t>74</w:t>
      </w:r>
      <w:r>
        <w:rPr>
          <w:noProof/>
        </w:rPr>
        <w:fldChar w:fldCharType="end"/>
      </w:r>
    </w:p>
    <w:p w14:paraId="5F2E8BEC" w14:textId="6A75465E"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ko-KR"/>
        </w:rPr>
        <w:t>6.</w:t>
      </w:r>
      <w:r>
        <w:rPr>
          <w:noProof/>
          <w:lang w:eastAsia="zh-CN"/>
        </w:rPr>
        <w:t>17</w:t>
      </w:r>
      <w:r>
        <w:rPr>
          <w:rFonts w:asciiTheme="minorHAnsi" w:hAnsiTheme="minorHAnsi" w:cstheme="minorBidi"/>
          <w:noProof/>
          <w:kern w:val="2"/>
          <w:sz w:val="22"/>
          <w:szCs w:val="22"/>
          <w:lang w:val="en-SE" w:eastAsia="en-SE"/>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_Toc183179363 \h </w:instrText>
      </w:r>
      <w:r>
        <w:rPr>
          <w:noProof/>
        </w:rPr>
      </w:r>
      <w:r>
        <w:rPr>
          <w:noProof/>
        </w:rPr>
        <w:fldChar w:fldCharType="separate"/>
      </w:r>
      <w:r>
        <w:rPr>
          <w:noProof/>
        </w:rPr>
        <w:t>74</w:t>
      </w:r>
      <w:r>
        <w:rPr>
          <w:noProof/>
        </w:rPr>
        <w:fldChar w:fldCharType="end"/>
      </w:r>
    </w:p>
    <w:p w14:paraId="17BAC783" w14:textId="0F3A2F5B"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6.17.1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_Toc183179364 \h </w:instrText>
      </w:r>
      <w:r>
        <w:rPr>
          <w:noProof/>
        </w:rPr>
      </w:r>
      <w:r>
        <w:rPr>
          <w:noProof/>
        </w:rPr>
        <w:fldChar w:fldCharType="separate"/>
      </w:r>
      <w:r>
        <w:rPr>
          <w:noProof/>
        </w:rPr>
        <w:t>74</w:t>
      </w:r>
      <w:r>
        <w:rPr>
          <w:noProof/>
        </w:rPr>
        <w:fldChar w:fldCharType="end"/>
      </w:r>
    </w:p>
    <w:p w14:paraId="738499D8" w14:textId="1956CE75"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6.17.2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_Toc183179365 \h </w:instrText>
      </w:r>
      <w:r>
        <w:rPr>
          <w:noProof/>
        </w:rPr>
      </w:r>
      <w:r>
        <w:rPr>
          <w:noProof/>
        </w:rPr>
        <w:fldChar w:fldCharType="separate"/>
      </w:r>
      <w:r>
        <w:rPr>
          <w:noProof/>
        </w:rPr>
        <w:t>74</w:t>
      </w:r>
      <w:r>
        <w:rPr>
          <w:noProof/>
        </w:rPr>
        <w:fldChar w:fldCharType="end"/>
      </w:r>
    </w:p>
    <w:p w14:paraId="410EE895" w14:textId="064EE4FC" w:rsidR="003E5420" w:rsidRDefault="003E5420">
      <w:pPr>
        <w:pStyle w:val="TOC4"/>
        <w:rPr>
          <w:rFonts w:asciiTheme="minorHAnsi" w:hAnsiTheme="minorHAnsi" w:cstheme="minorBidi"/>
          <w:noProof/>
          <w:kern w:val="2"/>
          <w:sz w:val="22"/>
          <w:szCs w:val="22"/>
          <w:lang w:val="en-SE" w:eastAsia="en-SE"/>
          <w14:ligatures w14:val="standardContextual"/>
        </w:rPr>
      </w:pPr>
      <w:r>
        <w:rPr>
          <w:noProof/>
          <w:lang w:eastAsia="ko-KR"/>
        </w:rPr>
        <w:t>6.17.2.1</w:t>
      </w:r>
      <w:r>
        <w:rPr>
          <w:rFonts w:asciiTheme="minorHAnsi" w:hAnsiTheme="minorHAnsi" w:cstheme="minorBidi"/>
          <w:noProof/>
          <w:kern w:val="2"/>
          <w:sz w:val="22"/>
          <w:szCs w:val="22"/>
          <w:lang w:val="en-SE" w:eastAsia="en-SE"/>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_Toc183179366 \h </w:instrText>
      </w:r>
      <w:r>
        <w:rPr>
          <w:noProof/>
        </w:rPr>
      </w:r>
      <w:r>
        <w:rPr>
          <w:noProof/>
        </w:rPr>
        <w:fldChar w:fldCharType="separate"/>
      </w:r>
      <w:r>
        <w:rPr>
          <w:noProof/>
        </w:rPr>
        <w:t>74</w:t>
      </w:r>
      <w:r>
        <w:rPr>
          <w:noProof/>
        </w:rPr>
        <w:fldChar w:fldCharType="end"/>
      </w:r>
    </w:p>
    <w:p w14:paraId="73FD725E" w14:textId="639B5CB4"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6.17.2.2</w:t>
      </w:r>
      <w:r>
        <w:rPr>
          <w:rFonts w:asciiTheme="minorHAnsi" w:hAnsiTheme="minorHAnsi" w:cstheme="minorBidi"/>
          <w:noProof/>
          <w:kern w:val="2"/>
          <w:sz w:val="22"/>
          <w:szCs w:val="22"/>
          <w:lang w:val="en-SE" w:eastAsia="en-SE"/>
          <w14:ligatures w14:val="standardContextual"/>
        </w:rPr>
        <w:tab/>
      </w:r>
      <w:r>
        <w:rPr>
          <w:noProof/>
        </w:rPr>
        <w:t>End-to-end transport perspective</w:t>
      </w:r>
      <w:r>
        <w:rPr>
          <w:noProof/>
        </w:rPr>
        <w:tab/>
      </w:r>
      <w:r>
        <w:rPr>
          <w:noProof/>
        </w:rPr>
        <w:fldChar w:fldCharType="begin"/>
      </w:r>
      <w:r>
        <w:rPr>
          <w:noProof/>
        </w:rPr>
        <w:instrText xml:space="preserve"> PAGEREF _Toc183179367 \h </w:instrText>
      </w:r>
      <w:r>
        <w:rPr>
          <w:noProof/>
        </w:rPr>
      </w:r>
      <w:r>
        <w:rPr>
          <w:noProof/>
        </w:rPr>
        <w:fldChar w:fldCharType="separate"/>
      </w:r>
      <w:r>
        <w:rPr>
          <w:noProof/>
        </w:rPr>
        <w:t>75</w:t>
      </w:r>
      <w:r>
        <w:rPr>
          <w:noProof/>
        </w:rPr>
        <w:fldChar w:fldCharType="end"/>
      </w:r>
    </w:p>
    <w:p w14:paraId="5D1982F9" w14:textId="4F6176B3" w:rsidR="003E5420" w:rsidRDefault="003E5420">
      <w:pPr>
        <w:pStyle w:val="TOC4"/>
        <w:rPr>
          <w:rFonts w:asciiTheme="minorHAnsi" w:hAnsiTheme="minorHAnsi" w:cstheme="minorBidi"/>
          <w:noProof/>
          <w:kern w:val="2"/>
          <w:sz w:val="22"/>
          <w:szCs w:val="22"/>
          <w:lang w:val="en-SE" w:eastAsia="en-SE"/>
          <w14:ligatures w14:val="standardContextual"/>
        </w:rPr>
      </w:pPr>
      <w:r>
        <w:rPr>
          <w:noProof/>
          <w:lang w:eastAsia="zh-CN"/>
        </w:rPr>
        <w:t>6.17.2.3</w:t>
      </w:r>
      <w:r>
        <w:rPr>
          <w:rFonts w:asciiTheme="minorHAnsi" w:hAnsiTheme="minorHAnsi" w:cstheme="minorBidi"/>
          <w:noProof/>
          <w:kern w:val="2"/>
          <w:sz w:val="22"/>
          <w:szCs w:val="22"/>
          <w:lang w:val="en-SE" w:eastAsia="en-SE"/>
          <w14:ligatures w14:val="standardContextual"/>
        </w:rPr>
        <w:tab/>
      </w:r>
      <w:r>
        <w:rPr>
          <w:noProof/>
        </w:rPr>
        <w:t>Overhead of AL-FEC</w:t>
      </w:r>
      <w:r>
        <w:rPr>
          <w:noProof/>
        </w:rPr>
        <w:tab/>
      </w:r>
      <w:r>
        <w:rPr>
          <w:noProof/>
        </w:rPr>
        <w:fldChar w:fldCharType="begin"/>
      </w:r>
      <w:r>
        <w:rPr>
          <w:noProof/>
        </w:rPr>
        <w:instrText xml:space="preserve"> PAGEREF _Toc183179368 \h </w:instrText>
      </w:r>
      <w:r>
        <w:rPr>
          <w:noProof/>
        </w:rPr>
      </w:r>
      <w:r>
        <w:rPr>
          <w:noProof/>
        </w:rPr>
        <w:fldChar w:fldCharType="separate"/>
      </w:r>
      <w:r>
        <w:rPr>
          <w:noProof/>
        </w:rPr>
        <w:t>77</w:t>
      </w:r>
      <w:r>
        <w:rPr>
          <w:noProof/>
        </w:rPr>
        <w:fldChar w:fldCharType="end"/>
      </w:r>
    </w:p>
    <w:p w14:paraId="36C269FE" w14:textId="22FF5389"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6.18</w:t>
      </w:r>
      <w:r>
        <w:rPr>
          <w:rFonts w:asciiTheme="minorHAnsi" w:hAnsiTheme="minorHAnsi" w:cstheme="minorBidi"/>
          <w:noProof/>
          <w:kern w:val="2"/>
          <w:sz w:val="22"/>
          <w:szCs w:val="22"/>
          <w:lang w:val="en-SE" w:eastAsia="en-SE"/>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_Toc183179369 \h </w:instrText>
      </w:r>
      <w:r>
        <w:rPr>
          <w:noProof/>
        </w:rPr>
      </w:r>
      <w:r>
        <w:rPr>
          <w:noProof/>
        </w:rPr>
        <w:fldChar w:fldCharType="separate"/>
      </w:r>
      <w:r>
        <w:rPr>
          <w:noProof/>
        </w:rPr>
        <w:t>80</w:t>
      </w:r>
      <w:r>
        <w:rPr>
          <w:noProof/>
        </w:rPr>
        <w:fldChar w:fldCharType="end"/>
      </w:r>
    </w:p>
    <w:p w14:paraId="5B68FF73" w14:textId="718BC006"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6.18.1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_Toc183179370 \h </w:instrText>
      </w:r>
      <w:r>
        <w:rPr>
          <w:noProof/>
        </w:rPr>
      </w:r>
      <w:r>
        <w:rPr>
          <w:noProof/>
        </w:rPr>
        <w:fldChar w:fldCharType="separate"/>
      </w:r>
      <w:r>
        <w:rPr>
          <w:noProof/>
        </w:rPr>
        <w:t>80</w:t>
      </w:r>
      <w:r>
        <w:rPr>
          <w:noProof/>
        </w:rPr>
        <w:fldChar w:fldCharType="end"/>
      </w:r>
    </w:p>
    <w:p w14:paraId="661CD83C" w14:textId="2FFDEC01"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ko-KR"/>
        </w:rPr>
        <w:t>6.18.2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_Toc183179371 \h </w:instrText>
      </w:r>
      <w:r>
        <w:rPr>
          <w:noProof/>
        </w:rPr>
      </w:r>
      <w:r>
        <w:rPr>
          <w:noProof/>
        </w:rPr>
        <w:fldChar w:fldCharType="separate"/>
      </w:r>
      <w:r>
        <w:rPr>
          <w:noProof/>
        </w:rPr>
        <w:t>80</w:t>
      </w:r>
      <w:r>
        <w:rPr>
          <w:noProof/>
        </w:rPr>
        <w:fldChar w:fldCharType="end"/>
      </w:r>
    </w:p>
    <w:p w14:paraId="7BA0607E" w14:textId="3512643C"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6.18.2.1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_Toc183179372 \h </w:instrText>
      </w:r>
      <w:r>
        <w:rPr>
          <w:noProof/>
        </w:rPr>
      </w:r>
      <w:r>
        <w:rPr>
          <w:noProof/>
        </w:rPr>
        <w:fldChar w:fldCharType="separate"/>
      </w:r>
      <w:r>
        <w:rPr>
          <w:noProof/>
        </w:rPr>
        <w:t>80</w:t>
      </w:r>
      <w:r>
        <w:rPr>
          <w:noProof/>
        </w:rPr>
        <w:fldChar w:fldCharType="end"/>
      </w:r>
    </w:p>
    <w:p w14:paraId="52A2B4CA" w14:textId="0B687279"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6.18.2.2</w:t>
      </w:r>
      <w:r>
        <w:rPr>
          <w:rFonts w:asciiTheme="minorHAnsi" w:hAnsiTheme="minorHAnsi" w:cstheme="minorBidi"/>
          <w:noProof/>
          <w:kern w:val="2"/>
          <w:sz w:val="22"/>
          <w:szCs w:val="22"/>
          <w:lang w:val="en-SE" w:eastAsia="en-SE"/>
          <w14:ligatures w14:val="standardContextual"/>
        </w:rPr>
        <w:tab/>
      </w:r>
      <w:r>
        <w:rPr>
          <w:noProof/>
        </w:rPr>
        <w:t>Google Congestion Control (GCC)</w:t>
      </w:r>
      <w:r>
        <w:rPr>
          <w:noProof/>
        </w:rPr>
        <w:tab/>
      </w:r>
      <w:r>
        <w:rPr>
          <w:noProof/>
        </w:rPr>
        <w:fldChar w:fldCharType="begin"/>
      </w:r>
      <w:r>
        <w:rPr>
          <w:noProof/>
        </w:rPr>
        <w:instrText xml:space="preserve"> PAGEREF _Toc183179373 \h </w:instrText>
      </w:r>
      <w:r>
        <w:rPr>
          <w:noProof/>
        </w:rPr>
      </w:r>
      <w:r>
        <w:rPr>
          <w:noProof/>
        </w:rPr>
        <w:fldChar w:fldCharType="separate"/>
      </w:r>
      <w:r>
        <w:rPr>
          <w:noProof/>
        </w:rPr>
        <w:t>80</w:t>
      </w:r>
      <w:r>
        <w:rPr>
          <w:noProof/>
        </w:rPr>
        <w:fldChar w:fldCharType="end"/>
      </w:r>
    </w:p>
    <w:p w14:paraId="46FE7C54" w14:textId="60B8E304"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6.18.2.3</w:t>
      </w:r>
      <w:r>
        <w:rPr>
          <w:rFonts w:asciiTheme="minorHAnsi" w:hAnsiTheme="minorHAnsi" w:cstheme="minorBidi"/>
          <w:noProof/>
          <w:kern w:val="2"/>
          <w:sz w:val="22"/>
          <w:szCs w:val="22"/>
          <w:lang w:val="en-SE" w:eastAsia="en-SE"/>
          <w14:ligatures w14:val="standardContextual"/>
        </w:rPr>
        <w:tab/>
      </w:r>
      <w:r>
        <w:rPr>
          <w:noProof/>
        </w:rPr>
        <w:t>PCC</w:t>
      </w:r>
      <w:r>
        <w:rPr>
          <w:noProof/>
        </w:rPr>
        <w:tab/>
      </w:r>
      <w:r>
        <w:rPr>
          <w:noProof/>
        </w:rPr>
        <w:fldChar w:fldCharType="begin"/>
      </w:r>
      <w:r>
        <w:rPr>
          <w:noProof/>
        </w:rPr>
        <w:instrText xml:space="preserve"> PAGEREF _Toc183179374 \h </w:instrText>
      </w:r>
      <w:r>
        <w:rPr>
          <w:noProof/>
        </w:rPr>
      </w:r>
      <w:r>
        <w:rPr>
          <w:noProof/>
        </w:rPr>
        <w:fldChar w:fldCharType="separate"/>
      </w:r>
      <w:r>
        <w:rPr>
          <w:noProof/>
        </w:rPr>
        <w:t>82</w:t>
      </w:r>
      <w:r>
        <w:rPr>
          <w:noProof/>
        </w:rPr>
        <w:fldChar w:fldCharType="end"/>
      </w:r>
    </w:p>
    <w:p w14:paraId="2BF47F47" w14:textId="453804BB"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6.18.2.4</w:t>
      </w:r>
      <w:r>
        <w:rPr>
          <w:rFonts w:asciiTheme="minorHAnsi" w:hAnsiTheme="minorHAnsi" w:cstheme="minorBidi"/>
          <w:noProof/>
          <w:kern w:val="2"/>
          <w:sz w:val="22"/>
          <w:szCs w:val="22"/>
          <w:lang w:val="en-SE" w:eastAsia="en-SE"/>
          <w14:ligatures w14:val="standardContextual"/>
        </w:rPr>
        <w:tab/>
      </w:r>
      <w:r>
        <w:rPr>
          <w:noProof/>
        </w:rPr>
        <w:t>NADA</w:t>
      </w:r>
      <w:r>
        <w:rPr>
          <w:noProof/>
        </w:rPr>
        <w:tab/>
      </w:r>
      <w:r>
        <w:rPr>
          <w:noProof/>
        </w:rPr>
        <w:fldChar w:fldCharType="begin"/>
      </w:r>
      <w:r>
        <w:rPr>
          <w:noProof/>
        </w:rPr>
        <w:instrText xml:space="preserve"> PAGEREF _Toc183179375 \h </w:instrText>
      </w:r>
      <w:r>
        <w:rPr>
          <w:noProof/>
        </w:rPr>
      </w:r>
      <w:r>
        <w:rPr>
          <w:noProof/>
        </w:rPr>
        <w:fldChar w:fldCharType="separate"/>
      </w:r>
      <w:r>
        <w:rPr>
          <w:noProof/>
        </w:rPr>
        <w:t>82</w:t>
      </w:r>
      <w:r>
        <w:rPr>
          <w:noProof/>
        </w:rPr>
        <w:fldChar w:fldCharType="end"/>
      </w:r>
    </w:p>
    <w:p w14:paraId="5DC39BAF" w14:textId="5B1EF80C"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6.18.2.5</w:t>
      </w:r>
      <w:r>
        <w:rPr>
          <w:rFonts w:asciiTheme="minorHAnsi" w:hAnsiTheme="minorHAnsi" w:cstheme="minorBidi"/>
          <w:noProof/>
          <w:kern w:val="2"/>
          <w:sz w:val="22"/>
          <w:szCs w:val="22"/>
          <w:lang w:val="en-SE" w:eastAsia="en-SE"/>
          <w14:ligatures w14:val="standardContextual"/>
        </w:rPr>
        <w:tab/>
      </w:r>
      <w:r>
        <w:rPr>
          <w:noProof/>
        </w:rPr>
        <w:t>SCReAMv2</w:t>
      </w:r>
      <w:r>
        <w:rPr>
          <w:noProof/>
        </w:rPr>
        <w:tab/>
      </w:r>
      <w:r>
        <w:rPr>
          <w:noProof/>
        </w:rPr>
        <w:fldChar w:fldCharType="begin"/>
      </w:r>
      <w:r>
        <w:rPr>
          <w:noProof/>
        </w:rPr>
        <w:instrText xml:space="preserve"> PAGEREF _Toc183179376 \h </w:instrText>
      </w:r>
      <w:r>
        <w:rPr>
          <w:noProof/>
        </w:rPr>
      </w:r>
      <w:r>
        <w:rPr>
          <w:noProof/>
        </w:rPr>
        <w:fldChar w:fldCharType="separate"/>
      </w:r>
      <w:r>
        <w:rPr>
          <w:noProof/>
        </w:rPr>
        <w:t>82</w:t>
      </w:r>
      <w:r>
        <w:rPr>
          <w:noProof/>
        </w:rPr>
        <w:fldChar w:fldCharType="end"/>
      </w:r>
    </w:p>
    <w:p w14:paraId="3438810F" w14:textId="07AF4E7B"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6.18.2.6</w:t>
      </w:r>
      <w:r>
        <w:rPr>
          <w:rFonts w:asciiTheme="minorHAnsi" w:hAnsiTheme="minorHAnsi" w:cstheme="minorBidi"/>
          <w:noProof/>
          <w:kern w:val="2"/>
          <w:sz w:val="22"/>
          <w:szCs w:val="22"/>
          <w:lang w:val="en-SE" w:eastAsia="en-SE"/>
          <w14:ligatures w14:val="standardContextual"/>
        </w:rPr>
        <w:tab/>
      </w:r>
      <w:r>
        <w:rPr>
          <w:noProof/>
        </w:rPr>
        <w:t>Summary of congestion control algorithms</w:t>
      </w:r>
      <w:r>
        <w:rPr>
          <w:noProof/>
        </w:rPr>
        <w:tab/>
      </w:r>
      <w:r>
        <w:rPr>
          <w:noProof/>
        </w:rPr>
        <w:fldChar w:fldCharType="begin"/>
      </w:r>
      <w:r>
        <w:rPr>
          <w:noProof/>
        </w:rPr>
        <w:instrText xml:space="preserve"> PAGEREF _Toc183179377 \h </w:instrText>
      </w:r>
      <w:r>
        <w:rPr>
          <w:noProof/>
        </w:rPr>
      </w:r>
      <w:r>
        <w:rPr>
          <w:noProof/>
        </w:rPr>
        <w:fldChar w:fldCharType="separate"/>
      </w:r>
      <w:r>
        <w:rPr>
          <w:noProof/>
        </w:rPr>
        <w:t>83</w:t>
      </w:r>
      <w:r>
        <w:rPr>
          <w:noProof/>
        </w:rPr>
        <w:fldChar w:fldCharType="end"/>
      </w:r>
    </w:p>
    <w:p w14:paraId="76BBF948" w14:textId="2C8E8BE9"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6.18.2.7</w:t>
      </w:r>
      <w:r>
        <w:rPr>
          <w:rFonts w:asciiTheme="minorHAnsi" w:hAnsiTheme="minorHAnsi" w:cstheme="minorBidi"/>
          <w:noProof/>
          <w:kern w:val="2"/>
          <w:sz w:val="22"/>
          <w:szCs w:val="22"/>
          <w:lang w:val="en-SE" w:eastAsia="en-SE"/>
          <w14:ligatures w14:val="standardContextual"/>
        </w:rPr>
        <w:tab/>
      </w:r>
      <w:r>
        <w:rPr>
          <w:noProof/>
        </w:rPr>
        <w:t>Packet loss rate calculation for AL-FEC</w:t>
      </w:r>
      <w:r>
        <w:rPr>
          <w:noProof/>
        </w:rPr>
        <w:tab/>
      </w:r>
      <w:r>
        <w:rPr>
          <w:noProof/>
        </w:rPr>
        <w:fldChar w:fldCharType="begin"/>
      </w:r>
      <w:r>
        <w:rPr>
          <w:noProof/>
        </w:rPr>
        <w:instrText xml:space="preserve"> PAGEREF _Toc183179378 \h </w:instrText>
      </w:r>
      <w:r>
        <w:rPr>
          <w:noProof/>
        </w:rPr>
      </w:r>
      <w:r>
        <w:rPr>
          <w:noProof/>
        </w:rPr>
        <w:fldChar w:fldCharType="separate"/>
      </w:r>
      <w:r>
        <w:rPr>
          <w:noProof/>
        </w:rPr>
        <w:t>83</w:t>
      </w:r>
      <w:r>
        <w:rPr>
          <w:noProof/>
        </w:rPr>
        <w:fldChar w:fldCharType="end"/>
      </w:r>
    </w:p>
    <w:p w14:paraId="24574162" w14:textId="64B7405B"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6.19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_Toc183179379 \h </w:instrText>
      </w:r>
      <w:r>
        <w:rPr>
          <w:noProof/>
        </w:rPr>
      </w:r>
      <w:r>
        <w:rPr>
          <w:noProof/>
        </w:rPr>
        <w:fldChar w:fldCharType="separate"/>
      </w:r>
      <w:r>
        <w:rPr>
          <w:noProof/>
        </w:rPr>
        <w:t>84</w:t>
      </w:r>
      <w:r>
        <w:rPr>
          <w:noProof/>
        </w:rPr>
        <w:fldChar w:fldCharType="end"/>
      </w:r>
    </w:p>
    <w:p w14:paraId="42741AC0" w14:textId="2F40C4A6"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_Toc183179380 \h </w:instrText>
      </w:r>
      <w:r>
        <w:rPr>
          <w:noProof/>
        </w:rPr>
      </w:r>
      <w:r>
        <w:rPr>
          <w:noProof/>
        </w:rPr>
        <w:fldChar w:fldCharType="separate"/>
      </w:r>
      <w:r>
        <w:rPr>
          <w:noProof/>
        </w:rPr>
        <w:t>84</w:t>
      </w:r>
      <w:r>
        <w:rPr>
          <w:noProof/>
        </w:rPr>
        <w:fldChar w:fldCharType="end"/>
      </w:r>
    </w:p>
    <w:p w14:paraId="7B3322E5" w14:textId="4C579510"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6.19.2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_Toc183179381 \h </w:instrText>
      </w:r>
      <w:r>
        <w:rPr>
          <w:noProof/>
        </w:rPr>
      </w:r>
      <w:r>
        <w:rPr>
          <w:noProof/>
        </w:rPr>
        <w:fldChar w:fldCharType="separate"/>
      </w:r>
      <w:r>
        <w:rPr>
          <w:noProof/>
        </w:rPr>
        <w:t>84</w:t>
      </w:r>
      <w:r>
        <w:rPr>
          <w:noProof/>
        </w:rPr>
        <w:fldChar w:fldCharType="end"/>
      </w:r>
    </w:p>
    <w:p w14:paraId="73CEA1A6" w14:textId="4A8FD497"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6.19.2.1</w:t>
      </w:r>
      <w:r>
        <w:rPr>
          <w:rFonts w:asciiTheme="minorHAnsi" w:hAnsiTheme="minorHAnsi" w:cstheme="minorBidi"/>
          <w:noProof/>
          <w:kern w:val="2"/>
          <w:sz w:val="22"/>
          <w:szCs w:val="22"/>
          <w:lang w:val="en-SE" w:eastAsia="en-SE"/>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_Toc183179382 \h </w:instrText>
      </w:r>
      <w:r>
        <w:rPr>
          <w:noProof/>
        </w:rPr>
      </w:r>
      <w:r>
        <w:rPr>
          <w:noProof/>
        </w:rPr>
        <w:fldChar w:fldCharType="separate"/>
      </w:r>
      <w:r>
        <w:rPr>
          <w:noProof/>
        </w:rPr>
        <w:t>84</w:t>
      </w:r>
      <w:r>
        <w:rPr>
          <w:noProof/>
        </w:rPr>
        <w:fldChar w:fldCharType="end"/>
      </w:r>
    </w:p>
    <w:p w14:paraId="591C6440" w14:textId="75683D71"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6.19.2.2</w:t>
      </w:r>
      <w:r>
        <w:rPr>
          <w:rFonts w:asciiTheme="minorHAnsi" w:hAnsiTheme="minorHAnsi" w:cstheme="minorBidi"/>
          <w:noProof/>
          <w:kern w:val="2"/>
          <w:sz w:val="22"/>
          <w:szCs w:val="22"/>
          <w:lang w:val="en-SE" w:eastAsia="en-SE"/>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_Toc183179383 \h </w:instrText>
      </w:r>
      <w:r>
        <w:rPr>
          <w:noProof/>
        </w:rPr>
      </w:r>
      <w:r>
        <w:rPr>
          <w:noProof/>
        </w:rPr>
        <w:fldChar w:fldCharType="separate"/>
      </w:r>
      <w:r>
        <w:rPr>
          <w:noProof/>
        </w:rPr>
        <w:t>85</w:t>
      </w:r>
      <w:r>
        <w:rPr>
          <w:noProof/>
        </w:rPr>
        <w:fldChar w:fldCharType="end"/>
      </w:r>
    </w:p>
    <w:p w14:paraId="313ECA56" w14:textId="790377E8"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6.19.2.3</w:t>
      </w:r>
      <w:r>
        <w:rPr>
          <w:rFonts w:asciiTheme="minorHAnsi" w:hAnsiTheme="minorHAnsi" w:cstheme="minorBidi"/>
          <w:noProof/>
          <w:kern w:val="2"/>
          <w:sz w:val="22"/>
          <w:szCs w:val="22"/>
          <w:lang w:val="en-SE" w:eastAsia="en-SE"/>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_Toc183179384 \h </w:instrText>
      </w:r>
      <w:r>
        <w:rPr>
          <w:noProof/>
        </w:rPr>
      </w:r>
      <w:r>
        <w:rPr>
          <w:noProof/>
        </w:rPr>
        <w:fldChar w:fldCharType="separate"/>
      </w:r>
      <w:r>
        <w:rPr>
          <w:noProof/>
        </w:rPr>
        <w:t>86</w:t>
      </w:r>
      <w:r>
        <w:rPr>
          <w:noProof/>
        </w:rPr>
        <w:fldChar w:fldCharType="end"/>
      </w:r>
    </w:p>
    <w:p w14:paraId="50E50BF9" w14:textId="5EE90322"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6.19.2.4</w:t>
      </w:r>
      <w:r>
        <w:rPr>
          <w:rFonts w:asciiTheme="minorHAnsi" w:hAnsiTheme="minorHAnsi" w:cstheme="minorBidi"/>
          <w:noProof/>
          <w:kern w:val="2"/>
          <w:sz w:val="22"/>
          <w:szCs w:val="22"/>
          <w:lang w:val="en-SE" w:eastAsia="en-SE"/>
          <w14:ligatures w14:val="standardContextual"/>
        </w:rPr>
        <w:tab/>
      </w:r>
      <w:r>
        <w:rPr>
          <w:noProof/>
        </w:rPr>
        <w:t>The Proposed Solution</w:t>
      </w:r>
      <w:r>
        <w:rPr>
          <w:noProof/>
        </w:rPr>
        <w:tab/>
      </w:r>
      <w:r>
        <w:rPr>
          <w:noProof/>
        </w:rPr>
        <w:fldChar w:fldCharType="begin"/>
      </w:r>
      <w:r>
        <w:rPr>
          <w:noProof/>
        </w:rPr>
        <w:instrText xml:space="preserve"> PAGEREF _Toc183179385 \h </w:instrText>
      </w:r>
      <w:r>
        <w:rPr>
          <w:noProof/>
        </w:rPr>
      </w:r>
      <w:r>
        <w:rPr>
          <w:noProof/>
        </w:rPr>
        <w:fldChar w:fldCharType="separate"/>
      </w:r>
      <w:r>
        <w:rPr>
          <w:noProof/>
        </w:rPr>
        <w:t>86</w:t>
      </w:r>
      <w:r>
        <w:rPr>
          <w:noProof/>
        </w:rPr>
        <w:fldChar w:fldCharType="end"/>
      </w:r>
    </w:p>
    <w:p w14:paraId="7E093B46" w14:textId="3800167D"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6.20</w:t>
      </w:r>
      <w:r>
        <w:rPr>
          <w:rFonts w:asciiTheme="minorHAnsi" w:hAnsiTheme="minorHAnsi" w:cstheme="minorBidi"/>
          <w:noProof/>
          <w:kern w:val="2"/>
          <w:sz w:val="22"/>
          <w:szCs w:val="22"/>
          <w:lang w:val="en-SE" w:eastAsia="en-SE"/>
          <w14:ligatures w14:val="standardContextual"/>
        </w:rPr>
        <w:tab/>
      </w:r>
      <w:r>
        <w:rPr>
          <w:noProof/>
        </w:rPr>
        <w:t>Solution #20: Guidelines for PDU Set Marking of Unmarked/Lone PDUs</w:t>
      </w:r>
      <w:r>
        <w:rPr>
          <w:noProof/>
        </w:rPr>
        <w:tab/>
      </w:r>
      <w:r>
        <w:rPr>
          <w:noProof/>
        </w:rPr>
        <w:fldChar w:fldCharType="begin"/>
      </w:r>
      <w:r>
        <w:rPr>
          <w:noProof/>
        </w:rPr>
        <w:instrText xml:space="preserve"> PAGEREF _Toc183179386 \h </w:instrText>
      </w:r>
      <w:r>
        <w:rPr>
          <w:noProof/>
        </w:rPr>
      </w:r>
      <w:r>
        <w:rPr>
          <w:noProof/>
        </w:rPr>
        <w:fldChar w:fldCharType="separate"/>
      </w:r>
      <w:r>
        <w:rPr>
          <w:noProof/>
        </w:rPr>
        <w:t>87</w:t>
      </w:r>
      <w:r>
        <w:rPr>
          <w:noProof/>
        </w:rPr>
        <w:fldChar w:fldCharType="end"/>
      </w:r>
    </w:p>
    <w:p w14:paraId="4333FB3E" w14:textId="2BEAE6C5"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_Toc183179387 \h </w:instrText>
      </w:r>
      <w:r>
        <w:rPr>
          <w:noProof/>
        </w:rPr>
      </w:r>
      <w:r>
        <w:rPr>
          <w:noProof/>
        </w:rPr>
        <w:fldChar w:fldCharType="separate"/>
      </w:r>
      <w:r>
        <w:rPr>
          <w:noProof/>
        </w:rPr>
        <w:t>87</w:t>
      </w:r>
      <w:r>
        <w:rPr>
          <w:noProof/>
        </w:rPr>
        <w:fldChar w:fldCharType="end"/>
      </w:r>
    </w:p>
    <w:p w14:paraId="3C3A5B75" w14:textId="1ED11545"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_Toc183179388 \h </w:instrText>
      </w:r>
      <w:r>
        <w:rPr>
          <w:noProof/>
        </w:rPr>
      </w:r>
      <w:r>
        <w:rPr>
          <w:noProof/>
        </w:rPr>
        <w:fldChar w:fldCharType="separate"/>
      </w:r>
      <w:r>
        <w:rPr>
          <w:noProof/>
        </w:rPr>
        <w:t>87</w:t>
      </w:r>
      <w:r>
        <w:rPr>
          <w:noProof/>
        </w:rPr>
        <w:fldChar w:fldCharType="end"/>
      </w:r>
    </w:p>
    <w:p w14:paraId="25D35A7E" w14:textId="7B634F28"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6.20.2.1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_Toc183179389 \h </w:instrText>
      </w:r>
      <w:r>
        <w:rPr>
          <w:noProof/>
        </w:rPr>
      </w:r>
      <w:r>
        <w:rPr>
          <w:noProof/>
        </w:rPr>
        <w:fldChar w:fldCharType="separate"/>
      </w:r>
      <w:r>
        <w:rPr>
          <w:noProof/>
        </w:rPr>
        <w:t>87</w:t>
      </w:r>
      <w:r>
        <w:rPr>
          <w:noProof/>
        </w:rPr>
        <w:fldChar w:fldCharType="end"/>
      </w:r>
    </w:p>
    <w:p w14:paraId="38435616" w14:textId="3AE35801"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6.20.2.2</w:t>
      </w:r>
      <w:r>
        <w:rPr>
          <w:rFonts w:asciiTheme="minorHAnsi" w:hAnsiTheme="minorHAnsi" w:cstheme="minorBidi"/>
          <w:noProof/>
          <w:kern w:val="2"/>
          <w:sz w:val="22"/>
          <w:szCs w:val="22"/>
          <w:lang w:val="en-SE" w:eastAsia="en-SE"/>
          <w14:ligatures w14:val="standardContextual"/>
        </w:rPr>
        <w:tab/>
      </w:r>
      <w:r>
        <w:rPr>
          <w:noProof/>
        </w:rPr>
        <w:t>Guideline for PDU Set marking of lone/unmarked PDUs</w:t>
      </w:r>
      <w:r>
        <w:rPr>
          <w:noProof/>
        </w:rPr>
        <w:tab/>
      </w:r>
      <w:r>
        <w:rPr>
          <w:noProof/>
        </w:rPr>
        <w:fldChar w:fldCharType="begin"/>
      </w:r>
      <w:r>
        <w:rPr>
          <w:noProof/>
        </w:rPr>
        <w:instrText xml:space="preserve"> PAGEREF _Toc183179390 \h </w:instrText>
      </w:r>
      <w:r>
        <w:rPr>
          <w:noProof/>
        </w:rPr>
      </w:r>
      <w:r>
        <w:rPr>
          <w:noProof/>
        </w:rPr>
        <w:fldChar w:fldCharType="separate"/>
      </w:r>
      <w:r>
        <w:rPr>
          <w:noProof/>
        </w:rPr>
        <w:t>87</w:t>
      </w:r>
      <w:r>
        <w:rPr>
          <w:noProof/>
        </w:rPr>
        <w:fldChar w:fldCharType="end"/>
      </w:r>
    </w:p>
    <w:p w14:paraId="0A4A5A52" w14:textId="29C861F6"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6.20.2.3</w:t>
      </w:r>
      <w:r>
        <w:rPr>
          <w:rFonts w:asciiTheme="minorHAnsi" w:hAnsiTheme="minorHAnsi" w:cstheme="minorBidi"/>
          <w:noProof/>
          <w:kern w:val="2"/>
          <w:sz w:val="22"/>
          <w:szCs w:val="22"/>
          <w:lang w:val="en-SE" w:eastAsia="en-SE"/>
          <w14:ligatures w14:val="standardContextual"/>
        </w:rPr>
        <w:tab/>
      </w:r>
      <w:r>
        <w:rPr>
          <w:noProof/>
        </w:rPr>
        <w:t>Discussion</w:t>
      </w:r>
      <w:r>
        <w:rPr>
          <w:noProof/>
        </w:rPr>
        <w:tab/>
      </w:r>
      <w:r>
        <w:rPr>
          <w:noProof/>
        </w:rPr>
        <w:fldChar w:fldCharType="begin"/>
      </w:r>
      <w:r>
        <w:rPr>
          <w:noProof/>
        </w:rPr>
        <w:instrText xml:space="preserve"> PAGEREF _Toc183179391 \h </w:instrText>
      </w:r>
      <w:r>
        <w:rPr>
          <w:noProof/>
        </w:rPr>
      </w:r>
      <w:r>
        <w:rPr>
          <w:noProof/>
        </w:rPr>
        <w:fldChar w:fldCharType="separate"/>
      </w:r>
      <w:r>
        <w:rPr>
          <w:noProof/>
        </w:rPr>
        <w:t>89</w:t>
      </w:r>
      <w:r>
        <w:rPr>
          <w:noProof/>
        </w:rPr>
        <w:fldChar w:fldCharType="end"/>
      </w:r>
    </w:p>
    <w:p w14:paraId="6177A479" w14:textId="351C8FAC"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6.21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r>
      <w:r>
        <w:rPr>
          <w:noProof/>
        </w:rPr>
        <w:instrText xml:space="preserve"> PAGEREF _Toc183179392 \h </w:instrText>
      </w:r>
      <w:r>
        <w:rPr>
          <w:noProof/>
        </w:rPr>
      </w:r>
      <w:r>
        <w:rPr>
          <w:noProof/>
        </w:rPr>
        <w:fldChar w:fldCharType="separate"/>
      </w:r>
      <w:r>
        <w:rPr>
          <w:noProof/>
        </w:rPr>
        <w:t>89</w:t>
      </w:r>
      <w:r>
        <w:rPr>
          <w:noProof/>
        </w:rPr>
        <w:fldChar w:fldCharType="end"/>
      </w:r>
    </w:p>
    <w:p w14:paraId="45EDA7FF" w14:textId="5D87D3CB"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_Toc183179393 \h </w:instrText>
      </w:r>
      <w:r>
        <w:rPr>
          <w:noProof/>
        </w:rPr>
      </w:r>
      <w:r>
        <w:rPr>
          <w:noProof/>
        </w:rPr>
        <w:fldChar w:fldCharType="separate"/>
      </w:r>
      <w:r>
        <w:rPr>
          <w:noProof/>
        </w:rPr>
        <w:t>89</w:t>
      </w:r>
      <w:r>
        <w:rPr>
          <w:noProof/>
        </w:rPr>
        <w:fldChar w:fldCharType="end"/>
      </w:r>
    </w:p>
    <w:p w14:paraId="4952CD02" w14:textId="44FC925E"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w:t>
      </w:r>
      <w:r>
        <w:rPr>
          <w:noProof/>
          <w:lang w:eastAsia="zh-CN"/>
        </w:rPr>
        <w:t>21</w:t>
      </w:r>
      <w:r>
        <w:rPr>
          <w:noProof/>
        </w:rPr>
        <w:t>.2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_Toc183179394 \h </w:instrText>
      </w:r>
      <w:r>
        <w:rPr>
          <w:noProof/>
        </w:rPr>
      </w:r>
      <w:r>
        <w:rPr>
          <w:noProof/>
        </w:rPr>
        <w:fldChar w:fldCharType="separate"/>
      </w:r>
      <w:r>
        <w:rPr>
          <w:noProof/>
        </w:rPr>
        <w:t>89</w:t>
      </w:r>
      <w:r>
        <w:rPr>
          <w:noProof/>
        </w:rPr>
        <w:fldChar w:fldCharType="end"/>
      </w:r>
    </w:p>
    <w:p w14:paraId="088FAABC" w14:textId="53F4FCFB"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w:t>
      </w:r>
      <w:r>
        <w:rPr>
          <w:noProof/>
          <w:lang w:eastAsia="zh-CN"/>
        </w:rPr>
        <w:t>21</w:t>
      </w:r>
      <w:r>
        <w:rPr>
          <w:noProof/>
        </w:rPr>
        <w:t>.3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_Toc183179395 \h </w:instrText>
      </w:r>
      <w:r>
        <w:rPr>
          <w:noProof/>
        </w:rPr>
      </w:r>
      <w:r>
        <w:rPr>
          <w:noProof/>
        </w:rPr>
        <w:fldChar w:fldCharType="separate"/>
      </w:r>
      <w:r>
        <w:rPr>
          <w:noProof/>
        </w:rPr>
        <w:t>90</w:t>
      </w:r>
      <w:r>
        <w:rPr>
          <w:noProof/>
        </w:rPr>
        <w:fldChar w:fldCharType="end"/>
      </w:r>
    </w:p>
    <w:p w14:paraId="0A959C15" w14:textId="1067773F"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6.22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r>
      <w:r>
        <w:rPr>
          <w:noProof/>
        </w:rPr>
        <w:instrText xml:space="preserve"> PAGEREF _Toc183179396 \h </w:instrText>
      </w:r>
      <w:r>
        <w:rPr>
          <w:noProof/>
        </w:rPr>
      </w:r>
      <w:r>
        <w:rPr>
          <w:noProof/>
        </w:rPr>
        <w:fldChar w:fldCharType="separate"/>
      </w:r>
      <w:r>
        <w:rPr>
          <w:noProof/>
        </w:rPr>
        <w:t>91</w:t>
      </w:r>
      <w:r>
        <w:rPr>
          <w:noProof/>
        </w:rPr>
        <w:fldChar w:fldCharType="end"/>
      </w:r>
    </w:p>
    <w:p w14:paraId="2891846F" w14:textId="3E930476"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_Toc183179397 \h </w:instrText>
      </w:r>
      <w:r>
        <w:rPr>
          <w:noProof/>
        </w:rPr>
      </w:r>
      <w:r>
        <w:rPr>
          <w:noProof/>
        </w:rPr>
        <w:fldChar w:fldCharType="separate"/>
      </w:r>
      <w:r>
        <w:rPr>
          <w:noProof/>
        </w:rPr>
        <w:t>91</w:t>
      </w:r>
      <w:r>
        <w:rPr>
          <w:noProof/>
        </w:rPr>
        <w:fldChar w:fldCharType="end"/>
      </w:r>
    </w:p>
    <w:p w14:paraId="71924FA4" w14:textId="56BF0B30"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_Toc183179398 \h </w:instrText>
      </w:r>
      <w:r>
        <w:rPr>
          <w:noProof/>
        </w:rPr>
      </w:r>
      <w:r>
        <w:rPr>
          <w:noProof/>
        </w:rPr>
        <w:fldChar w:fldCharType="separate"/>
      </w:r>
      <w:r>
        <w:rPr>
          <w:noProof/>
        </w:rPr>
        <w:t>91</w:t>
      </w:r>
      <w:r>
        <w:rPr>
          <w:noProof/>
        </w:rPr>
        <w:fldChar w:fldCharType="end"/>
      </w:r>
    </w:p>
    <w:p w14:paraId="1506450F" w14:textId="4C41F49A"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6.22.2.1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_Toc183179399 \h </w:instrText>
      </w:r>
      <w:r>
        <w:rPr>
          <w:noProof/>
        </w:rPr>
      </w:r>
      <w:r>
        <w:rPr>
          <w:noProof/>
        </w:rPr>
        <w:fldChar w:fldCharType="separate"/>
      </w:r>
      <w:r>
        <w:rPr>
          <w:noProof/>
        </w:rPr>
        <w:t>91</w:t>
      </w:r>
      <w:r>
        <w:rPr>
          <w:noProof/>
        </w:rPr>
        <w:fldChar w:fldCharType="end"/>
      </w:r>
    </w:p>
    <w:p w14:paraId="2C941B4E" w14:textId="29AF8A7B"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6.22.2.2</w:t>
      </w:r>
      <w:r>
        <w:rPr>
          <w:rFonts w:asciiTheme="minorHAnsi" w:hAnsiTheme="minorHAnsi" w:cstheme="minorBidi"/>
          <w:noProof/>
          <w:kern w:val="2"/>
          <w:sz w:val="22"/>
          <w:szCs w:val="22"/>
          <w:lang w:val="en-SE" w:eastAsia="en-SE"/>
          <w14:ligatures w14:val="standardContextual"/>
        </w:rPr>
        <w:tab/>
      </w:r>
      <w:r>
        <w:rPr>
          <w:noProof/>
        </w:rPr>
        <w:t>Unmarked packet handling</w:t>
      </w:r>
      <w:r>
        <w:rPr>
          <w:noProof/>
        </w:rPr>
        <w:tab/>
      </w:r>
      <w:r>
        <w:rPr>
          <w:noProof/>
        </w:rPr>
        <w:fldChar w:fldCharType="begin"/>
      </w:r>
      <w:r>
        <w:rPr>
          <w:noProof/>
        </w:rPr>
        <w:instrText xml:space="preserve"> PAGEREF _Toc183179400 \h </w:instrText>
      </w:r>
      <w:r>
        <w:rPr>
          <w:noProof/>
        </w:rPr>
      </w:r>
      <w:r>
        <w:rPr>
          <w:noProof/>
        </w:rPr>
        <w:fldChar w:fldCharType="separate"/>
      </w:r>
      <w:r>
        <w:rPr>
          <w:noProof/>
        </w:rPr>
        <w:t>91</w:t>
      </w:r>
      <w:r>
        <w:rPr>
          <w:noProof/>
        </w:rPr>
        <w:fldChar w:fldCharType="end"/>
      </w:r>
    </w:p>
    <w:p w14:paraId="48E8446B" w14:textId="24403A06"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6.22.2.3</w:t>
      </w:r>
      <w:r>
        <w:rPr>
          <w:rFonts w:asciiTheme="minorHAnsi" w:hAnsiTheme="minorHAnsi" w:cstheme="minorBidi"/>
          <w:noProof/>
          <w:kern w:val="2"/>
          <w:sz w:val="22"/>
          <w:szCs w:val="22"/>
          <w:lang w:val="en-SE" w:eastAsia="en-SE"/>
          <w14:ligatures w14:val="standardContextual"/>
        </w:rPr>
        <w:tab/>
      </w:r>
      <w:r>
        <w:rPr>
          <w:noProof/>
        </w:rPr>
        <w:t>RTP HE for multiplexed content</w:t>
      </w:r>
      <w:r>
        <w:rPr>
          <w:noProof/>
        </w:rPr>
        <w:tab/>
      </w:r>
      <w:r>
        <w:rPr>
          <w:noProof/>
        </w:rPr>
        <w:fldChar w:fldCharType="begin"/>
      </w:r>
      <w:r>
        <w:rPr>
          <w:noProof/>
        </w:rPr>
        <w:instrText xml:space="preserve"> PAGEREF _Toc183179401 \h </w:instrText>
      </w:r>
      <w:r>
        <w:rPr>
          <w:noProof/>
        </w:rPr>
      </w:r>
      <w:r>
        <w:rPr>
          <w:noProof/>
        </w:rPr>
        <w:fldChar w:fldCharType="separate"/>
      </w:r>
      <w:r>
        <w:rPr>
          <w:noProof/>
        </w:rPr>
        <w:t>92</w:t>
      </w:r>
      <w:r>
        <w:rPr>
          <w:noProof/>
        </w:rPr>
        <w:fldChar w:fldCharType="end"/>
      </w:r>
    </w:p>
    <w:p w14:paraId="1195A8D9" w14:textId="798B926D"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6.22.3</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_Toc183179402 \h </w:instrText>
      </w:r>
      <w:r>
        <w:rPr>
          <w:noProof/>
        </w:rPr>
      </w:r>
      <w:r>
        <w:rPr>
          <w:noProof/>
        </w:rPr>
        <w:fldChar w:fldCharType="separate"/>
      </w:r>
      <w:r>
        <w:rPr>
          <w:noProof/>
        </w:rPr>
        <w:t>94</w:t>
      </w:r>
      <w:r>
        <w:rPr>
          <w:noProof/>
        </w:rPr>
        <w:fldChar w:fldCharType="end"/>
      </w:r>
    </w:p>
    <w:p w14:paraId="357B367E" w14:textId="681761EB"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6.23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r>
      <w:r>
        <w:rPr>
          <w:noProof/>
        </w:rPr>
        <w:instrText xml:space="preserve"> PAGEREF _Toc183179403 \h </w:instrText>
      </w:r>
      <w:r>
        <w:rPr>
          <w:noProof/>
        </w:rPr>
      </w:r>
      <w:r>
        <w:rPr>
          <w:noProof/>
        </w:rPr>
        <w:fldChar w:fldCharType="separate"/>
      </w:r>
      <w:r>
        <w:rPr>
          <w:noProof/>
        </w:rPr>
        <w:t>94</w:t>
      </w:r>
      <w:r>
        <w:rPr>
          <w:noProof/>
        </w:rPr>
        <w:fldChar w:fldCharType="end"/>
      </w:r>
    </w:p>
    <w:p w14:paraId="52E65950" w14:textId="649A82DE"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_Toc183179404 \h </w:instrText>
      </w:r>
      <w:r>
        <w:rPr>
          <w:noProof/>
        </w:rPr>
      </w:r>
      <w:r>
        <w:rPr>
          <w:noProof/>
        </w:rPr>
        <w:fldChar w:fldCharType="separate"/>
      </w:r>
      <w:r>
        <w:rPr>
          <w:noProof/>
        </w:rPr>
        <w:t>94</w:t>
      </w:r>
      <w:r>
        <w:rPr>
          <w:noProof/>
        </w:rPr>
        <w:fldChar w:fldCharType="end"/>
      </w:r>
    </w:p>
    <w:p w14:paraId="69FD2E39" w14:textId="08FF54A7"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_Toc183179405 \h </w:instrText>
      </w:r>
      <w:r>
        <w:rPr>
          <w:noProof/>
        </w:rPr>
      </w:r>
      <w:r>
        <w:rPr>
          <w:noProof/>
        </w:rPr>
        <w:fldChar w:fldCharType="separate"/>
      </w:r>
      <w:r>
        <w:rPr>
          <w:noProof/>
        </w:rPr>
        <w:t>94</w:t>
      </w:r>
      <w:r>
        <w:rPr>
          <w:noProof/>
        </w:rPr>
        <w:fldChar w:fldCharType="end"/>
      </w:r>
    </w:p>
    <w:p w14:paraId="30E32A95" w14:textId="2BA9DB00"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6.23.2.1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_Toc183179406 \h </w:instrText>
      </w:r>
      <w:r>
        <w:rPr>
          <w:noProof/>
        </w:rPr>
      </w:r>
      <w:r>
        <w:rPr>
          <w:noProof/>
        </w:rPr>
        <w:fldChar w:fldCharType="separate"/>
      </w:r>
      <w:r>
        <w:rPr>
          <w:noProof/>
        </w:rPr>
        <w:t>94</w:t>
      </w:r>
      <w:r>
        <w:rPr>
          <w:noProof/>
        </w:rPr>
        <w:fldChar w:fldCharType="end"/>
      </w:r>
    </w:p>
    <w:p w14:paraId="15E562DC" w14:textId="04993E04"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6.23.2.2</w:t>
      </w:r>
      <w:r>
        <w:rPr>
          <w:rFonts w:asciiTheme="minorHAnsi" w:hAnsiTheme="minorHAnsi" w:cstheme="minorBidi"/>
          <w:noProof/>
          <w:kern w:val="2"/>
          <w:sz w:val="22"/>
          <w:szCs w:val="22"/>
          <w:lang w:val="en-SE" w:eastAsia="en-SE"/>
          <w14:ligatures w14:val="standardContextual"/>
        </w:rPr>
        <w:tab/>
      </w:r>
      <w:r>
        <w:rPr>
          <w:noProof/>
        </w:rPr>
        <w:t>Usage of PDU Set Size in NG-RAN</w:t>
      </w:r>
      <w:r>
        <w:rPr>
          <w:noProof/>
        </w:rPr>
        <w:tab/>
      </w:r>
      <w:r>
        <w:rPr>
          <w:noProof/>
        </w:rPr>
        <w:fldChar w:fldCharType="begin"/>
      </w:r>
      <w:r>
        <w:rPr>
          <w:noProof/>
        </w:rPr>
        <w:instrText xml:space="preserve"> PAGEREF _Toc183179407 \h </w:instrText>
      </w:r>
      <w:r>
        <w:rPr>
          <w:noProof/>
        </w:rPr>
      </w:r>
      <w:r>
        <w:rPr>
          <w:noProof/>
        </w:rPr>
        <w:fldChar w:fldCharType="separate"/>
      </w:r>
      <w:r>
        <w:rPr>
          <w:noProof/>
        </w:rPr>
        <w:t>95</w:t>
      </w:r>
      <w:r>
        <w:rPr>
          <w:noProof/>
        </w:rPr>
        <w:fldChar w:fldCharType="end"/>
      </w:r>
    </w:p>
    <w:p w14:paraId="1C0E4566" w14:textId="24E51D6A" w:rsidR="003E5420" w:rsidRDefault="003E5420">
      <w:pPr>
        <w:pStyle w:val="TOC4"/>
        <w:rPr>
          <w:rFonts w:asciiTheme="minorHAnsi" w:hAnsiTheme="minorHAnsi" w:cstheme="minorBidi"/>
          <w:noProof/>
          <w:kern w:val="2"/>
          <w:sz w:val="22"/>
          <w:szCs w:val="22"/>
          <w:lang w:val="en-SE" w:eastAsia="en-SE"/>
          <w14:ligatures w14:val="standardContextual"/>
        </w:rPr>
      </w:pPr>
      <w:r>
        <w:rPr>
          <w:noProof/>
        </w:rPr>
        <w:t>6.23.2.3</w:t>
      </w:r>
      <w:r>
        <w:rPr>
          <w:rFonts w:asciiTheme="minorHAnsi" w:hAnsiTheme="minorHAnsi" w:cstheme="minorBidi"/>
          <w:noProof/>
          <w:kern w:val="2"/>
          <w:sz w:val="22"/>
          <w:szCs w:val="22"/>
          <w:lang w:val="en-SE" w:eastAsia="en-SE"/>
          <w14:ligatures w14:val="standardContextual"/>
        </w:rPr>
        <w:tab/>
      </w:r>
      <w:r>
        <w:rPr>
          <w:noProof/>
        </w:rPr>
        <w:t>Discussion</w:t>
      </w:r>
      <w:r>
        <w:rPr>
          <w:noProof/>
        </w:rPr>
        <w:tab/>
      </w:r>
      <w:r>
        <w:rPr>
          <w:noProof/>
        </w:rPr>
        <w:fldChar w:fldCharType="begin"/>
      </w:r>
      <w:r>
        <w:rPr>
          <w:noProof/>
        </w:rPr>
        <w:instrText xml:space="preserve"> PAGEREF _Toc183179408 \h </w:instrText>
      </w:r>
      <w:r>
        <w:rPr>
          <w:noProof/>
        </w:rPr>
      </w:r>
      <w:r>
        <w:rPr>
          <w:noProof/>
        </w:rPr>
        <w:fldChar w:fldCharType="separate"/>
      </w:r>
      <w:r>
        <w:rPr>
          <w:noProof/>
        </w:rPr>
        <w:t>96</w:t>
      </w:r>
      <w:r>
        <w:rPr>
          <w:noProof/>
        </w:rPr>
        <w:fldChar w:fldCharType="end"/>
      </w:r>
    </w:p>
    <w:p w14:paraId="6A892BB9" w14:textId="6978CC0F"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6.23.3</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_Toc183179409 \h </w:instrText>
      </w:r>
      <w:r>
        <w:rPr>
          <w:noProof/>
        </w:rPr>
      </w:r>
      <w:r>
        <w:rPr>
          <w:noProof/>
        </w:rPr>
        <w:fldChar w:fldCharType="separate"/>
      </w:r>
      <w:r>
        <w:rPr>
          <w:noProof/>
        </w:rPr>
        <w:t>96</w:t>
      </w:r>
      <w:r>
        <w:rPr>
          <w:noProof/>
        </w:rPr>
        <w:fldChar w:fldCharType="end"/>
      </w:r>
    </w:p>
    <w:p w14:paraId="2B5F57F6" w14:textId="580F5763"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6.24</w:t>
      </w:r>
      <w:r>
        <w:rPr>
          <w:rFonts w:asciiTheme="minorHAnsi" w:hAnsiTheme="minorHAnsi" w:cstheme="minorBidi"/>
          <w:noProof/>
          <w:kern w:val="2"/>
          <w:sz w:val="22"/>
          <w:szCs w:val="22"/>
          <w:lang w:val="en-SE" w:eastAsia="en-SE"/>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r>
      <w:r>
        <w:rPr>
          <w:noProof/>
        </w:rPr>
        <w:instrText xml:space="preserve"> PAGEREF _Toc183179410 \h </w:instrText>
      </w:r>
      <w:r>
        <w:rPr>
          <w:noProof/>
        </w:rPr>
      </w:r>
      <w:r>
        <w:rPr>
          <w:noProof/>
        </w:rPr>
        <w:fldChar w:fldCharType="separate"/>
      </w:r>
      <w:r>
        <w:rPr>
          <w:noProof/>
        </w:rPr>
        <w:t>96</w:t>
      </w:r>
      <w:r>
        <w:rPr>
          <w:noProof/>
        </w:rPr>
        <w:fldChar w:fldCharType="end"/>
      </w:r>
    </w:p>
    <w:p w14:paraId="03BE4699" w14:textId="7DA9109B"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zh-CN"/>
        </w:rPr>
        <w:t>6.24.1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_Toc183179411 \h </w:instrText>
      </w:r>
      <w:r>
        <w:rPr>
          <w:noProof/>
        </w:rPr>
      </w:r>
      <w:r>
        <w:rPr>
          <w:noProof/>
        </w:rPr>
        <w:fldChar w:fldCharType="separate"/>
      </w:r>
      <w:r>
        <w:rPr>
          <w:noProof/>
        </w:rPr>
        <w:t>96</w:t>
      </w:r>
      <w:r>
        <w:rPr>
          <w:noProof/>
        </w:rPr>
        <w:fldChar w:fldCharType="end"/>
      </w:r>
    </w:p>
    <w:p w14:paraId="35A700F9" w14:textId="1B693178" w:rsidR="003E5420" w:rsidRDefault="003E5420">
      <w:pPr>
        <w:pStyle w:val="TOC3"/>
        <w:rPr>
          <w:rFonts w:asciiTheme="minorHAnsi" w:hAnsiTheme="minorHAnsi" w:cstheme="minorBidi"/>
          <w:noProof/>
          <w:kern w:val="2"/>
          <w:sz w:val="22"/>
          <w:szCs w:val="22"/>
          <w:lang w:val="en-SE" w:eastAsia="en-SE"/>
          <w14:ligatures w14:val="standardContextual"/>
        </w:rPr>
      </w:pPr>
      <w:r>
        <w:rPr>
          <w:noProof/>
          <w:lang w:eastAsia="zh-CN"/>
        </w:rPr>
        <w:t>6.24.2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_Toc183179412 \h </w:instrText>
      </w:r>
      <w:r>
        <w:rPr>
          <w:noProof/>
        </w:rPr>
      </w:r>
      <w:r>
        <w:rPr>
          <w:noProof/>
        </w:rPr>
        <w:fldChar w:fldCharType="separate"/>
      </w:r>
      <w:r>
        <w:rPr>
          <w:noProof/>
        </w:rPr>
        <w:t>96</w:t>
      </w:r>
      <w:r>
        <w:rPr>
          <w:noProof/>
        </w:rPr>
        <w:fldChar w:fldCharType="end"/>
      </w:r>
    </w:p>
    <w:p w14:paraId="62DD1C6F" w14:textId="7096BC59" w:rsidR="003E5420" w:rsidRDefault="003E5420">
      <w:pPr>
        <w:pStyle w:val="TOC4"/>
        <w:rPr>
          <w:rFonts w:asciiTheme="minorHAnsi" w:hAnsiTheme="minorHAnsi" w:cstheme="minorBidi"/>
          <w:noProof/>
          <w:kern w:val="2"/>
          <w:sz w:val="22"/>
          <w:szCs w:val="22"/>
          <w:lang w:val="en-SE" w:eastAsia="en-SE"/>
          <w14:ligatures w14:val="standardContextual"/>
        </w:rPr>
      </w:pPr>
      <w:r>
        <w:rPr>
          <w:noProof/>
          <w:lang w:eastAsia="zh-CN"/>
        </w:rPr>
        <w:t>6.24.2.1</w:t>
      </w:r>
      <w:r>
        <w:rPr>
          <w:rFonts w:asciiTheme="minorHAnsi" w:hAnsiTheme="minorHAnsi" w:cstheme="minorBidi"/>
          <w:noProof/>
          <w:kern w:val="2"/>
          <w:sz w:val="22"/>
          <w:szCs w:val="22"/>
          <w:lang w:val="en-SE" w:eastAsia="en-SE"/>
          <w14:ligatures w14:val="standardContextual"/>
        </w:rPr>
        <w:tab/>
      </w:r>
      <w:r>
        <w:rPr>
          <w:noProof/>
        </w:rPr>
        <w:t>The need for traffic pattern indication</w:t>
      </w:r>
      <w:r>
        <w:rPr>
          <w:noProof/>
        </w:rPr>
        <w:tab/>
      </w:r>
      <w:r>
        <w:rPr>
          <w:noProof/>
        </w:rPr>
        <w:fldChar w:fldCharType="begin"/>
      </w:r>
      <w:r>
        <w:rPr>
          <w:noProof/>
        </w:rPr>
        <w:instrText xml:space="preserve"> PAGEREF _Toc183179413 \h </w:instrText>
      </w:r>
      <w:r>
        <w:rPr>
          <w:noProof/>
        </w:rPr>
      </w:r>
      <w:r>
        <w:rPr>
          <w:noProof/>
        </w:rPr>
        <w:fldChar w:fldCharType="separate"/>
      </w:r>
      <w:r>
        <w:rPr>
          <w:noProof/>
        </w:rPr>
        <w:t>96</w:t>
      </w:r>
      <w:r>
        <w:rPr>
          <w:noProof/>
        </w:rPr>
        <w:fldChar w:fldCharType="end"/>
      </w:r>
    </w:p>
    <w:p w14:paraId="5798AF35" w14:textId="5E125AD9" w:rsidR="003E5420" w:rsidRDefault="003E5420">
      <w:pPr>
        <w:pStyle w:val="TOC4"/>
        <w:rPr>
          <w:rFonts w:asciiTheme="minorHAnsi" w:hAnsiTheme="minorHAnsi" w:cstheme="minorBidi"/>
          <w:noProof/>
          <w:kern w:val="2"/>
          <w:sz w:val="22"/>
          <w:szCs w:val="22"/>
          <w:lang w:val="en-SE" w:eastAsia="en-SE"/>
          <w14:ligatures w14:val="standardContextual"/>
        </w:rPr>
      </w:pPr>
      <w:r>
        <w:rPr>
          <w:noProof/>
          <w:lang w:eastAsia="zh-CN"/>
        </w:rPr>
        <w:t>6.24.2.2</w:t>
      </w:r>
      <w:r>
        <w:rPr>
          <w:rFonts w:asciiTheme="minorHAnsi" w:hAnsiTheme="minorHAnsi" w:cstheme="minorBidi"/>
          <w:noProof/>
          <w:kern w:val="2"/>
          <w:sz w:val="22"/>
          <w:szCs w:val="22"/>
          <w:lang w:val="en-SE" w:eastAsia="en-SE"/>
          <w14:ligatures w14:val="standardContextual"/>
        </w:rPr>
        <w:tab/>
      </w:r>
      <w:r>
        <w:rPr>
          <w:noProof/>
        </w:rPr>
        <w:t>Time to the next data burst (TTNB)</w:t>
      </w:r>
      <w:r>
        <w:rPr>
          <w:noProof/>
        </w:rPr>
        <w:tab/>
      </w:r>
      <w:r>
        <w:rPr>
          <w:noProof/>
        </w:rPr>
        <w:fldChar w:fldCharType="begin"/>
      </w:r>
      <w:r>
        <w:rPr>
          <w:noProof/>
        </w:rPr>
        <w:instrText xml:space="preserve"> PAGEREF _Toc183179414 \h </w:instrText>
      </w:r>
      <w:r>
        <w:rPr>
          <w:noProof/>
        </w:rPr>
      </w:r>
      <w:r>
        <w:rPr>
          <w:noProof/>
        </w:rPr>
        <w:fldChar w:fldCharType="separate"/>
      </w:r>
      <w:r>
        <w:rPr>
          <w:noProof/>
        </w:rPr>
        <w:t>97</w:t>
      </w:r>
      <w:r>
        <w:rPr>
          <w:noProof/>
        </w:rPr>
        <w:fldChar w:fldCharType="end"/>
      </w:r>
    </w:p>
    <w:p w14:paraId="178658C7" w14:textId="3D340D45" w:rsidR="003E5420" w:rsidRDefault="003E5420">
      <w:pPr>
        <w:pStyle w:val="TOC4"/>
        <w:rPr>
          <w:rFonts w:asciiTheme="minorHAnsi" w:hAnsiTheme="minorHAnsi" w:cstheme="minorBidi"/>
          <w:noProof/>
          <w:kern w:val="2"/>
          <w:sz w:val="22"/>
          <w:szCs w:val="22"/>
          <w:lang w:val="en-SE" w:eastAsia="en-SE"/>
          <w14:ligatures w14:val="standardContextual"/>
        </w:rPr>
      </w:pPr>
      <w:r>
        <w:rPr>
          <w:noProof/>
          <w:lang w:eastAsia="zh-CN"/>
        </w:rPr>
        <w:t>6.24.2.3</w:t>
      </w:r>
      <w:r>
        <w:rPr>
          <w:rFonts w:asciiTheme="minorHAnsi" w:hAnsiTheme="minorHAnsi" w:cstheme="minorBidi"/>
          <w:noProof/>
          <w:kern w:val="2"/>
          <w:sz w:val="22"/>
          <w:szCs w:val="22"/>
          <w:lang w:val="en-SE" w:eastAsia="en-SE"/>
          <w14:ligatures w14:val="standardContextual"/>
        </w:rPr>
        <w:tab/>
      </w:r>
      <w:r>
        <w:rPr>
          <w:noProof/>
          <w:lang w:eastAsia="ko-KR"/>
        </w:rPr>
        <w:t>Burst size</w:t>
      </w:r>
      <w:r>
        <w:rPr>
          <w:noProof/>
        </w:rPr>
        <w:tab/>
      </w:r>
      <w:r>
        <w:rPr>
          <w:noProof/>
        </w:rPr>
        <w:fldChar w:fldCharType="begin"/>
      </w:r>
      <w:r>
        <w:rPr>
          <w:noProof/>
        </w:rPr>
        <w:instrText xml:space="preserve"> PAGEREF _Toc183179415 \h </w:instrText>
      </w:r>
      <w:r>
        <w:rPr>
          <w:noProof/>
        </w:rPr>
      </w:r>
      <w:r>
        <w:rPr>
          <w:noProof/>
        </w:rPr>
        <w:fldChar w:fldCharType="separate"/>
      </w:r>
      <w:r>
        <w:rPr>
          <w:noProof/>
        </w:rPr>
        <w:t>98</w:t>
      </w:r>
      <w:r>
        <w:rPr>
          <w:noProof/>
        </w:rPr>
        <w:fldChar w:fldCharType="end"/>
      </w:r>
    </w:p>
    <w:p w14:paraId="18087993" w14:textId="055202FA"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6.25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r>
      <w:r>
        <w:rPr>
          <w:noProof/>
        </w:rPr>
        <w:instrText xml:space="preserve"> PAGEREF _Toc183179416 \h </w:instrText>
      </w:r>
      <w:r>
        <w:rPr>
          <w:noProof/>
        </w:rPr>
      </w:r>
      <w:r>
        <w:rPr>
          <w:noProof/>
        </w:rPr>
        <w:fldChar w:fldCharType="separate"/>
      </w:r>
      <w:r>
        <w:rPr>
          <w:noProof/>
        </w:rPr>
        <w:t>100</w:t>
      </w:r>
      <w:r>
        <w:rPr>
          <w:noProof/>
        </w:rPr>
        <w:fldChar w:fldCharType="end"/>
      </w:r>
    </w:p>
    <w:p w14:paraId="182CC77C" w14:textId="4364A631"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_Toc183179417 \h </w:instrText>
      </w:r>
      <w:r>
        <w:rPr>
          <w:noProof/>
        </w:rPr>
      </w:r>
      <w:r>
        <w:rPr>
          <w:noProof/>
        </w:rPr>
        <w:fldChar w:fldCharType="separate"/>
      </w:r>
      <w:r>
        <w:rPr>
          <w:noProof/>
        </w:rPr>
        <w:t>100</w:t>
      </w:r>
      <w:r>
        <w:rPr>
          <w:noProof/>
        </w:rPr>
        <w:fldChar w:fldCharType="end"/>
      </w:r>
    </w:p>
    <w:p w14:paraId="08ED93AD" w14:textId="134AA7CB"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6.25.2</w:t>
      </w:r>
      <w:r>
        <w:rPr>
          <w:rFonts w:asciiTheme="minorHAnsi" w:hAnsiTheme="minorHAnsi" w:cstheme="minorBidi"/>
          <w:noProof/>
          <w:kern w:val="2"/>
          <w:sz w:val="22"/>
          <w:szCs w:val="22"/>
          <w:lang w:val="en-SE" w:eastAsia="en-SE"/>
          <w14:ligatures w14:val="standardContextual"/>
        </w:rPr>
        <w:tab/>
      </w:r>
      <w:r>
        <w:rPr>
          <w:noProof/>
        </w:rPr>
        <w:t>Possible definitions and a comparison</w:t>
      </w:r>
      <w:r>
        <w:rPr>
          <w:noProof/>
        </w:rPr>
        <w:tab/>
      </w:r>
      <w:r>
        <w:rPr>
          <w:noProof/>
        </w:rPr>
        <w:fldChar w:fldCharType="begin"/>
      </w:r>
      <w:r>
        <w:rPr>
          <w:noProof/>
        </w:rPr>
        <w:instrText xml:space="preserve"> PAGEREF _Toc183179418 \h </w:instrText>
      </w:r>
      <w:r>
        <w:rPr>
          <w:noProof/>
        </w:rPr>
      </w:r>
      <w:r>
        <w:rPr>
          <w:noProof/>
        </w:rPr>
        <w:fldChar w:fldCharType="separate"/>
      </w:r>
      <w:r>
        <w:rPr>
          <w:noProof/>
        </w:rPr>
        <w:t>100</w:t>
      </w:r>
      <w:r>
        <w:rPr>
          <w:noProof/>
        </w:rPr>
        <w:fldChar w:fldCharType="end"/>
      </w:r>
    </w:p>
    <w:p w14:paraId="1D470D18" w14:textId="69625FAC"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lastRenderedPageBreak/>
        <w:t>6.26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#26</w:t>
      </w:r>
      <w:r>
        <w:rPr>
          <w:noProof/>
        </w:rPr>
        <w:t>: RTP HE Enhancements for Data Boosting Indication</w:t>
      </w:r>
      <w:r>
        <w:rPr>
          <w:noProof/>
        </w:rPr>
        <w:tab/>
      </w:r>
      <w:r>
        <w:rPr>
          <w:noProof/>
        </w:rPr>
        <w:fldChar w:fldCharType="begin"/>
      </w:r>
      <w:r>
        <w:rPr>
          <w:noProof/>
        </w:rPr>
        <w:instrText xml:space="preserve"> PAGEREF _Toc183179419 \h </w:instrText>
      </w:r>
      <w:r>
        <w:rPr>
          <w:noProof/>
        </w:rPr>
      </w:r>
      <w:r>
        <w:rPr>
          <w:noProof/>
        </w:rPr>
        <w:fldChar w:fldCharType="separate"/>
      </w:r>
      <w:r>
        <w:rPr>
          <w:noProof/>
        </w:rPr>
        <w:t>101</w:t>
      </w:r>
      <w:r>
        <w:rPr>
          <w:noProof/>
        </w:rPr>
        <w:fldChar w:fldCharType="end"/>
      </w:r>
    </w:p>
    <w:p w14:paraId="49CE22DE" w14:textId="2838218B"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_Toc183179420 \h </w:instrText>
      </w:r>
      <w:r>
        <w:rPr>
          <w:noProof/>
        </w:rPr>
      </w:r>
      <w:r>
        <w:rPr>
          <w:noProof/>
        </w:rPr>
        <w:fldChar w:fldCharType="separate"/>
      </w:r>
      <w:r>
        <w:rPr>
          <w:noProof/>
        </w:rPr>
        <w:t>101</w:t>
      </w:r>
      <w:r>
        <w:rPr>
          <w:noProof/>
        </w:rPr>
        <w:fldChar w:fldCharType="end"/>
      </w:r>
    </w:p>
    <w:p w14:paraId="041C6DA0" w14:textId="7393652D"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w:t>
      </w:r>
      <w:r>
        <w:rPr>
          <w:noProof/>
          <w:lang w:eastAsia="zh-CN"/>
        </w:rPr>
        <w:t>26</w:t>
      </w:r>
      <w:r>
        <w:rPr>
          <w:noProof/>
        </w:rPr>
        <w:t>.2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_Toc183179421 \h </w:instrText>
      </w:r>
      <w:r>
        <w:rPr>
          <w:noProof/>
        </w:rPr>
      </w:r>
      <w:r>
        <w:rPr>
          <w:noProof/>
        </w:rPr>
        <w:fldChar w:fldCharType="separate"/>
      </w:r>
      <w:r>
        <w:rPr>
          <w:noProof/>
        </w:rPr>
        <w:t>101</w:t>
      </w:r>
      <w:r>
        <w:rPr>
          <w:noProof/>
        </w:rPr>
        <w:fldChar w:fldCharType="end"/>
      </w:r>
    </w:p>
    <w:p w14:paraId="51A657D5" w14:textId="4A230140"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w:t>
      </w:r>
      <w:r>
        <w:rPr>
          <w:noProof/>
          <w:lang w:eastAsia="zh-CN"/>
        </w:rPr>
        <w:t>26</w:t>
      </w:r>
      <w:r>
        <w:rPr>
          <w:noProof/>
        </w:rPr>
        <w:t>.3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_Toc183179422 \h </w:instrText>
      </w:r>
      <w:r>
        <w:rPr>
          <w:noProof/>
        </w:rPr>
      </w:r>
      <w:r>
        <w:rPr>
          <w:noProof/>
        </w:rPr>
        <w:fldChar w:fldCharType="separate"/>
      </w:r>
      <w:r>
        <w:rPr>
          <w:noProof/>
        </w:rPr>
        <w:t>102</w:t>
      </w:r>
      <w:r>
        <w:rPr>
          <w:noProof/>
        </w:rPr>
        <w:fldChar w:fldCharType="end"/>
      </w:r>
    </w:p>
    <w:p w14:paraId="758475DF" w14:textId="527FE00C"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6.27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#27</w:t>
      </w:r>
      <w:r>
        <w:rPr>
          <w:noProof/>
        </w:rPr>
        <w:t>: Conveying AL-FEC information to the network</w:t>
      </w:r>
      <w:r>
        <w:rPr>
          <w:noProof/>
        </w:rPr>
        <w:tab/>
      </w:r>
      <w:r>
        <w:rPr>
          <w:noProof/>
        </w:rPr>
        <w:fldChar w:fldCharType="begin"/>
      </w:r>
      <w:r>
        <w:rPr>
          <w:noProof/>
        </w:rPr>
        <w:instrText xml:space="preserve"> PAGEREF _Toc183179423 \h </w:instrText>
      </w:r>
      <w:r>
        <w:rPr>
          <w:noProof/>
        </w:rPr>
      </w:r>
      <w:r>
        <w:rPr>
          <w:noProof/>
        </w:rPr>
        <w:fldChar w:fldCharType="separate"/>
      </w:r>
      <w:r>
        <w:rPr>
          <w:noProof/>
        </w:rPr>
        <w:t>102</w:t>
      </w:r>
      <w:r>
        <w:rPr>
          <w:noProof/>
        </w:rPr>
        <w:fldChar w:fldCharType="end"/>
      </w:r>
    </w:p>
    <w:p w14:paraId="75AAD0A3" w14:textId="3EC7D56A"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_Toc183179424 \h </w:instrText>
      </w:r>
      <w:r>
        <w:rPr>
          <w:noProof/>
        </w:rPr>
      </w:r>
      <w:r>
        <w:rPr>
          <w:noProof/>
        </w:rPr>
        <w:fldChar w:fldCharType="separate"/>
      </w:r>
      <w:r>
        <w:rPr>
          <w:noProof/>
        </w:rPr>
        <w:t>102</w:t>
      </w:r>
      <w:r>
        <w:rPr>
          <w:noProof/>
        </w:rPr>
        <w:fldChar w:fldCharType="end"/>
      </w:r>
    </w:p>
    <w:p w14:paraId="3512FB52" w14:textId="5D57C936"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6.27.2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_Toc183179425 \h </w:instrText>
      </w:r>
      <w:r>
        <w:rPr>
          <w:noProof/>
        </w:rPr>
      </w:r>
      <w:r>
        <w:rPr>
          <w:noProof/>
        </w:rPr>
        <w:fldChar w:fldCharType="separate"/>
      </w:r>
      <w:r>
        <w:rPr>
          <w:noProof/>
        </w:rPr>
        <w:t>102</w:t>
      </w:r>
      <w:r>
        <w:rPr>
          <w:noProof/>
        </w:rPr>
        <w:fldChar w:fldCharType="end"/>
      </w:r>
    </w:p>
    <w:p w14:paraId="3440473D" w14:textId="6997CCBF"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6.28</w:t>
      </w:r>
      <w:r>
        <w:rPr>
          <w:rFonts w:asciiTheme="minorHAnsi" w:hAnsiTheme="minorHAnsi" w:cstheme="minorBidi"/>
          <w:noProof/>
          <w:kern w:val="2"/>
          <w:sz w:val="22"/>
          <w:szCs w:val="22"/>
          <w:lang w:val="en-SE" w:eastAsia="en-SE"/>
          <w14:ligatures w14:val="standardContextual"/>
        </w:rPr>
        <w:tab/>
      </w:r>
      <w:r>
        <w:rPr>
          <w:noProof/>
        </w:rPr>
        <w:t>Solution #28: Control-Plane Solution to the Key Issue on Enhancements of Data Burst Marking</w:t>
      </w:r>
      <w:r>
        <w:rPr>
          <w:noProof/>
        </w:rPr>
        <w:tab/>
      </w:r>
      <w:r>
        <w:rPr>
          <w:noProof/>
        </w:rPr>
        <w:fldChar w:fldCharType="begin"/>
      </w:r>
      <w:r>
        <w:rPr>
          <w:noProof/>
        </w:rPr>
        <w:instrText xml:space="preserve"> PAGEREF _Toc183179426 \h </w:instrText>
      </w:r>
      <w:r>
        <w:rPr>
          <w:noProof/>
        </w:rPr>
      </w:r>
      <w:r>
        <w:rPr>
          <w:noProof/>
        </w:rPr>
        <w:fldChar w:fldCharType="separate"/>
      </w:r>
      <w:r>
        <w:rPr>
          <w:noProof/>
        </w:rPr>
        <w:t>103</w:t>
      </w:r>
      <w:r>
        <w:rPr>
          <w:noProof/>
        </w:rPr>
        <w:fldChar w:fldCharType="end"/>
      </w:r>
    </w:p>
    <w:p w14:paraId="20F9CFD2" w14:textId="014DAD76"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_Toc183179427 \h </w:instrText>
      </w:r>
      <w:r>
        <w:rPr>
          <w:noProof/>
        </w:rPr>
      </w:r>
      <w:r>
        <w:rPr>
          <w:noProof/>
        </w:rPr>
        <w:fldChar w:fldCharType="separate"/>
      </w:r>
      <w:r>
        <w:rPr>
          <w:noProof/>
        </w:rPr>
        <w:t>103</w:t>
      </w:r>
      <w:r>
        <w:rPr>
          <w:noProof/>
        </w:rPr>
        <w:fldChar w:fldCharType="end"/>
      </w:r>
    </w:p>
    <w:p w14:paraId="2AA66AE8" w14:textId="4C3F1704"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_Toc183179428 \h </w:instrText>
      </w:r>
      <w:r>
        <w:rPr>
          <w:noProof/>
        </w:rPr>
      </w:r>
      <w:r>
        <w:rPr>
          <w:noProof/>
        </w:rPr>
        <w:fldChar w:fldCharType="separate"/>
      </w:r>
      <w:r>
        <w:rPr>
          <w:noProof/>
        </w:rPr>
        <w:t>103</w:t>
      </w:r>
      <w:r>
        <w:rPr>
          <w:noProof/>
        </w:rPr>
        <w:fldChar w:fldCharType="end"/>
      </w:r>
    </w:p>
    <w:p w14:paraId="4D6001EC" w14:textId="2FCB191F" w:rsidR="003E5420" w:rsidRDefault="003E5420">
      <w:pPr>
        <w:pStyle w:val="TOC3"/>
        <w:rPr>
          <w:rFonts w:asciiTheme="minorHAnsi" w:hAnsiTheme="minorHAnsi" w:cstheme="minorBidi"/>
          <w:noProof/>
          <w:kern w:val="2"/>
          <w:sz w:val="22"/>
          <w:szCs w:val="22"/>
          <w:lang w:val="en-SE" w:eastAsia="en-SE"/>
          <w14:ligatures w14:val="standardContextual"/>
        </w:rPr>
      </w:pPr>
      <w:r>
        <w:rPr>
          <w:noProof/>
        </w:rPr>
        <w:t>6.28.3</w:t>
      </w:r>
      <w:r>
        <w:rPr>
          <w:rFonts w:asciiTheme="minorHAnsi" w:hAnsiTheme="minorHAnsi" w:cstheme="minorBidi"/>
          <w:noProof/>
          <w:kern w:val="2"/>
          <w:sz w:val="22"/>
          <w:szCs w:val="22"/>
          <w:lang w:val="en-SE" w:eastAsia="en-SE"/>
          <w14:ligatures w14:val="standardContextual"/>
        </w:rPr>
        <w:tab/>
      </w:r>
      <w:r>
        <w:rPr>
          <w:noProof/>
        </w:rPr>
        <w:t>Proposed solution</w:t>
      </w:r>
      <w:r>
        <w:rPr>
          <w:noProof/>
        </w:rPr>
        <w:tab/>
      </w:r>
      <w:r>
        <w:rPr>
          <w:noProof/>
        </w:rPr>
        <w:fldChar w:fldCharType="begin"/>
      </w:r>
      <w:r>
        <w:rPr>
          <w:noProof/>
        </w:rPr>
        <w:instrText xml:space="preserve"> PAGEREF _Toc183179429 \h </w:instrText>
      </w:r>
      <w:r>
        <w:rPr>
          <w:noProof/>
        </w:rPr>
      </w:r>
      <w:r>
        <w:rPr>
          <w:noProof/>
        </w:rPr>
        <w:fldChar w:fldCharType="separate"/>
      </w:r>
      <w:r>
        <w:rPr>
          <w:noProof/>
        </w:rPr>
        <w:t>106</w:t>
      </w:r>
      <w:r>
        <w:rPr>
          <w:noProof/>
        </w:rPr>
        <w:fldChar w:fldCharType="end"/>
      </w:r>
    </w:p>
    <w:p w14:paraId="7736AB0D" w14:textId="174BF00A" w:rsidR="003E5420" w:rsidRDefault="003E5420">
      <w:pPr>
        <w:pStyle w:val="TOC1"/>
        <w:rPr>
          <w:rFonts w:asciiTheme="minorHAnsi" w:hAnsiTheme="minorHAnsi" w:cstheme="minorBidi"/>
          <w:noProof/>
          <w:kern w:val="2"/>
          <w:szCs w:val="22"/>
          <w:lang w:val="en-SE" w:eastAsia="en-SE"/>
          <w14:ligatures w14:val="standardContextual"/>
        </w:rPr>
      </w:pPr>
      <w:r>
        <w:rPr>
          <w:noProof/>
          <w:lang w:eastAsia="zh-CN"/>
        </w:rPr>
        <w:t>7</w:t>
      </w:r>
      <w:r>
        <w:rPr>
          <w:rFonts w:asciiTheme="minorHAnsi" w:hAnsiTheme="minorHAnsi" w:cstheme="minorBidi"/>
          <w:noProof/>
          <w:kern w:val="2"/>
          <w:szCs w:val="22"/>
          <w:lang w:val="en-SE" w:eastAsia="en-SE"/>
          <w14:ligatures w14:val="standardContextual"/>
        </w:rPr>
        <w:tab/>
      </w:r>
      <w:r>
        <w:rPr>
          <w:noProof/>
          <w:lang w:eastAsia="zh-CN"/>
        </w:rPr>
        <w:t>Overall Analysis</w:t>
      </w:r>
      <w:r>
        <w:rPr>
          <w:noProof/>
        </w:rPr>
        <w:tab/>
      </w:r>
      <w:r>
        <w:rPr>
          <w:noProof/>
        </w:rPr>
        <w:fldChar w:fldCharType="begin"/>
      </w:r>
      <w:r>
        <w:rPr>
          <w:noProof/>
        </w:rPr>
        <w:instrText xml:space="preserve"> PAGEREF _Toc183179430 \h </w:instrText>
      </w:r>
      <w:r>
        <w:rPr>
          <w:noProof/>
        </w:rPr>
      </w:r>
      <w:r>
        <w:rPr>
          <w:noProof/>
        </w:rPr>
        <w:fldChar w:fldCharType="separate"/>
      </w:r>
      <w:r>
        <w:rPr>
          <w:noProof/>
        </w:rPr>
        <w:t>106</w:t>
      </w:r>
      <w:r>
        <w:rPr>
          <w:noProof/>
        </w:rPr>
        <w:fldChar w:fldCharType="end"/>
      </w:r>
    </w:p>
    <w:p w14:paraId="074CF648" w14:textId="4FC2408F"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7.x</w:t>
      </w:r>
      <w:r>
        <w:rPr>
          <w:rFonts w:asciiTheme="minorHAnsi" w:hAnsiTheme="minorHAnsi" w:cstheme="minorBidi"/>
          <w:noProof/>
          <w:kern w:val="2"/>
          <w:sz w:val="22"/>
          <w:szCs w:val="22"/>
          <w:lang w:val="en-SE" w:eastAsia="en-SE"/>
          <w14:ligatures w14:val="standardContextual"/>
        </w:rPr>
        <w:tab/>
      </w:r>
      <w:r w:rsidRPr="00C16519">
        <w:rPr>
          <w:rFonts w:eastAsia="DengXian"/>
          <w:noProof/>
          <w:lang w:eastAsia="zh-CN"/>
        </w:rPr>
        <w:t>Analysis</w:t>
      </w:r>
      <w:r>
        <w:rPr>
          <w:noProof/>
        </w:rPr>
        <w:t xml:space="preserve"> for K</w:t>
      </w:r>
      <w:r w:rsidRPr="00C16519">
        <w:rPr>
          <w:rFonts w:eastAsia="DengXian"/>
          <w:noProof/>
          <w:lang w:eastAsia="zh-CN"/>
        </w:rPr>
        <w:t xml:space="preserve">ey </w:t>
      </w:r>
      <w:r>
        <w:rPr>
          <w:noProof/>
        </w:rPr>
        <w:t>I</w:t>
      </w:r>
      <w:r w:rsidRPr="00C16519">
        <w:rPr>
          <w:rFonts w:eastAsia="DengXian"/>
          <w:noProof/>
          <w:lang w:eastAsia="zh-CN"/>
        </w:rPr>
        <w:t xml:space="preserve">ssue </w:t>
      </w:r>
      <w:r>
        <w:rPr>
          <w:noProof/>
        </w:rPr>
        <w:t>#x</w:t>
      </w:r>
      <w:r>
        <w:rPr>
          <w:noProof/>
        </w:rPr>
        <w:tab/>
      </w:r>
      <w:r>
        <w:rPr>
          <w:noProof/>
        </w:rPr>
        <w:fldChar w:fldCharType="begin"/>
      </w:r>
      <w:r>
        <w:rPr>
          <w:noProof/>
        </w:rPr>
        <w:instrText xml:space="preserve"> PAGEREF _Toc183179431 \h </w:instrText>
      </w:r>
      <w:r>
        <w:rPr>
          <w:noProof/>
        </w:rPr>
      </w:r>
      <w:r>
        <w:rPr>
          <w:noProof/>
        </w:rPr>
        <w:fldChar w:fldCharType="separate"/>
      </w:r>
      <w:r>
        <w:rPr>
          <w:noProof/>
        </w:rPr>
        <w:t>107</w:t>
      </w:r>
      <w:r>
        <w:rPr>
          <w:noProof/>
        </w:rPr>
        <w:fldChar w:fldCharType="end"/>
      </w:r>
    </w:p>
    <w:p w14:paraId="2E90D2A4" w14:textId="0CDBDCBC" w:rsidR="003E5420" w:rsidRDefault="003E5420">
      <w:pPr>
        <w:pStyle w:val="TOC1"/>
        <w:rPr>
          <w:rFonts w:asciiTheme="minorHAnsi" w:hAnsiTheme="minorHAnsi" w:cstheme="minorBidi"/>
          <w:noProof/>
          <w:kern w:val="2"/>
          <w:szCs w:val="22"/>
          <w:lang w:val="en-SE" w:eastAsia="en-SE"/>
          <w14:ligatures w14:val="standardContextual"/>
        </w:rPr>
      </w:pPr>
      <w:r>
        <w:rPr>
          <w:noProof/>
        </w:rPr>
        <w:t>8</w:t>
      </w:r>
      <w:r>
        <w:rPr>
          <w:rFonts w:asciiTheme="minorHAnsi" w:hAnsiTheme="minorHAnsi" w:cstheme="minorBidi"/>
          <w:noProof/>
          <w:kern w:val="2"/>
          <w:szCs w:val="22"/>
          <w:lang w:val="en-SE" w:eastAsia="en-SE"/>
          <w14:ligatures w14:val="standardContextual"/>
        </w:rPr>
        <w:tab/>
      </w:r>
      <w:r>
        <w:rPr>
          <w:noProof/>
        </w:rPr>
        <w:t>Conclusions</w:t>
      </w:r>
      <w:r>
        <w:rPr>
          <w:noProof/>
        </w:rPr>
        <w:tab/>
      </w:r>
      <w:r>
        <w:rPr>
          <w:noProof/>
        </w:rPr>
        <w:fldChar w:fldCharType="begin"/>
      </w:r>
      <w:r>
        <w:rPr>
          <w:noProof/>
        </w:rPr>
        <w:instrText xml:space="preserve"> PAGEREF _Toc183179432 \h </w:instrText>
      </w:r>
      <w:r>
        <w:rPr>
          <w:noProof/>
        </w:rPr>
      </w:r>
      <w:r>
        <w:rPr>
          <w:noProof/>
        </w:rPr>
        <w:fldChar w:fldCharType="separate"/>
      </w:r>
      <w:r>
        <w:rPr>
          <w:noProof/>
        </w:rPr>
        <w:t>107</w:t>
      </w:r>
      <w:r>
        <w:rPr>
          <w:noProof/>
        </w:rPr>
        <w:fldChar w:fldCharType="end"/>
      </w:r>
    </w:p>
    <w:p w14:paraId="04EDB70C" w14:textId="559AA58A"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8.0</w:t>
      </w:r>
      <w:r>
        <w:rPr>
          <w:rFonts w:asciiTheme="minorHAnsi" w:hAnsiTheme="minorHAnsi" w:cstheme="minorBidi"/>
          <w:noProof/>
          <w:kern w:val="2"/>
          <w:sz w:val="22"/>
          <w:szCs w:val="22"/>
          <w:lang w:val="en-SE" w:eastAsia="en-SE"/>
          <w14:ligatures w14:val="standardContextual"/>
        </w:rPr>
        <w:tab/>
      </w:r>
      <w:r>
        <w:rPr>
          <w:noProof/>
        </w:rPr>
        <w:t>Key issues progress</w:t>
      </w:r>
      <w:r>
        <w:rPr>
          <w:noProof/>
        </w:rPr>
        <w:tab/>
      </w:r>
      <w:r>
        <w:rPr>
          <w:noProof/>
        </w:rPr>
        <w:fldChar w:fldCharType="begin"/>
      </w:r>
      <w:r>
        <w:rPr>
          <w:noProof/>
        </w:rPr>
        <w:instrText xml:space="preserve"> PAGEREF _Toc183179433 \h </w:instrText>
      </w:r>
      <w:r>
        <w:rPr>
          <w:noProof/>
        </w:rPr>
      </w:r>
      <w:r>
        <w:rPr>
          <w:noProof/>
        </w:rPr>
        <w:fldChar w:fldCharType="separate"/>
      </w:r>
      <w:r>
        <w:rPr>
          <w:noProof/>
        </w:rPr>
        <w:t>107</w:t>
      </w:r>
      <w:r>
        <w:rPr>
          <w:noProof/>
        </w:rPr>
        <w:fldChar w:fldCharType="end"/>
      </w:r>
    </w:p>
    <w:p w14:paraId="2E93F631" w14:textId="1280DD5B" w:rsidR="003E5420" w:rsidRDefault="003E5420">
      <w:pPr>
        <w:pStyle w:val="TOC2"/>
        <w:rPr>
          <w:rFonts w:asciiTheme="minorHAnsi" w:hAnsiTheme="minorHAnsi" w:cstheme="minorBidi"/>
          <w:noProof/>
          <w:kern w:val="2"/>
          <w:sz w:val="22"/>
          <w:szCs w:val="22"/>
          <w:lang w:val="en-SE" w:eastAsia="en-SE"/>
          <w14:ligatures w14:val="standardContextual"/>
        </w:rPr>
      </w:pPr>
      <w:r>
        <w:rPr>
          <w:noProof/>
        </w:rPr>
        <w:t>8.1</w:t>
      </w:r>
      <w:r>
        <w:rPr>
          <w:rFonts w:asciiTheme="minorHAnsi" w:hAnsiTheme="minorHAnsi" w:cstheme="minorBidi"/>
          <w:noProof/>
          <w:kern w:val="2"/>
          <w:sz w:val="22"/>
          <w:szCs w:val="22"/>
          <w:lang w:val="en-SE" w:eastAsia="en-SE"/>
          <w14:ligatures w14:val="standardContextual"/>
        </w:rPr>
        <w:tab/>
      </w:r>
      <w:r>
        <w:rPr>
          <w:noProof/>
        </w:rPr>
        <w:t>Conclusions for K</w:t>
      </w:r>
      <w:r w:rsidRPr="00C16519">
        <w:rPr>
          <w:rFonts w:eastAsia="DengXian"/>
          <w:noProof/>
          <w:lang w:eastAsia="zh-CN"/>
        </w:rPr>
        <w:t xml:space="preserve">ey </w:t>
      </w:r>
      <w:r>
        <w:rPr>
          <w:noProof/>
        </w:rPr>
        <w:t>I</w:t>
      </w:r>
      <w:r w:rsidRPr="00C16519">
        <w:rPr>
          <w:rFonts w:eastAsia="DengXian"/>
          <w:noProof/>
          <w:lang w:eastAsia="zh-CN"/>
        </w:rPr>
        <w:t xml:space="preserve">ssue </w:t>
      </w:r>
      <w:r>
        <w:rPr>
          <w:noProof/>
        </w:rPr>
        <w:t>#1</w:t>
      </w:r>
      <w:r>
        <w:rPr>
          <w:noProof/>
        </w:rPr>
        <w:tab/>
      </w:r>
      <w:r>
        <w:rPr>
          <w:noProof/>
        </w:rPr>
        <w:fldChar w:fldCharType="begin"/>
      </w:r>
      <w:r>
        <w:rPr>
          <w:noProof/>
        </w:rPr>
        <w:instrText xml:space="preserve"> PAGEREF _Toc183179434 \h </w:instrText>
      </w:r>
      <w:r>
        <w:rPr>
          <w:noProof/>
        </w:rPr>
      </w:r>
      <w:r>
        <w:rPr>
          <w:noProof/>
        </w:rPr>
        <w:fldChar w:fldCharType="separate"/>
      </w:r>
      <w:r>
        <w:rPr>
          <w:noProof/>
        </w:rPr>
        <w:t>108</w:t>
      </w:r>
      <w:r>
        <w:rPr>
          <w:noProof/>
        </w:rPr>
        <w:fldChar w:fldCharType="end"/>
      </w:r>
    </w:p>
    <w:p w14:paraId="7D587D6E" w14:textId="04E0F947"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8.2</w:t>
      </w:r>
      <w:r>
        <w:rPr>
          <w:rFonts w:asciiTheme="minorHAnsi" w:hAnsiTheme="minorHAnsi" w:cstheme="minorBidi"/>
          <w:noProof/>
          <w:kern w:val="2"/>
          <w:sz w:val="22"/>
          <w:szCs w:val="22"/>
          <w:lang w:val="en-SE" w:eastAsia="en-SE"/>
          <w14:ligatures w14:val="standardContextual"/>
        </w:rPr>
        <w:tab/>
      </w:r>
      <w:r>
        <w:rPr>
          <w:noProof/>
          <w:lang w:eastAsia="zh-CN"/>
        </w:rPr>
        <w:t>Conclusions for Key Issue #2</w:t>
      </w:r>
      <w:r>
        <w:rPr>
          <w:noProof/>
        </w:rPr>
        <w:tab/>
      </w:r>
      <w:r>
        <w:rPr>
          <w:noProof/>
        </w:rPr>
        <w:fldChar w:fldCharType="begin"/>
      </w:r>
      <w:r>
        <w:rPr>
          <w:noProof/>
        </w:rPr>
        <w:instrText xml:space="preserve"> PAGEREF _Toc183179435 \h </w:instrText>
      </w:r>
      <w:r>
        <w:rPr>
          <w:noProof/>
        </w:rPr>
      </w:r>
      <w:r>
        <w:rPr>
          <w:noProof/>
        </w:rPr>
        <w:fldChar w:fldCharType="separate"/>
      </w:r>
      <w:r>
        <w:rPr>
          <w:noProof/>
        </w:rPr>
        <w:t>109</w:t>
      </w:r>
      <w:r>
        <w:rPr>
          <w:noProof/>
        </w:rPr>
        <w:fldChar w:fldCharType="end"/>
      </w:r>
    </w:p>
    <w:p w14:paraId="46D0D7AD" w14:textId="71D09218"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8.3</w:t>
      </w:r>
      <w:r>
        <w:rPr>
          <w:rFonts w:asciiTheme="minorHAnsi" w:hAnsiTheme="minorHAnsi" w:cstheme="minorBidi"/>
          <w:noProof/>
          <w:kern w:val="2"/>
          <w:sz w:val="22"/>
          <w:szCs w:val="22"/>
          <w:lang w:val="en-SE" w:eastAsia="en-SE"/>
          <w14:ligatures w14:val="standardContextual"/>
        </w:rPr>
        <w:tab/>
      </w:r>
      <w:r>
        <w:rPr>
          <w:noProof/>
          <w:lang w:eastAsia="zh-CN"/>
        </w:rPr>
        <w:t>Conclusions for Key Issue #3</w:t>
      </w:r>
      <w:r>
        <w:rPr>
          <w:noProof/>
        </w:rPr>
        <w:tab/>
      </w:r>
      <w:r>
        <w:rPr>
          <w:noProof/>
        </w:rPr>
        <w:fldChar w:fldCharType="begin"/>
      </w:r>
      <w:r>
        <w:rPr>
          <w:noProof/>
        </w:rPr>
        <w:instrText xml:space="preserve"> PAGEREF _Toc183179436 \h </w:instrText>
      </w:r>
      <w:r>
        <w:rPr>
          <w:noProof/>
        </w:rPr>
      </w:r>
      <w:r>
        <w:rPr>
          <w:noProof/>
        </w:rPr>
        <w:fldChar w:fldCharType="separate"/>
      </w:r>
      <w:r>
        <w:rPr>
          <w:noProof/>
        </w:rPr>
        <w:t>109</w:t>
      </w:r>
      <w:r>
        <w:rPr>
          <w:noProof/>
        </w:rPr>
        <w:fldChar w:fldCharType="end"/>
      </w:r>
    </w:p>
    <w:p w14:paraId="54EEE548" w14:textId="1677F138"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8.4</w:t>
      </w:r>
      <w:r>
        <w:rPr>
          <w:rFonts w:asciiTheme="minorHAnsi" w:hAnsiTheme="minorHAnsi" w:cstheme="minorBidi"/>
          <w:noProof/>
          <w:kern w:val="2"/>
          <w:sz w:val="22"/>
          <w:szCs w:val="22"/>
          <w:lang w:val="en-SE" w:eastAsia="en-SE"/>
          <w14:ligatures w14:val="standardContextual"/>
        </w:rPr>
        <w:tab/>
      </w:r>
      <w:r>
        <w:rPr>
          <w:noProof/>
          <w:lang w:eastAsia="zh-CN"/>
        </w:rPr>
        <w:t>Conclusions for Key Issue #4</w:t>
      </w:r>
      <w:r>
        <w:rPr>
          <w:noProof/>
        </w:rPr>
        <w:tab/>
      </w:r>
      <w:r>
        <w:rPr>
          <w:noProof/>
        </w:rPr>
        <w:fldChar w:fldCharType="begin"/>
      </w:r>
      <w:r>
        <w:rPr>
          <w:noProof/>
        </w:rPr>
        <w:instrText xml:space="preserve"> PAGEREF _Toc183179437 \h </w:instrText>
      </w:r>
      <w:r>
        <w:rPr>
          <w:noProof/>
        </w:rPr>
      </w:r>
      <w:r>
        <w:rPr>
          <w:noProof/>
        </w:rPr>
        <w:fldChar w:fldCharType="separate"/>
      </w:r>
      <w:r>
        <w:rPr>
          <w:noProof/>
        </w:rPr>
        <w:t>109</w:t>
      </w:r>
      <w:r>
        <w:rPr>
          <w:noProof/>
        </w:rPr>
        <w:fldChar w:fldCharType="end"/>
      </w:r>
    </w:p>
    <w:p w14:paraId="6BDEE866" w14:textId="453D14AB"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8.5</w:t>
      </w:r>
      <w:r>
        <w:rPr>
          <w:rFonts w:asciiTheme="minorHAnsi" w:hAnsiTheme="minorHAnsi" w:cstheme="minorBidi"/>
          <w:noProof/>
          <w:kern w:val="2"/>
          <w:sz w:val="22"/>
          <w:szCs w:val="22"/>
          <w:lang w:val="en-SE" w:eastAsia="en-SE"/>
          <w14:ligatures w14:val="standardContextual"/>
        </w:rPr>
        <w:tab/>
      </w:r>
      <w:r>
        <w:rPr>
          <w:noProof/>
          <w:lang w:eastAsia="zh-CN"/>
        </w:rPr>
        <w:t>Conclusions for Key Issue #5</w:t>
      </w:r>
      <w:r>
        <w:rPr>
          <w:noProof/>
        </w:rPr>
        <w:tab/>
      </w:r>
      <w:r>
        <w:rPr>
          <w:noProof/>
        </w:rPr>
        <w:fldChar w:fldCharType="begin"/>
      </w:r>
      <w:r>
        <w:rPr>
          <w:noProof/>
        </w:rPr>
        <w:instrText xml:space="preserve"> PAGEREF _Toc183179438 \h </w:instrText>
      </w:r>
      <w:r>
        <w:rPr>
          <w:noProof/>
        </w:rPr>
      </w:r>
      <w:r>
        <w:rPr>
          <w:noProof/>
        </w:rPr>
        <w:fldChar w:fldCharType="separate"/>
      </w:r>
      <w:r>
        <w:rPr>
          <w:noProof/>
        </w:rPr>
        <w:t>109</w:t>
      </w:r>
      <w:r>
        <w:rPr>
          <w:noProof/>
        </w:rPr>
        <w:fldChar w:fldCharType="end"/>
      </w:r>
    </w:p>
    <w:p w14:paraId="61868AD0" w14:textId="51C3D482"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8.6</w:t>
      </w:r>
      <w:r>
        <w:rPr>
          <w:rFonts w:asciiTheme="minorHAnsi" w:hAnsiTheme="minorHAnsi" w:cstheme="minorBidi"/>
          <w:noProof/>
          <w:kern w:val="2"/>
          <w:sz w:val="22"/>
          <w:szCs w:val="22"/>
          <w:lang w:val="en-SE" w:eastAsia="en-SE"/>
          <w14:ligatures w14:val="standardContextual"/>
        </w:rPr>
        <w:tab/>
      </w:r>
      <w:r>
        <w:rPr>
          <w:noProof/>
          <w:lang w:eastAsia="zh-CN"/>
        </w:rPr>
        <w:t>Conclusions for Key Issue #6</w:t>
      </w:r>
      <w:r>
        <w:rPr>
          <w:noProof/>
        </w:rPr>
        <w:tab/>
      </w:r>
      <w:r>
        <w:rPr>
          <w:noProof/>
        </w:rPr>
        <w:fldChar w:fldCharType="begin"/>
      </w:r>
      <w:r>
        <w:rPr>
          <w:noProof/>
        </w:rPr>
        <w:instrText xml:space="preserve"> PAGEREF _Toc183179439 \h </w:instrText>
      </w:r>
      <w:r>
        <w:rPr>
          <w:noProof/>
        </w:rPr>
      </w:r>
      <w:r>
        <w:rPr>
          <w:noProof/>
        </w:rPr>
        <w:fldChar w:fldCharType="separate"/>
      </w:r>
      <w:r>
        <w:rPr>
          <w:noProof/>
        </w:rPr>
        <w:t>110</w:t>
      </w:r>
      <w:r>
        <w:rPr>
          <w:noProof/>
        </w:rPr>
        <w:fldChar w:fldCharType="end"/>
      </w:r>
    </w:p>
    <w:p w14:paraId="01882DD9" w14:textId="65267C98"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8.7</w:t>
      </w:r>
      <w:r>
        <w:rPr>
          <w:rFonts w:asciiTheme="minorHAnsi" w:hAnsiTheme="minorHAnsi" w:cstheme="minorBidi"/>
          <w:noProof/>
          <w:kern w:val="2"/>
          <w:sz w:val="22"/>
          <w:szCs w:val="22"/>
          <w:lang w:val="en-SE" w:eastAsia="en-SE"/>
          <w14:ligatures w14:val="standardContextual"/>
        </w:rPr>
        <w:tab/>
      </w:r>
      <w:r>
        <w:rPr>
          <w:noProof/>
          <w:lang w:eastAsia="zh-CN"/>
        </w:rPr>
        <w:t>Conclusions for Key Issue #7</w:t>
      </w:r>
      <w:r>
        <w:rPr>
          <w:noProof/>
        </w:rPr>
        <w:tab/>
      </w:r>
      <w:r>
        <w:rPr>
          <w:noProof/>
        </w:rPr>
        <w:fldChar w:fldCharType="begin"/>
      </w:r>
      <w:r>
        <w:rPr>
          <w:noProof/>
        </w:rPr>
        <w:instrText xml:space="preserve"> PAGEREF _Toc183179440 \h </w:instrText>
      </w:r>
      <w:r>
        <w:rPr>
          <w:noProof/>
        </w:rPr>
      </w:r>
      <w:r>
        <w:rPr>
          <w:noProof/>
        </w:rPr>
        <w:fldChar w:fldCharType="separate"/>
      </w:r>
      <w:r>
        <w:rPr>
          <w:noProof/>
        </w:rPr>
        <w:t>110</w:t>
      </w:r>
      <w:r>
        <w:rPr>
          <w:noProof/>
        </w:rPr>
        <w:fldChar w:fldCharType="end"/>
      </w:r>
    </w:p>
    <w:p w14:paraId="6053A0F7" w14:textId="47B6717C"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8.8</w:t>
      </w:r>
      <w:r>
        <w:rPr>
          <w:rFonts w:asciiTheme="minorHAnsi" w:hAnsiTheme="minorHAnsi" w:cstheme="minorBidi"/>
          <w:noProof/>
          <w:kern w:val="2"/>
          <w:sz w:val="22"/>
          <w:szCs w:val="22"/>
          <w:lang w:val="en-SE" w:eastAsia="en-SE"/>
          <w14:ligatures w14:val="standardContextual"/>
        </w:rPr>
        <w:tab/>
      </w:r>
      <w:r>
        <w:rPr>
          <w:noProof/>
          <w:lang w:eastAsia="zh-CN"/>
        </w:rPr>
        <w:t>Conclusions for Key Issue #8</w:t>
      </w:r>
      <w:r>
        <w:rPr>
          <w:noProof/>
        </w:rPr>
        <w:tab/>
      </w:r>
      <w:r>
        <w:rPr>
          <w:noProof/>
        </w:rPr>
        <w:fldChar w:fldCharType="begin"/>
      </w:r>
      <w:r>
        <w:rPr>
          <w:noProof/>
        </w:rPr>
        <w:instrText xml:space="preserve"> PAGEREF _Toc183179441 \h </w:instrText>
      </w:r>
      <w:r>
        <w:rPr>
          <w:noProof/>
        </w:rPr>
      </w:r>
      <w:r>
        <w:rPr>
          <w:noProof/>
        </w:rPr>
        <w:fldChar w:fldCharType="separate"/>
      </w:r>
      <w:r>
        <w:rPr>
          <w:noProof/>
        </w:rPr>
        <w:t>110</w:t>
      </w:r>
      <w:r>
        <w:rPr>
          <w:noProof/>
        </w:rPr>
        <w:fldChar w:fldCharType="end"/>
      </w:r>
    </w:p>
    <w:p w14:paraId="03531A59" w14:textId="670A3833"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8.9</w:t>
      </w:r>
      <w:r>
        <w:rPr>
          <w:rFonts w:asciiTheme="minorHAnsi" w:hAnsiTheme="minorHAnsi" w:cstheme="minorBidi"/>
          <w:noProof/>
          <w:kern w:val="2"/>
          <w:sz w:val="22"/>
          <w:szCs w:val="22"/>
          <w:lang w:val="en-SE" w:eastAsia="en-SE"/>
          <w14:ligatures w14:val="standardContextual"/>
        </w:rPr>
        <w:tab/>
      </w:r>
      <w:r>
        <w:rPr>
          <w:noProof/>
          <w:lang w:eastAsia="zh-CN"/>
        </w:rPr>
        <w:t>Conclusions for Key Issue #9</w:t>
      </w:r>
      <w:r>
        <w:rPr>
          <w:noProof/>
        </w:rPr>
        <w:tab/>
      </w:r>
      <w:r>
        <w:rPr>
          <w:noProof/>
        </w:rPr>
        <w:fldChar w:fldCharType="begin"/>
      </w:r>
      <w:r>
        <w:rPr>
          <w:noProof/>
        </w:rPr>
        <w:instrText xml:space="preserve"> PAGEREF _Toc183179442 \h </w:instrText>
      </w:r>
      <w:r>
        <w:rPr>
          <w:noProof/>
        </w:rPr>
      </w:r>
      <w:r>
        <w:rPr>
          <w:noProof/>
        </w:rPr>
        <w:fldChar w:fldCharType="separate"/>
      </w:r>
      <w:r>
        <w:rPr>
          <w:noProof/>
        </w:rPr>
        <w:t>110</w:t>
      </w:r>
      <w:r>
        <w:rPr>
          <w:noProof/>
        </w:rPr>
        <w:fldChar w:fldCharType="end"/>
      </w:r>
    </w:p>
    <w:p w14:paraId="26267584" w14:textId="4F389B02"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8.10</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#10</w:t>
      </w:r>
      <w:r>
        <w:rPr>
          <w:noProof/>
        </w:rPr>
        <w:tab/>
      </w:r>
      <w:r>
        <w:rPr>
          <w:noProof/>
        </w:rPr>
        <w:fldChar w:fldCharType="begin"/>
      </w:r>
      <w:r>
        <w:rPr>
          <w:noProof/>
        </w:rPr>
        <w:instrText xml:space="preserve"> PAGEREF _Toc183179443 \h </w:instrText>
      </w:r>
      <w:r>
        <w:rPr>
          <w:noProof/>
        </w:rPr>
      </w:r>
      <w:r>
        <w:rPr>
          <w:noProof/>
        </w:rPr>
        <w:fldChar w:fldCharType="separate"/>
      </w:r>
      <w:r>
        <w:rPr>
          <w:noProof/>
        </w:rPr>
        <w:t>110</w:t>
      </w:r>
      <w:r>
        <w:rPr>
          <w:noProof/>
        </w:rPr>
        <w:fldChar w:fldCharType="end"/>
      </w:r>
    </w:p>
    <w:p w14:paraId="2C7710BD" w14:textId="01AF653E"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8.11</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#11</w:t>
      </w:r>
      <w:r>
        <w:rPr>
          <w:noProof/>
        </w:rPr>
        <w:tab/>
      </w:r>
      <w:r>
        <w:rPr>
          <w:noProof/>
        </w:rPr>
        <w:fldChar w:fldCharType="begin"/>
      </w:r>
      <w:r>
        <w:rPr>
          <w:noProof/>
        </w:rPr>
        <w:instrText xml:space="preserve"> PAGEREF _Toc183179444 \h </w:instrText>
      </w:r>
      <w:r>
        <w:rPr>
          <w:noProof/>
        </w:rPr>
      </w:r>
      <w:r>
        <w:rPr>
          <w:noProof/>
        </w:rPr>
        <w:fldChar w:fldCharType="separate"/>
      </w:r>
      <w:r>
        <w:rPr>
          <w:noProof/>
        </w:rPr>
        <w:t>110</w:t>
      </w:r>
      <w:r>
        <w:rPr>
          <w:noProof/>
        </w:rPr>
        <w:fldChar w:fldCharType="end"/>
      </w:r>
    </w:p>
    <w:p w14:paraId="6EC9ED96" w14:textId="58B05C66"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8.12</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#12</w:t>
      </w:r>
      <w:r>
        <w:rPr>
          <w:noProof/>
        </w:rPr>
        <w:tab/>
      </w:r>
      <w:r>
        <w:rPr>
          <w:noProof/>
        </w:rPr>
        <w:fldChar w:fldCharType="begin"/>
      </w:r>
      <w:r>
        <w:rPr>
          <w:noProof/>
        </w:rPr>
        <w:instrText xml:space="preserve"> PAGEREF _Toc183179445 \h </w:instrText>
      </w:r>
      <w:r>
        <w:rPr>
          <w:noProof/>
        </w:rPr>
      </w:r>
      <w:r>
        <w:rPr>
          <w:noProof/>
        </w:rPr>
        <w:fldChar w:fldCharType="separate"/>
      </w:r>
      <w:r>
        <w:rPr>
          <w:noProof/>
        </w:rPr>
        <w:t>110</w:t>
      </w:r>
      <w:r>
        <w:rPr>
          <w:noProof/>
        </w:rPr>
        <w:fldChar w:fldCharType="end"/>
      </w:r>
    </w:p>
    <w:p w14:paraId="53AC85E8" w14:textId="791A9583"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8.13</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#13</w:t>
      </w:r>
      <w:r>
        <w:rPr>
          <w:noProof/>
        </w:rPr>
        <w:tab/>
      </w:r>
      <w:r>
        <w:rPr>
          <w:noProof/>
        </w:rPr>
        <w:fldChar w:fldCharType="begin"/>
      </w:r>
      <w:r>
        <w:rPr>
          <w:noProof/>
        </w:rPr>
        <w:instrText xml:space="preserve"> PAGEREF _Toc183179446 \h </w:instrText>
      </w:r>
      <w:r>
        <w:rPr>
          <w:noProof/>
        </w:rPr>
      </w:r>
      <w:r>
        <w:rPr>
          <w:noProof/>
        </w:rPr>
        <w:fldChar w:fldCharType="separate"/>
      </w:r>
      <w:r>
        <w:rPr>
          <w:noProof/>
        </w:rPr>
        <w:t>111</w:t>
      </w:r>
      <w:r>
        <w:rPr>
          <w:noProof/>
        </w:rPr>
        <w:fldChar w:fldCharType="end"/>
      </w:r>
    </w:p>
    <w:p w14:paraId="1C99FD36" w14:textId="67EDD394"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8.14</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#14</w:t>
      </w:r>
      <w:r>
        <w:rPr>
          <w:noProof/>
        </w:rPr>
        <w:tab/>
      </w:r>
      <w:r>
        <w:rPr>
          <w:noProof/>
        </w:rPr>
        <w:fldChar w:fldCharType="begin"/>
      </w:r>
      <w:r>
        <w:rPr>
          <w:noProof/>
        </w:rPr>
        <w:instrText xml:space="preserve"> PAGEREF _Toc183179447 \h </w:instrText>
      </w:r>
      <w:r>
        <w:rPr>
          <w:noProof/>
        </w:rPr>
      </w:r>
      <w:r>
        <w:rPr>
          <w:noProof/>
        </w:rPr>
        <w:fldChar w:fldCharType="separate"/>
      </w:r>
      <w:r>
        <w:rPr>
          <w:noProof/>
        </w:rPr>
        <w:t>111</w:t>
      </w:r>
      <w:r>
        <w:rPr>
          <w:noProof/>
        </w:rPr>
        <w:fldChar w:fldCharType="end"/>
      </w:r>
    </w:p>
    <w:p w14:paraId="5A93B19E" w14:textId="69809A76" w:rsidR="003E5420" w:rsidRDefault="003E5420">
      <w:pPr>
        <w:pStyle w:val="TOC2"/>
        <w:rPr>
          <w:rFonts w:asciiTheme="minorHAnsi" w:hAnsiTheme="minorHAnsi" w:cstheme="minorBidi"/>
          <w:noProof/>
          <w:kern w:val="2"/>
          <w:sz w:val="22"/>
          <w:szCs w:val="22"/>
          <w:lang w:val="en-SE" w:eastAsia="en-SE"/>
          <w14:ligatures w14:val="standardContextual"/>
        </w:rPr>
      </w:pPr>
      <w:r>
        <w:rPr>
          <w:noProof/>
          <w:lang w:eastAsia="zh-CN"/>
        </w:rPr>
        <w:t>8.15</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#15</w:t>
      </w:r>
      <w:r>
        <w:rPr>
          <w:noProof/>
        </w:rPr>
        <w:tab/>
      </w:r>
      <w:r>
        <w:rPr>
          <w:noProof/>
        </w:rPr>
        <w:fldChar w:fldCharType="begin"/>
      </w:r>
      <w:r>
        <w:rPr>
          <w:noProof/>
        </w:rPr>
        <w:instrText xml:space="preserve"> PAGEREF _Toc183179448 \h </w:instrText>
      </w:r>
      <w:r>
        <w:rPr>
          <w:noProof/>
        </w:rPr>
      </w:r>
      <w:r>
        <w:rPr>
          <w:noProof/>
        </w:rPr>
        <w:fldChar w:fldCharType="separate"/>
      </w:r>
      <w:r>
        <w:rPr>
          <w:noProof/>
        </w:rPr>
        <w:t>111</w:t>
      </w:r>
      <w:r>
        <w:rPr>
          <w:noProof/>
        </w:rPr>
        <w:fldChar w:fldCharType="end"/>
      </w:r>
    </w:p>
    <w:p w14:paraId="65245540" w14:textId="670BA67D" w:rsidR="00080512" w:rsidRPr="002B4355" w:rsidRDefault="009C6614">
      <w:r w:rsidRPr="002B4355">
        <w:rPr>
          <w:sz w:val="22"/>
        </w:rPr>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6" w:name="foreword"/>
      <w:bookmarkStart w:id="17" w:name="_Toc183179244"/>
      <w:bookmarkEnd w:id="16"/>
      <w:r w:rsidRPr="002B4355">
        <w:lastRenderedPageBreak/>
        <w:t>Foreword</w:t>
      </w:r>
      <w:bookmarkEnd w:id="17"/>
    </w:p>
    <w:p w14:paraId="77A7557C" w14:textId="77777777" w:rsidR="00080512" w:rsidRPr="002B4355" w:rsidRDefault="00080512">
      <w:r w:rsidRPr="002B4355">
        <w:t xml:space="preserve">This Technical </w:t>
      </w:r>
      <w:bookmarkStart w:id="18" w:name="spectype3"/>
      <w:r w:rsidR="00602AEA" w:rsidRPr="002B4355">
        <w:t>Report</w:t>
      </w:r>
      <w:bookmarkEnd w:id="18"/>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Version x.y.z</w:t>
      </w:r>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lastRenderedPageBreak/>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19" w:name="introduction"/>
      <w:bookmarkEnd w:id="19"/>
      <w:r w:rsidRPr="002B4355">
        <w:br w:type="page"/>
      </w:r>
      <w:bookmarkStart w:id="20" w:name="scope"/>
      <w:bookmarkStart w:id="21" w:name="_Toc183179245"/>
      <w:bookmarkEnd w:id="20"/>
      <w:r w:rsidRPr="002B4355">
        <w:lastRenderedPageBreak/>
        <w:t>1</w:t>
      </w:r>
      <w:r w:rsidRPr="002B4355">
        <w:tab/>
        <w:t>Scope</w:t>
      </w:r>
      <w:bookmarkEnd w:id="21"/>
    </w:p>
    <w:p w14:paraId="1365F8D7" w14:textId="428E5CFF" w:rsidR="00D542A6" w:rsidRPr="002B4355" w:rsidRDefault="00D542A6" w:rsidP="002571AE">
      <w:bookmarkStart w:id="22" w:name="references"/>
      <w:bookmarkEnd w:id="22"/>
      <w:r w:rsidRPr="002B4355">
        <w:rPr>
          <w:lang w:eastAsia="zh-CN"/>
        </w:rPr>
        <w:t>T</w:t>
      </w:r>
      <w:r w:rsidRPr="002B4355">
        <w:rPr>
          <w:lang w:eastAsia="ja-JP"/>
        </w:rPr>
        <w:t xml:space="preserve">he Technical Report </w:t>
      </w:r>
      <w:r w:rsidR="00E81B11" w:rsidRPr="00E81B11">
        <w:rPr>
          <w:lang w:eastAsia="ja-JP"/>
        </w:rPr>
        <w:t>focuses on optimizing the use of RTP for the transport of real-time XR media (including conversational media) and associated metadata. The use of the IMS Data Channel is still supported by existing services such as MTSI but is outside the scope of this work.</w:t>
      </w:r>
    </w:p>
    <w:p w14:paraId="4CCF5335" w14:textId="77777777" w:rsidR="00080512" w:rsidRPr="002B4355" w:rsidRDefault="00080512">
      <w:pPr>
        <w:pStyle w:val="Heading1"/>
      </w:pPr>
      <w:bookmarkStart w:id="23" w:name="_Toc183179246"/>
      <w:r w:rsidRPr="002B4355">
        <w:t>2</w:t>
      </w:r>
      <w:r w:rsidRPr="002B4355">
        <w:tab/>
        <w:t>References</w:t>
      </w:r>
      <w:bookmarkEnd w:id="23"/>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IETF RFC 8285 (2017): "A General Mechanism for RTP Header Extensions", D. Singer, H. Desineni,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r w:rsidRPr="002B4355">
        <w:t>RaptorQ Forward Error Correction Scheme for Object Delivery</w:t>
      </w:r>
      <w:r w:rsidR="005E2F60" w:rsidRPr="002B4355">
        <w:t>".</w:t>
      </w:r>
    </w:p>
    <w:p w14:paraId="515AF92A" w14:textId="05D52C33" w:rsidR="002D28A5" w:rsidRPr="002B4355" w:rsidRDefault="002D28A5" w:rsidP="00551673">
      <w:pPr>
        <w:pStyle w:val="EX"/>
      </w:pPr>
      <w:r w:rsidRPr="002B4355">
        <w:lastRenderedPageBreak/>
        <w:t>[</w:t>
      </w:r>
      <w:r w:rsidR="00172F95" w:rsidRPr="002B4355">
        <w:t>19</w:t>
      </w:r>
      <w:r w:rsidRPr="002B4355">
        <w:t>]</w:t>
      </w:r>
      <w:r w:rsidRPr="002B4355">
        <w:tab/>
        <w:t>IETF RFC 6363: “Forward Error Correction (FEC) Framework”</w:t>
      </w:r>
      <w:r w:rsidR="00DA674C" w:rsidRPr="002B4355">
        <w:t>.</w:t>
      </w:r>
    </w:p>
    <w:p w14:paraId="6A6CAB39" w14:textId="4C4ED173" w:rsidR="002E5D03" w:rsidRPr="002B4355" w:rsidRDefault="002D28A5" w:rsidP="00DA674C">
      <w:pPr>
        <w:pStyle w:val="EX"/>
      </w:pPr>
      <w:r w:rsidRPr="002B4355">
        <w:t>[</w:t>
      </w:r>
      <w:r w:rsidR="00172F95" w:rsidRPr="002B4355">
        <w:t>20</w:t>
      </w:r>
      <w:r w:rsidRPr="002B4355">
        <w:t>]</w:t>
      </w:r>
      <w:r w:rsidRPr="002B4355">
        <w:tab/>
        <w:t>IETF RFC 8854: “WebRTC Forward Error Correction Requirements”.</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3"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t xml:space="preserve">GStreamer: </w:t>
      </w:r>
      <w:r w:rsidR="005D628F" w:rsidRPr="002B4355">
        <w:t>open source multimedia framework:</w:t>
      </w:r>
      <w:r w:rsidR="005D628F" w:rsidRPr="002B4355">
        <w:br/>
      </w:r>
      <w:hyperlink r:id="rId14"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t>Wowza Streaming Engine</w:t>
      </w:r>
      <w:r w:rsidR="006F3BA0" w:rsidRPr="002B4355">
        <w:t>™</w:t>
      </w:r>
      <w:r w:rsidRPr="002B4355">
        <w:t>:</w:t>
      </w:r>
      <w:r w:rsidRPr="002B4355">
        <w:br/>
      </w:r>
      <w:hyperlink r:id="rId15"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6"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17"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lastRenderedPageBreak/>
        <w:t>[43]</w:t>
      </w:r>
      <w:r w:rsidRPr="002B4355">
        <w:tab/>
      </w:r>
      <w:r w:rsidR="005B3720" w:rsidRPr="002B4355">
        <w:t>RTP Extensions for Transport-wide Congestion Control, draft-holmer-rmcat-transport-wide-cc-extensions-01</w:t>
      </w:r>
      <w:r w:rsidR="005B3720" w:rsidRPr="002B4355">
        <w:br/>
      </w:r>
      <w:hyperlink r:id="rId18"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pPr>
      <w:r w:rsidRPr="002B4355">
        <w:t>[55]</w:t>
      </w:r>
      <w:r w:rsidRPr="002B4355">
        <w:tab/>
        <w:t>3GPP TS 29.571 "5G System; common data types for Service based interfaces; stage 3".</w:t>
      </w:r>
    </w:p>
    <w:p w14:paraId="24FA427F" w14:textId="6644DA24" w:rsidR="00E16895" w:rsidRPr="002B4355" w:rsidRDefault="00E16895" w:rsidP="005F72E0">
      <w:pPr>
        <w:pStyle w:val="EX"/>
      </w:pPr>
      <w:r w:rsidRPr="002B4355">
        <w:t>[56]</w:t>
      </w:r>
      <w:r w:rsidRPr="002B4355">
        <w:tab/>
        <w:t>3GPP TS 38.415 "NG-RAN; PDU Session User Plane Protocol".</w:t>
      </w:r>
    </w:p>
    <w:p w14:paraId="66C98CD1" w14:textId="6593954E" w:rsidR="00E37FA9" w:rsidRPr="002B4355" w:rsidRDefault="00E37FA9" w:rsidP="005F72E0">
      <w:pPr>
        <w:pStyle w:val="EX"/>
      </w:pPr>
      <w:r w:rsidRPr="002B4355">
        <w:t>[57]</w:t>
      </w:r>
      <w:r w:rsidRPr="002B4355">
        <w:tab/>
        <w:t>Real-Time Transport Protocol (RTP) Parameters (iana.org).</w:t>
      </w:r>
    </w:p>
    <w:p w14:paraId="456B07CC" w14:textId="53B4CDBE" w:rsidR="0074708B" w:rsidRPr="002B4355" w:rsidRDefault="0074708B" w:rsidP="005F72E0">
      <w:pPr>
        <w:pStyle w:val="EX"/>
      </w:pPr>
      <w:r w:rsidRPr="002B4355">
        <w:t>[58]</w:t>
      </w:r>
      <w:r w:rsidRPr="002B4355">
        <w:tab/>
      </w:r>
      <w:r w:rsidR="000860CB" w:rsidRPr="002B4355">
        <w:t>3GPP TS 26.113: " Real-Time Media Communication; Protocols and APIs".</w:t>
      </w:r>
    </w:p>
    <w:p w14:paraId="6C34DD05" w14:textId="1A65EEF5" w:rsidR="00B9104C" w:rsidRDefault="00B9104C" w:rsidP="005F72E0">
      <w:pPr>
        <w:pStyle w:val="EX"/>
      </w:pPr>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p>
    <w:p w14:paraId="50061844" w14:textId="1EA1F3BA" w:rsidR="000A2A03" w:rsidRDefault="000A2A03" w:rsidP="005F72E0">
      <w:pPr>
        <w:pStyle w:val="EX"/>
      </w:pPr>
      <w:r>
        <w:t>[60]</w:t>
      </w:r>
      <w:r>
        <w:tab/>
        <w:t>3GPP</w:t>
      </w:r>
      <w:r w:rsidR="00D42707">
        <w:t xml:space="preserve"> TR 26.926: "</w:t>
      </w:r>
      <w:r w:rsidR="00AC6DE1" w:rsidRPr="00AC6DE1">
        <w:t>Traffic Models and Quality Evaluation Methods for Media and XR Services in 5G Systems</w:t>
      </w:r>
      <w:r w:rsidR="00D42707">
        <w:t>".</w:t>
      </w:r>
    </w:p>
    <w:p w14:paraId="5EE09F2C" w14:textId="40D292D2" w:rsidR="003B4FED" w:rsidRPr="002B4355" w:rsidRDefault="003B4FED" w:rsidP="005F72E0">
      <w:pPr>
        <w:pStyle w:val="EX"/>
      </w:pPr>
      <w:r>
        <w:t>[61]</w:t>
      </w:r>
      <w:r>
        <w:tab/>
      </w:r>
      <w:r w:rsidR="008D35F8">
        <w:t>3GPP TS 38.413: "</w:t>
      </w:r>
      <w:r w:rsidR="008D35F8" w:rsidRPr="008D35F8">
        <w:t>NG-RAN; NG Application Protocol (NGAP)</w:t>
      </w:r>
      <w:r w:rsidR="008D35F8">
        <w:t>".</w:t>
      </w:r>
    </w:p>
    <w:p w14:paraId="39E493B5" w14:textId="77777777" w:rsidR="00080512" w:rsidRPr="002B4355" w:rsidRDefault="00080512">
      <w:pPr>
        <w:pStyle w:val="Heading1"/>
      </w:pPr>
      <w:bookmarkStart w:id="24" w:name="definitions"/>
      <w:bookmarkStart w:id="25" w:name="_Toc183179247"/>
      <w:bookmarkEnd w:id="24"/>
      <w:r w:rsidRPr="002B4355">
        <w:t>3</w:t>
      </w:r>
      <w:r w:rsidRPr="002B4355">
        <w:tab/>
        <w:t>Definitions</w:t>
      </w:r>
      <w:r w:rsidR="00602AEA" w:rsidRPr="002B4355">
        <w:t xml:space="preserve"> of terms, symbols and abbreviations</w:t>
      </w:r>
      <w:bookmarkEnd w:id="25"/>
    </w:p>
    <w:p w14:paraId="11036AC9" w14:textId="77777777" w:rsidR="00080512" w:rsidRPr="002B4355" w:rsidRDefault="00080512">
      <w:pPr>
        <w:pStyle w:val="Heading2"/>
      </w:pPr>
      <w:bookmarkStart w:id="26" w:name="_Toc183179248"/>
      <w:r w:rsidRPr="002B4355">
        <w:t>3.1</w:t>
      </w:r>
      <w:r w:rsidRPr="002B4355">
        <w:tab/>
      </w:r>
      <w:r w:rsidR="002B6339" w:rsidRPr="002B4355">
        <w:t>Terms</w:t>
      </w:r>
      <w:bookmarkEnd w:id="26"/>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lastRenderedPageBreak/>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27" w:name="_Toc183179249"/>
      <w:r w:rsidRPr="002B4355">
        <w:t>3.2</w:t>
      </w:r>
      <w:r w:rsidRPr="002B4355">
        <w:tab/>
        <w:t>Symbols</w:t>
      </w:r>
      <w:bookmarkEnd w:id="27"/>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28" w:name="_Toc183179250"/>
      <w:r w:rsidRPr="002B4355">
        <w:t>3.3</w:t>
      </w:r>
      <w:r w:rsidRPr="002B4355">
        <w:tab/>
        <w:t>Abbreviations</w:t>
      </w:r>
      <w:bookmarkEnd w:id="28"/>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937FF35" w14:textId="77777777" w:rsidR="008E36EB" w:rsidRPr="002B4355" w:rsidRDefault="008E36EB" w:rsidP="008E36EB">
      <w:pPr>
        <w:pStyle w:val="EW"/>
      </w:pPr>
      <w:r w:rsidRPr="002B4355">
        <w:t>AP</w:t>
      </w:r>
      <w:r w:rsidRPr="002B4355">
        <w:tab/>
        <w:t>Aggregation Packet</w:t>
      </w:r>
    </w:p>
    <w:p w14:paraId="54467CEE" w14:textId="77777777" w:rsidR="008E36EB" w:rsidRPr="002B4355" w:rsidRDefault="008E36EB" w:rsidP="008E36EB">
      <w:pPr>
        <w:pStyle w:val="EW"/>
      </w:pPr>
      <w:r w:rsidRPr="002B4355">
        <w:t>AVC</w:t>
      </w:r>
      <w:r w:rsidRPr="002B4355">
        <w:tab/>
        <w:t>Advanced Video Coding</w:t>
      </w:r>
    </w:p>
    <w:p w14:paraId="2F3386C9" w14:textId="77777777" w:rsidR="008E36EB" w:rsidRPr="002B4355" w:rsidRDefault="008E36EB" w:rsidP="008E36EB">
      <w:pPr>
        <w:pStyle w:val="EW"/>
      </w:pPr>
      <w:r w:rsidRPr="002B4355">
        <w:t>BLA</w:t>
      </w:r>
      <w:r w:rsidRPr="002B4355">
        <w:tab/>
        <w:t>Broken Link Access</w:t>
      </w:r>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6C5E2A37" w14:textId="77777777" w:rsidR="008E36EB" w:rsidRPr="002B4355" w:rsidRDefault="008E36EB" w:rsidP="008E36EB">
      <w:pPr>
        <w:pStyle w:val="EW"/>
      </w:pPr>
      <w:r w:rsidRPr="002B4355">
        <w:t>CRA</w:t>
      </w:r>
      <w:r w:rsidRPr="002B4355">
        <w:tab/>
        <w:t>Clean Random Access</w:t>
      </w:r>
    </w:p>
    <w:p w14:paraId="73866B5A" w14:textId="77777777" w:rsidR="008E36EB" w:rsidRPr="002B4355" w:rsidRDefault="008E36EB" w:rsidP="008E36EB">
      <w:pPr>
        <w:pStyle w:val="EW"/>
        <w:rPr>
          <w:noProof/>
        </w:rPr>
      </w:pPr>
      <w:r w:rsidRPr="002B4355">
        <w:rPr>
          <w:noProof/>
        </w:rPr>
        <w:t xml:space="preserve">GCC </w:t>
      </w:r>
      <w:r w:rsidRPr="002B4355">
        <w:rPr>
          <w:noProof/>
        </w:rPr>
        <w:tab/>
        <w:t>Google Congestion Control</w:t>
      </w:r>
      <w:r w:rsidRPr="002B4355" w:rsidDel="00CF107F">
        <w:rPr>
          <w:noProof/>
        </w:rPr>
        <w:t xml:space="preserve"> ()</w:t>
      </w:r>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23AB91BB" w14:textId="77777777" w:rsidR="00E6470C" w:rsidRPr="002B4355" w:rsidRDefault="00E6470C" w:rsidP="00E6470C">
      <w:pPr>
        <w:pStyle w:val="EW"/>
      </w:pPr>
      <w:r w:rsidRPr="002B4355">
        <w:t>IDR</w:t>
      </w:r>
      <w:r w:rsidRPr="002B4355">
        <w:tab/>
        <w:t>Instantaneous Decoder Refresh</w:t>
      </w:r>
    </w:p>
    <w:p w14:paraId="080287AE" w14:textId="77777777" w:rsidR="00E6470C" w:rsidRPr="00E37E26" w:rsidRDefault="00E6470C" w:rsidP="00E6470C">
      <w:pPr>
        <w:pStyle w:val="EW"/>
      </w:pPr>
      <w:r w:rsidRPr="00E37E26">
        <w:t>IRAP</w:t>
      </w:r>
      <w:r w:rsidRPr="00E37E26">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E37E26" w:rsidRDefault="00E6470C" w:rsidP="00E6470C">
      <w:pPr>
        <w:pStyle w:val="EW"/>
      </w:pPr>
      <w:r w:rsidRPr="00E37E26">
        <w:t>NAL</w:t>
      </w:r>
      <w:r w:rsidRPr="00E37E26">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3FD17D06" w14:textId="77777777" w:rsidR="00E6470C" w:rsidRPr="00E37E26" w:rsidRDefault="00E6470C" w:rsidP="00E6470C">
      <w:pPr>
        <w:pStyle w:val="EW"/>
      </w:pPr>
      <w:r w:rsidRPr="00E37E26">
        <w:t>NRI</w:t>
      </w:r>
      <w:r w:rsidRPr="00E37E26">
        <w:tab/>
        <w:t>nal_ref_idc</w:t>
      </w:r>
    </w:p>
    <w:p w14:paraId="62B62EA3" w14:textId="77777777" w:rsidR="00E6470C" w:rsidRPr="00E37E26" w:rsidRDefault="00E6470C" w:rsidP="00E6470C">
      <w:pPr>
        <w:pStyle w:val="EW"/>
      </w:pPr>
      <w:r w:rsidRPr="00E37E26">
        <w:t>NTP</w:t>
      </w:r>
      <w:r w:rsidRPr="00E37E26">
        <w:tab/>
        <w:t>Network Time Protocol</w:t>
      </w:r>
    </w:p>
    <w:p w14:paraId="02280CCB" w14:textId="77777777" w:rsidR="00E6470C" w:rsidRPr="00E37E26" w:rsidRDefault="00E6470C" w:rsidP="00E6470C">
      <w:pPr>
        <w:pStyle w:val="EW"/>
      </w:pPr>
      <w:r w:rsidRPr="00E37E26">
        <w:t>OS</w:t>
      </w:r>
      <w:r w:rsidRPr="00E37E26">
        <w:tab/>
        <w:t>Operating System</w:t>
      </w:r>
    </w:p>
    <w:p w14:paraId="557F7899" w14:textId="77777777" w:rsidR="00E6470C" w:rsidRPr="00E37E26" w:rsidRDefault="00E6470C" w:rsidP="00E6470C">
      <w:pPr>
        <w:pStyle w:val="EW"/>
      </w:pPr>
      <w:r w:rsidRPr="00E37E26">
        <w:t>PACI</w:t>
      </w:r>
      <w:r w:rsidRPr="00E37E26">
        <w:tab/>
        <w:t>Payload Content Information</w:t>
      </w:r>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0DCBFE76" w14:textId="77777777" w:rsidR="00E6470C" w:rsidRPr="00E37E26" w:rsidRDefault="00E6470C" w:rsidP="00E6470C">
      <w:pPr>
        <w:pStyle w:val="EW"/>
      </w:pPr>
      <w:r w:rsidRPr="00E37E26">
        <w:t>PPS</w:t>
      </w:r>
      <w:r w:rsidRPr="00E37E26">
        <w:tab/>
        <w:t>Picture Parameter Set</w:t>
      </w:r>
    </w:p>
    <w:p w14:paraId="65EDACE9" w14:textId="77777777" w:rsidR="00E6470C" w:rsidRPr="00E37E26" w:rsidRDefault="00E6470C" w:rsidP="00E6470C">
      <w:pPr>
        <w:pStyle w:val="EW"/>
      </w:pPr>
      <w:r w:rsidRPr="00E37E26">
        <w:t>PSI</w:t>
      </w:r>
      <w:r w:rsidRPr="00E37E26">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r w:rsidRPr="002B4355">
        <w:t>PSSize</w:t>
      </w:r>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E37E26" w:rsidRDefault="00E6470C" w:rsidP="00E6470C">
      <w:pPr>
        <w:pStyle w:val="EW"/>
      </w:pPr>
      <w:r w:rsidRPr="00E37E26">
        <w:t>PTP</w:t>
      </w:r>
      <w:r w:rsidRPr="00E37E26">
        <w:tab/>
        <w:t>Precision Time Protocol</w:t>
      </w:r>
    </w:p>
    <w:p w14:paraId="46323FA3" w14:textId="77777777" w:rsidR="00E6470C" w:rsidRPr="00E37E26" w:rsidRDefault="00E6470C" w:rsidP="00E6470C">
      <w:pPr>
        <w:pStyle w:val="EW"/>
      </w:pPr>
      <w:r w:rsidRPr="00E37E26">
        <w:t>RADL</w:t>
      </w:r>
      <w:r w:rsidRPr="00E37E26">
        <w:tab/>
        <w:t>Random Access Decodable Leading</w:t>
      </w:r>
    </w:p>
    <w:p w14:paraId="10C02C28" w14:textId="77777777" w:rsidR="00E6470C" w:rsidRPr="00E37E26" w:rsidRDefault="00E6470C" w:rsidP="00E6470C">
      <w:pPr>
        <w:pStyle w:val="EW"/>
      </w:pPr>
      <w:r w:rsidRPr="00E37E26">
        <w:t xml:space="preserve">RASL </w:t>
      </w:r>
      <w:r w:rsidRPr="00E37E26">
        <w:tab/>
        <w:t>Random Access Skipped Leading</w:t>
      </w:r>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r w:rsidRPr="002B4355">
        <w:rPr>
          <w:rStyle w:val="B1Char1"/>
        </w:rPr>
        <w:t>rPSSize</w:t>
      </w:r>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E37E26" w:rsidRDefault="00E6470C" w:rsidP="00E6470C">
      <w:pPr>
        <w:pStyle w:val="EW"/>
      </w:pPr>
      <w:r w:rsidRPr="00E37E26">
        <w:t>RTCP XR</w:t>
      </w:r>
      <w:r w:rsidRPr="00E37E26">
        <w:tab/>
        <w:t>RTCP eXtended Report</w:t>
      </w:r>
    </w:p>
    <w:p w14:paraId="02F934CE" w14:textId="77777777" w:rsidR="00E6470C" w:rsidRPr="00E37E26" w:rsidRDefault="00E6470C" w:rsidP="00E6470C">
      <w:pPr>
        <w:pStyle w:val="EW"/>
      </w:pPr>
      <w:r w:rsidRPr="00E37E26">
        <w:t>RTCP</w:t>
      </w:r>
      <w:r w:rsidRPr="00E37E26">
        <w:tab/>
        <w:t>RTP Control Protocol</w:t>
      </w:r>
    </w:p>
    <w:p w14:paraId="2D6B84A0" w14:textId="77777777" w:rsidR="00E6470C" w:rsidRPr="00E37E26" w:rsidRDefault="00E6470C" w:rsidP="00E6470C">
      <w:pPr>
        <w:pStyle w:val="EW"/>
      </w:pPr>
      <w:r w:rsidRPr="002B4355">
        <w:t>SCReAM</w:t>
      </w:r>
      <w:r w:rsidRPr="002B4355">
        <w:tab/>
      </w:r>
      <w:r w:rsidRPr="00E37E26">
        <w:t>Self-Clocked Rate Adaptation for Multimedia</w:t>
      </w:r>
    </w:p>
    <w:p w14:paraId="10CBB40A" w14:textId="77777777" w:rsidR="00E6470C" w:rsidRPr="00E37E26" w:rsidRDefault="00E6470C" w:rsidP="00E6470C">
      <w:pPr>
        <w:pStyle w:val="EW"/>
      </w:pPr>
      <w:r w:rsidRPr="00E37E26">
        <w:t>SPS</w:t>
      </w:r>
      <w:r w:rsidRPr="00E37E26">
        <w:tab/>
        <w:t>Sequence Parameter Set</w:t>
      </w:r>
    </w:p>
    <w:p w14:paraId="71C699CE" w14:textId="77777777" w:rsidR="00E6470C" w:rsidRPr="00E37E26" w:rsidRDefault="00E6470C" w:rsidP="00E6470C">
      <w:pPr>
        <w:pStyle w:val="EW"/>
      </w:pPr>
      <w:r w:rsidRPr="00E37E26">
        <w:t>SRS</w:t>
      </w:r>
      <w:r w:rsidRPr="00E37E26">
        <w:tab/>
        <w:t>Split Rendering Server</w:t>
      </w:r>
    </w:p>
    <w:p w14:paraId="7F5DDBAD" w14:textId="7175BD74" w:rsidR="00E6470C" w:rsidRPr="00E37E26" w:rsidRDefault="00AB581D" w:rsidP="00E6470C">
      <w:pPr>
        <w:pStyle w:val="EW"/>
      </w:pPr>
      <w:r w:rsidRPr="002B4355">
        <w:t>SRTP</w:t>
      </w:r>
      <w:r w:rsidRPr="002B4355">
        <w:tab/>
        <w:t>Secure RTP</w:t>
      </w:r>
      <w:bookmarkStart w:id="29" w:name="clause4"/>
      <w:bookmarkEnd w:id="29"/>
      <w:r w:rsidR="00E6470C" w:rsidRPr="00E37E26">
        <w:t>TID</w:t>
      </w:r>
      <w:r w:rsidR="00E6470C" w:rsidRPr="00E37E26">
        <w:tab/>
        <w:t>Temporal Identifier</w:t>
      </w:r>
    </w:p>
    <w:p w14:paraId="4EC17C80" w14:textId="77777777" w:rsidR="00E6470C" w:rsidRPr="00E37E26" w:rsidRDefault="00E6470C" w:rsidP="00E6470C">
      <w:pPr>
        <w:pStyle w:val="EW"/>
      </w:pPr>
      <w:r w:rsidRPr="00E37E26">
        <w:t>UDP</w:t>
      </w:r>
      <w:r w:rsidRPr="00E37E26">
        <w:tab/>
        <w:t>User Datagram Protocol</w:t>
      </w:r>
    </w:p>
    <w:p w14:paraId="6FD20FB1" w14:textId="77777777" w:rsidR="00E6470C" w:rsidRPr="00E37E26" w:rsidRDefault="00E6470C" w:rsidP="00E6470C">
      <w:pPr>
        <w:pStyle w:val="EW"/>
      </w:pPr>
      <w:r w:rsidRPr="00E37E26">
        <w:t>UPF</w:t>
      </w:r>
      <w:r w:rsidRPr="00E37E26">
        <w:tab/>
        <w:t>User Plane Function</w:t>
      </w:r>
    </w:p>
    <w:p w14:paraId="68B0E74B" w14:textId="77777777" w:rsidR="00E6470C" w:rsidRPr="00E37E26" w:rsidRDefault="00E6470C" w:rsidP="00E6470C">
      <w:pPr>
        <w:pStyle w:val="EW"/>
      </w:pPr>
      <w:r w:rsidRPr="00E37E26">
        <w:t>XR</w:t>
      </w:r>
      <w:r w:rsidRPr="00E37E26">
        <w:tab/>
        <w:t>eXtended Reality</w:t>
      </w:r>
    </w:p>
    <w:p w14:paraId="0E7EC48C" w14:textId="77777777" w:rsidR="00080512" w:rsidRPr="002B4355" w:rsidRDefault="00080512">
      <w:pPr>
        <w:pStyle w:val="Heading1"/>
      </w:pPr>
      <w:bookmarkStart w:id="30" w:name="_Toc183179251"/>
      <w:r w:rsidRPr="002B4355">
        <w:lastRenderedPageBreak/>
        <w:t>4</w:t>
      </w:r>
      <w:r w:rsidRPr="002B4355">
        <w:tab/>
      </w:r>
      <w:r w:rsidR="000C6B78" w:rsidRPr="002B4355">
        <w:t>Architectural Assumptions and Requirements</w:t>
      </w:r>
      <w:bookmarkEnd w:id="30"/>
    </w:p>
    <w:p w14:paraId="3046E136" w14:textId="77777777" w:rsidR="00080512" w:rsidRPr="002B4355" w:rsidRDefault="00080512">
      <w:pPr>
        <w:pStyle w:val="Heading2"/>
      </w:pPr>
      <w:bookmarkStart w:id="31" w:name="_Toc183179252"/>
      <w:r w:rsidRPr="002B4355">
        <w:t>4.1</w:t>
      </w:r>
      <w:r w:rsidRPr="002B4355">
        <w:tab/>
      </w:r>
      <w:r w:rsidR="00F50CB8" w:rsidRPr="002B4355">
        <w:t>Architectural Assumptions</w:t>
      </w:r>
      <w:bookmarkEnd w:id="31"/>
    </w:p>
    <w:p w14:paraId="2A16A786" w14:textId="3DCDEA7B" w:rsidR="00093371" w:rsidRPr="002B4355" w:rsidRDefault="00093371" w:rsidP="00093371"/>
    <w:p w14:paraId="42257687" w14:textId="3A0AE1FA" w:rsidR="00093371" w:rsidRPr="002B4355" w:rsidRDefault="00093371" w:rsidP="00093371">
      <w:r w:rsidRPr="002B4355">
        <w:t>In this study, a Real Time Communications architecture for 5G system [3] is assumed as defined in [</w:t>
      </w:r>
      <w:r w:rsidR="00787E61" w:rsidRPr="002B4355">
        <w:t>53</w:t>
      </w:r>
      <w:r w:rsidRPr="002B4355">
        <w:t xml:space="preserve">] 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04984952" w:rsidR="00093371" w:rsidRPr="002B4355" w:rsidRDefault="00086789" w:rsidP="00093371">
      <w:r w:rsidRPr="002B4355">
        <w:t xml:space="preserve">Figure </w:t>
      </w:r>
      <w:r w:rsidR="00093371" w:rsidRPr="002B4355">
        <w:t>4.1-2 illustrates additional elements of the general Real Time Communication Architecture [</w:t>
      </w:r>
      <w:r w:rsidR="00636871" w:rsidRPr="002B4355">
        <w:t>53</w:t>
      </w:r>
      <w:r w:rsidR="00093371" w:rsidRPr="002B4355">
        <w:t>].</w:t>
      </w:r>
    </w:p>
    <w:p w14:paraId="4141D482" w14:textId="77777777" w:rsidR="00093371" w:rsidRPr="002B4355" w:rsidRDefault="00093371" w:rsidP="00093371">
      <w:r w:rsidRPr="002B4355">
        <w:t>The media transport RTC-4m, signaling RTC-4s shown in 4.1.1-2 are in scope of this study.</w:t>
      </w:r>
    </w:p>
    <w:p w14:paraId="158245F7" w14:textId="77777777" w:rsidR="00093371" w:rsidRPr="002B4355" w:rsidRDefault="00093371" w:rsidP="00093371">
      <w:r w:rsidRPr="002B4355">
        <w:t>In addition, RTC-5 and RTC-1 are in scope in this study.</w:t>
      </w:r>
    </w:p>
    <w:p w14:paraId="2A3AB0DB" w14:textId="60625D3C" w:rsidR="00F50CB8" w:rsidRPr="002B4355" w:rsidRDefault="00093371" w:rsidP="00093371">
      <w:r w:rsidRPr="002B4355">
        <w:t>Usage in or adoption in other architectures is in no way precluded, in particular it is expected that the real time communication can be deployed in the IP Multimedia Subsystem [</w:t>
      </w:r>
      <w:r w:rsidR="00636871" w:rsidRPr="002B4355">
        <w:t>54</w:t>
      </w:r>
      <w:r w:rsidRPr="002B4355">
        <w:t>].</w:t>
      </w:r>
    </w:p>
    <w:p w14:paraId="19537D15" w14:textId="7F390011" w:rsidR="003F77F0" w:rsidRPr="002B4355" w:rsidRDefault="003F77F0" w:rsidP="00C04588">
      <w:pPr>
        <w:pStyle w:val="TH"/>
      </w:pPr>
      <w:r w:rsidRPr="002B4355">
        <w:object w:dxaOrig="9615" w:dyaOrig="4290" w14:anchorId="7819575A">
          <v:shape id="_x0000_i1027" type="#_x0000_t75" style="width:483.5pt;height:3in" o:ole="">
            <v:imagedata r:id="rId19" o:title=""/>
          </v:shape>
          <o:OLEObject Type="Embed" ProgID="Visio.Drawing.15" ShapeID="_x0000_i1027" DrawAspect="Content" ObjectID="_1793792319" r:id="rId20"/>
        </w:object>
      </w:r>
    </w:p>
    <w:p w14:paraId="0A961B3F" w14:textId="41516BDA" w:rsidR="003F77F0" w:rsidRPr="002B4355" w:rsidRDefault="00AF4364" w:rsidP="00DD4DD8">
      <w:pPr>
        <w:pStyle w:val="TF"/>
      </w:pPr>
      <w:r w:rsidRPr="002B4355">
        <w:t>Figure 4.1-1: Real-time media communication (RTC) in 5G System [</w:t>
      </w:r>
      <w:r w:rsidR="00A50AF3" w:rsidRPr="002B4355">
        <w:t>53</w:t>
      </w:r>
      <w:r w:rsidRPr="002B4355">
        <w:t>]</w:t>
      </w:r>
    </w:p>
    <w:p w14:paraId="6636F247" w14:textId="25649B70" w:rsidR="003F77F0" w:rsidRPr="002B4355" w:rsidRDefault="00A50AF3" w:rsidP="00C04588">
      <w:pPr>
        <w:pStyle w:val="TH"/>
      </w:pPr>
      <w:r w:rsidRPr="002B4355">
        <w:object w:dxaOrig="9630" w:dyaOrig="6090" w14:anchorId="708E7D2A">
          <v:shape id="_x0000_i1028" type="#_x0000_t75" style="width:483.5pt;height:303.5pt" o:ole="">
            <v:imagedata r:id="rId21" o:title=""/>
          </v:shape>
          <o:OLEObject Type="Embed" ProgID="Visio.Drawing.15" ShapeID="_x0000_i1028" DrawAspect="Content" ObjectID="_1793792320" r:id="rId22"/>
        </w:object>
      </w:r>
    </w:p>
    <w:p w14:paraId="4672C17D" w14:textId="77B0E3A4" w:rsidR="00AF4364" w:rsidRPr="002B4355" w:rsidRDefault="00116541" w:rsidP="00DD4DD8">
      <w:pPr>
        <w:pStyle w:val="TF"/>
      </w:pPr>
      <w:r w:rsidRPr="002B4355">
        <w:t>Figure 4.1-2: General real-time media communication (RTC) in the 5G System [</w:t>
      </w:r>
      <w:r w:rsidR="00174C86" w:rsidRPr="002B4355">
        <w:t>53</w:t>
      </w:r>
      <w:r w:rsidRPr="002B4355">
        <w:t>]</w:t>
      </w:r>
    </w:p>
    <w:p w14:paraId="289F8C0A" w14:textId="77777777" w:rsidR="00F50CB8" w:rsidRPr="002B4355" w:rsidRDefault="00080512" w:rsidP="00F50CB8">
      <w:pPr>
        <w:pStyle w:val="Heading2"/>
      </w:pPr>
      <w:bookmarkStart w:id="32" w:name="_Toc183179253"/>
      <w:r w:rsidRPr="002B4355">
        <w:t>4.2</w:t>
      </w:r>
      <w:r w:rsidRPr="002B4355">
        <w:tab/>
      </w:r>
      <w:r w:rsidR="00F50CB8" w:rsidRPr="002B4355">
        <w:t xml:space="preserve">Architectural </w:t>
      </w:r>
      <w:r w:rsidR="004550DD" w:rsidRPr="002B4355">
        <w:t>Requirements</w:t>
      </w:r>
      <w:bookmarkEnd w:id="32"/>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77777777" w:rsidR="00DB4A98" w:rsidRPr="002B4355" w:rsidRDefault="00DB4A98" w:rsidP="00DB4A98">
      <w:r w:rsidRPr="002B4355">
        <w:t xml:space="preserve">The architecture as defined in [3] is assumed for the 5G System. </w:t>
      </w:r>
    </w:p>
    <w:p w14:paraId="6B4862B6" w14:textId="6F6A52BF" w:rsidR="00DB4A98" w:rsidRPr="002B4355" w:rsidRDefault="00DB4A98" w:rsidP="00DB4A98">
      <w:r w:rsidRPr="002B4355">
        <w:t>The architecture from [</w:t>
      </w:r>
      <w:r w:rsidR="00887A72" w:rsidRPr="002B4355">
        <w:t>53</w:t>
      </w:r>
      <w:r w:rsidRPr="002B4355">
        <w:t xml:space="preserve">] serves as example for deploying real-time communication in the 5G System. </w:t>
      </w:r>
    </w:p>
    <w:p w14:paraId="52FFDD52" w14:textId="77777777" w:rsidR="00DB4A98" w:rsidRPr="002B4355" w:rsidRDefault="00DB4A98" w:rsidP="00DB4A98">
      <w:r w:rsidRPr="002B4355">
        <w:t xml:space="preserve">The study targets improving the end-to-end performance and other performance aspects for different services and use cases. </w:t>
      </w:r>
    </w:p>
    <w:p w14:paraId="3CDA80B6" w14:textId="77777777" w:rsidR="00DB4A98" w:rsidRPr="002B4355" w:rsidRDefault="00DB4A98" w:rsidP="00DB4A98">
      <w:r w:rsidRPr="002B4355">
        <w:t xml:space="preserve">Enhancements targeting [2] are in scope, but improvements may also target other specifications that implement reference points in scope of this study. </w:t>
      </w:r>
    </w:p>
    <w:p w14:paraId="0BCC243E" w14:textId="4BB99856" w:rsidR="00F50CB8" w:rsidRPr="002B4355" w:rsidRDefault="00DB4A98" w:rsidP="00DB4A98">
      <w:r w:rsidRPr="002B4355">
        <w:t>Changes in behaviour of RAN or UPF based components are studied in consul</w:t>
      </w:r>
      <w:r w:rsidR="00544FF2" w:rsidRPr="002B4355">
        <w:t>t</w:t>
      </w:r>
      <w:r w:rsidRPr="002B4355">
        <w:t>ation with respective groups in 3GPP.</w:t>
      </w:r>
    </w:p>
    <w:p w14:paraId="31971260" w14:textId="77777777" w:rsidR="00524FB4" w:rsidRPr="002B4355" w:rsidRDefault="00524FB4" w:rsidP="00524FB4">
      <w:pPr>
        <w:pStyle w:val="Heading1"/>
      </w:pPr>
      <w:bookmarkStart w:id="33" w:name="_Toc22192646"/>
      <w:bookmarkStart w:id="34" w:name="_Toc23402384"/>
      <w:bookmarkStart w:id="35" w:name="_Toc23402414"/>
      <w:bookmarkStart w:id="36" w:name="_Toc26386411"/>
      <w:bookmarkStart w:id="37" w:name="_Toc26431217"/>
      <w:bookmarkStart w:id="38" w:name="_Toc30694613"/>
      <w:bookmarkStart w:id="39" w:name="_Toc43906635"/>
      <w:bookmarkStart w:id="40" w:name="_Toc43906751"/>
      <w:bookmarkStart w:id="41" w:name="_Toc44311877"/>
      <w:bookmarkStart w:id="42" w:name="_Toc50536519"/>
      <w:bookmarkStart w:id="43" w:name="_Toc54930291"/>
      <w:bookmarkStart w:id="44" w:name="_Toc54968096"/>
      <w:bookmarkStart w:id="45" w:name="_Toc57236418"/>
      <w:bookmarkStart w:id="46" w:name="_Toc57236581"/>
      <w:bookmarkStart w:id="47" w:name="_Toc57530222"/>
      <w:bookmarkStart w:id="48" w:name="_Toc57532423"/>
      <w:bookmarkStart w:id="49" w:name="_Toc183179254"/>
      <w:r w:rsidRPr="002B4355">
        <w:t>5</w:t>
      </w:r>
      <w:r w:rsidRPr="002B4355">
        <w:tab/>
        <w:t>Key Issues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0BA8BB07" w14:textId="54D9E28E" w:rsidR="00524FB4" w:rsidRPr="002B4355" w:rsidRDefault="00524FB4" w:rsidP="00524FB4">
      <w:pPr>
        <w:pStyle w:val="Heading2"/>
      </w:pPr>
      <w:bookmarkStart w:id="50" w:name="_Toc26386412"/>
      <w:bookmarkStart w:id="51" w:name="_Toc26431218"/>
      <w:bookmarkStart w:id="52" w:name="_Toc30694614"/>
      <w:bookmarkStart w:id="53" w:name="_Toc43906636"/>
      <w:bookmarkStart w:id="54" w:name="_Toc43906752"/>
      <w:bookmarkStart w:id="55" w:name="_Toc44311878"/>
      <w:bookmarkStart w:id="56" w:name="_Toc50536520"/>
      <w:bookmarkStart w:id="57" w:name="_Toc54930292"/>
      <w:bookmarkStart w:id="58" w:name="_Toc54968097"/>
      <w:bookmarkStart w:id="59" w:name="_Toc57236419"/>
      <w:bookmarkStart w:id="60" w:name="_Toc57236582"/>
      <w:bookmarkStart w:id="61" w:name="_Toc57530223"/>
      <w:bookmarkStart w:id="62" w:name="_Toc57532424"/>
      <w:bookmarkStart w:id="63" w:name="_Toc183179255"/>
      <w:r w:rsidRPr="002B4355">
        <w:t>5.</w:t>
      </w:r>
      <w:r w:rsidR="00755AC6" w:rsidRPr="002B4355">
        <w:t>1</w:t>
      </w:r>
      <w:r w:rsidRPr="002B4355">
        <w:tab/>
        <w:t>Key Issue #</w:t>
      </w:r>
      <w:r w:rsidR="00755AC6" w:rsidRPr="002B4355">
        <w:t>1</w:t>
      </w:r>
      <w:r w:rsidRPr="002B4355">
        <w:t xml:space="preserve">: </w:t>
      </w:r>
      <w:bookmarkEnd w:id="50"/>
      <w:bookmarkEnd w:id="51"/>
      <w:bookmarkEnd w:id="52"/>
      <w:bookmarkEnd w:id="53"/>
      <w:bookmarkEnd w:id="54"/>
      <w:bookmarkEnd w:id="55"/>
      <w:bookmarkEnd w:id="56"/>
      <w:bookmarkEnd w:id="57"/>
      <w:bookmarkEnd w:id="58"/>
      <w:bookmarkEnd w:id="59"/>
      <w:bookmarkEnd w:id="60"/>
      <w:bookmarkEnd w:id="61"/>
      <w:bookmarkEnd w:id="62"/>
      <w:r w:rsidR="006954F0" w:rsidRPr="002B4355">
        <w:t>Inaccuracy of the PDU Set Size (PSSize) information</w:t>
      </w:r>
      <w:bookmarkEnd w:id="63"/>
    </w:p>
    <w:p w14:paraId="46DFFD93" w14:textId="2C946A97" w:rsidR="000949A2" w:rsidRPr="002B4355" w:rsidRDefault="00524FB4" w:rsidP="00325EE1">
      <w:pPr>
        <w:pStyle w:val="Heading3"/>
        <w:rPr>
          <w:lang w:eastAsia="zh-CN"/>
        </w:rPr>
      </w:pPr>
      <w:bookmarkStart w:id="64" w:name="_Toc26386413"/>
      <w:bookmarkStart w:id="65" w:name="_Toc26431219"/>
      <w:bookmarkStart w:id="66" w:name="_Toc30694615"/>
      <w:bookmarkStart w:id="67" w:name="_Toc43906637"/>
      <w:bookmarkStart w:id="68" w:name="_Toc43906753"/>
      <w:bookmarkStart w:id="69" w:name="_Toc44311879"/>
      <w:bookmarkStart w:id="70" w:name="_Toc50536521"/>
      <w:bookmarkStart w:id="71" w:name="_Toc54930293"/>
      <w:bookmarkStart w:id="72" w:name="_Toc54968098"/>
      <w:bookmarkStart w:id="73" w:name="_Toc57236420"/>
      <w:bookmarkStart w:id="74" w:name="_Toc57236583"/>
      <w:bookmarkStart w:id="75" w:name="_Toc57530224"/>
      <w:bookmarkStart w:id="76" w:name="_Toc57532425"/>
      <w:bookmarkStart w:id="77" w:name="_Toc183179256"/>
      <w:bookmarkStart w:id="78" w:name="_Hlk500943653"/>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FD33143" w14:textId="6D708B19" w:rsidR="003C4BE7" w:rsidRPr="002B4355" w:rsidRDefault="003C4BE7" w:rsidP="003C4BE7">
      <w:r w:rsidRPr="002B4355">
        <w:t xml:space="preserve">This Key Issue follows up on the work on signalling the PDU Set Size in the RTP Header Extension for PDU Set marking in [2]. There was a solution included in Release 18 in 5G RTP, i.e. TS 26.522 [2], to enable accurate setting of the PDU Set Size field. However, several issues related to the end-end transmission that were raised that may change </w:t>
      </w:r>
      <w:r w:rsidRPr="002B4355">
        <w:lastRenderedPageBreak/>
        <w:t xml:space="preserve">the size of the PDU Set Size. These issues were not adequately addressed in Release 18 and to enable the practical use of the solution adopted in release 18, there are needs for clarifications and/or refinements. </w:t>
      </w:r>
    </w:p>
    <w:p w14:paraId="341580A0" w14:textId="77777777" w:rsidR="003C4BE7" w:rsidRPr="002B4355" w:rsidRDefault="003C4BE7" w:rsidP="003C4BE7">
      <w:r w:rsidRPr="002B4355">
        <w:t>This key issue studies the issue of PDU Set Size signalling and several end-end transmission aspects, 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77777777" w:rsidR="003C4BE7" w:rsidRPr="002B4355" w:rsidRDefault="003C4BE7" w:rsidP="003C4BE7">
      <w:pPr>
        <w:pStyle w:val="B1"/>
      </w:pPr>
      <w:r w:rsidRPr="002B4355">
        <w:t>-</w:t>
      </w:r>
      <w:r w:rsidRPr="002B4355">
        <w:tab/>
        <w:t>Study and develop solutions to improve 5G RTP workflows using PDU Set Marking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79" w:name="_Toc183179257"/>
      <w:r w:rsidRPr="002B4355">
        <w:t>5.</w:t>
      </w:r>
      <w:r w:rsidR="00693436" w:rsidRPr="002B4355">
        <w:t>2</w:t>
      </w:r>
      <w:r w:rsidRPr="002B4355">
        <w:tab/>
        <w:t xml:space="preserve">Key Issue #2: </w:t>
      </w:r>
      <w:r w:rsidR="00B112C7" w:rsidRPr="002B4355">
        <w:t>QoS handling requirements for lone PDU</w:t>
      </w:r>
      <w:bookmarkEnd w:id="79"/>
    </w:p>
    <w:p w14:paraId="45D8F655" w14:textId="0AA7B4DD" w:rsidR="00755AC6" w:rsidRPr="002B4355" w:rsidRDefault="00755AC6" w:rsidP="00755AC6">
      <w:pPr>
        <w:pStyle w:val="Heading3"/>
        <w:rPr>
          <w:lang w:eastAsia="zh-CN"/>
        </w:rPr>
      </w:pPr>
      <w:bookmarkStart w:id="80" w:name="_Toc183179258"/>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80"/>
    </w:p>
    <w:p w14:paraId="2E6FDB6D" w14:textId="484FD4EB" w:rsidR="007D7221" w:rsidRPr="002B4355" w:rsidRDefault="007D7221" w:rsidP="007D7221">
      <w:r w:rsidRPr="002B4355">
        <w:t xml:space="preserve">In the FS_5G_RTP_Ph2, one objective is 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1441A92A" w14:textId="250A578F" w:rsidR="007D7221" w:rsidRPr="002B4355" w:rsidRDefault="00A74FA8" w:rsidP="007D7221">
      <w:r>
        <w:t>an</w:t>
      </w:r>
      <w:r w:rsidRPr="002B4355">
        <w:t xml:space="preserve"> </w:t>
      </w:r>
      <w:r w:rsidR="007D7221" w:rsidRPr="002B4355">
        <w:t xml:space="preserve">LS from SA2, SA4 </w:t>
      </w:r>
      <w:r w:rsidR="00D43873" w:rsidRPr="002B4355">
        <w:t>was asked</w:t>
      </w:r>
      <w:r w:rsidR="009B0350" w:rsidRPr="002B4355">
        <w:t xml:space="preserve"> the </w:t>
      </w:r>
      <w:r w:rsidR="007D7221" w:rsidRPr="002B4355">
        <w:t>following</w:t>
      </w:r>
      <w:r w:rsidR="009B0350" w:rsidRPr="002B4355">
        <w:t xml:space="preserve"> questions:</w:t>
      </w:r>
      <w:r w:rsidR="007D7221"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05A67509"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and thus cannot convey any PDU Set Information to the 5GS. It’s proposed to study:</w:t>
      </w:r>
    </w:p>
    <w:p w14:paraId="67A38F8B" w14:textId="26EA69DC"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p>
    <w:p w14:paraId="51F30E85" w14:textId="268EC80C"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CE3A05" w:rsidRPr="002B4355">
        <w:t xml:space="preserve"> RTP/RTCP multiplexing, unmarked packets, incomplete sender implementation, existing guidelines for PDU Set marking.</w:t>
      </w:r>
    </w:p>
    <w:p w14:paraId="08C6B199" w14:textId="09EBD99E"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lonely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19B9F65C" w:rsidR="00755AC6" w:rsidRPr="002B4355" w:rsidRDefault="004D4BC7" w:rsidP="003279AC">
      <w:pPr>
        <w:pStyle w:val="NO"/>
      </w:pPr>
      <w:r w:rsidRPr="002B4355">
        <w:t>NOTE</w:t>
      </w:r>
      <w:r w:rsidR="00615808" w:rsidRPr="002B4355">
        <w:t xml:space="preserve"> 1</w:t>
      </w:r>
      <w:r w:rsidRPr="002B4355">
        <w:t>:</w:t>
      </w:r>
      <w:r w:rsidRPr="002B4355">
        <w:tab/>
        <w:t>Both</w:t>
      </w:r>
      <w:r w:rsidR="00615808" w:rsidRPr="002B4355">
        <w:t xml:space="preserve"> the marking in DL direction and at the UE for uplink direction should be considered.</w:t>
      </w:r>
    </w:p>
    <w:p w14:paraId="373FC3FE" w14:textId="2F16DE14" w:rsidR="00615808" w:rsidRPr="002B4355" w:rsidRDefault="00615808" w:rsidP="003279AC">
      <w:pPr>
        <w:pStyle w:val="NO"/>
      </w:pPr>
      <w:r w:rsidRPr="002B4355">
        <w:t>NOTE 2:</w:t>
      </w:r>
      <w:r w:rsidRPr="002B4355">
        <w:tab/>
      </w:r>
      <w:r w:rsidR="00F85E6F" w:rsidRPr="002B4355">
        <w:t>An answer to questions from SA2 in liaisons on this matter should be provided when concluding this key issue. If a solution requires changes or clarifications to SA2 specifications, SA2 should be informed in time.</w:t>
      </w:r>
    </w:p>
    <w:p w14:paraId="7B02B061" w14:textId="0B709FE9" w:rsidR="00755AC6" w:rsidRPr="002B4355" w:rsidRDefault="00755AC6" w:rsidP="00755AC6">
      <w:pPr>
        <w:pStyle w:val="Heading2"/>
      </w:pPr>
      <w:bookmarkStart w:id="81" w:name="_Toc183179259"/>
      <w:r w:rsidRPr="002B4355">
        <w:lastRenderedPageBreak/>
        <w:t>5.</w:t>
      </w:r>
      <w:r w:rsidR="00693436" w:rsidRPr="002B4355">
        <w:t>3</w:t>
      </w:r>
      <w:r w:rsidRPr="002B4355">
        <w:tab/>
        <w:t xml:space="preserve">Key Issue #3: </w:t>
      </w:r>
      <w:r w:rsidR="003C1399" w:rsidRPr="002B4355">
        <w:t>Enhancements for application-layer FEC support</w:t>
      </w:r>
      <w:bookmarkEnd w:id="81"/>
    </w:p>
    <w:p w14:paraId="31357CBD" w14:textId="5367AFD2" w:rsidR="00755AC6" w:rsidRPr="002B4355" w:rsidRDefault="00755AC6" w:rsidP="00755AC6">
      <w:pPr>
        <w:pStyle w:val="Heading3"/>
        <w:rPr>
          <w:lang w:eastAsia="zh-CN"/>
        </w:rPr>
      </w:pPr>
      <w:bookmarkStart w:id="82" w:name="_Toc183179260"/>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82"/>
    </w:p>
    <w:p w14:paraId="57CA1217" w14:textId="4811A4F8" w:rsidR="00DA2491" w:rsidRPr="002B4355" w:rsidRDefault="00DA2491" w:rsidP="00DA2491">
      <w:r w:rsidRPr="002B4355">
        <w:t>Commercial adoptions may use application layer FEC (AL-FEC) as documented in clause 5.7.4 of TR 26.926</w:t>
      </w:r>
      <w:r w:rsidR="004C6C96">
        <w:t xml:space="preserve"> [60]</w:t>
      </w:r>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77777777" w:rsidR="00DA2491" w:rsidRPr="002B4355" w:rsidRDefault="00DA2491" w:rsidP="00DA2491">
      <w:pPr>
        <w:pStyle w:val="NO"/>
      </w:pPr>
      <w:r w:rsidRPr="002B4355">
        <w:t>NOTE:</w:t>
      </w:r>
      <w:r w:rsidRPr="002B4355">
        <w:tab/>
        <w:t xml:space="preserve">The outcome of this key issue should be shared in communication with SA2 to inform them about potential usage of AL-FEC in the RTC solutions developed by SA4 (and referenced by SA2). </w:t>
      </w:r>
    </w:p>
    <w:p w14:paraId="6BFF301B" w14:textId="7E339509" w:rsidR="00755AC6" w:rsidRPr="002B4355" w:rsidRDefault="00DA2491" w:rsidP="00551673">
      <w:pPr>
        <w:pStyle w:val="NO"/>
      </w:pPr>
      <w:r w:rsidRPr="002B4355">
        <w:t>NOTE:</w:t>
      </w:r>
      <w:r w:rsidRPr="002B4355">
        <w:tab/>
        <w:t>The outcome of this key issue should be the basis for developing solutions for FEC awareness for PDU Set handling in Key Issue #4.</w:t>
      </w:r>
    </w:p>
    <w:p w14:paraId="1CD0ED2B" w14:textId="31574A2C" w:rsidR="00755AC6" w:rsidRPr="002B4355" w:rsidRDefault="00755AC6" w:rsidP="00755AC6">
      <w:pPr>
        <w:pStyle w:val="Heading2"/>
      </w:pPr>
      <w:bookmarkStart w:id="83" w:name="_Toc183179261"/>
      <w:r w:rsidRPr="002B4355">
        <w:t>5.</w:t>
      </w:r>
      <w:r w:rsidR="00693436" w:rsidRPr="002B4355">
        <w:t>4</w:t>
      </w:r>
      <w:r w:rsidRPr="002B4355">
        <w:tab/>
        <w:t xml:space="preserve">Key Issue #4: </w:t>
      </w:r>
      <w:r w:rsidR="003B7AB9" w:rsidRPr="002B4355">
        <w:t>AL-FEC awareness for PDU Set handling</w:t>
      </w:r>
      <w:bookmarkEnd w:id="83"/>
    </w:p>
    <w:p w14:paraId="162746B7" w14:textId="69E3B26A" w:rsidR="00755AC6" w:rsidRPr="002B4355" w:rsidRDefault="00755AC6" w:rsidP="00755AC6">
      <w:pPr>
        <w:pStyle w:val="Heading3"/>
        <w:rPr>
          <w:lang w:eastAsia="zh-CN"/>
        </w:rPr>
      </w:pPr>
      <w:bookmarkStart w:id="84" w:name="_Toc183179262"/>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84"/>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3B7FC4D4"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the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7CA46408" w14:textId="77777777" w:rsidR="00662C6F" w:rsidRPr="002B4355" w:rsidRDefault="00662C6F" w:rsidP="00662C6F">
      <w:pPr>
        <w:pStyle w:val="EditorsNote"/>
        <w:rPr>
          <w:lang w:eastAsia="zh-CN"/>
        </w:rPr>
      </w:pPr>
      <w:r w:rsidRPr="002B4355">
        <w:rPr>
          <w:lang w:eastAsia="zh-CN"/>
        </w:rPr>
        <w:t xml:space="preserve">Editor’s Note: Collaboration with SA2/RAN2 is needed. </w:t>
      </w:r>
    </w:p>
    <w:p w14:paraId="499E8BFB" w14:textId="77777777" w:rsidR="00662C6F" w:rsidRPr="002B4355" w:rsidRDefault="00662C6F" w:rsidP="00662C6F">
      <w:pPr>
        <w:pStyle w:val="EditorsNote"/>
        <w:rPr>
          <w:lang w:eastAsia="zh-CN"/>
        </w:rPr>
      </w:pPr>
      <w:r w:rsidRPr="002B4355">
        <w:rPr>
          <w:lang w:eastAsia="zh-CN"/>
        </w:rPr>
        <w:lastRenderedPageBreak/>
        <w:t>Editor’s Note: This Key Issue is based on the study on the Key Issue #3: Enhancements for application-layer FEC support.</w:t>
      </w:r>
    </w:p>
    <w:p w14:paraId="527B67EB" w14:textId="77777777" w:rsidR="00BD3677" w:rsidRPr="002B4355" w:rsidRDefault="00BD3677" w:rsidP="00BC387F"/>
    <w:p w14:paraId="3D996A0D" w14:textId="03C1BAFC" w:rsidR="00755AC6" w:rsidRPr="002B4355" w:rsidRDefault="00755AC6" w:rsidP="00755AC6">
      <w:pPr>
        <w:pStyle w:val="Heading2"/>
      </w:pPr>
      <w:bookmarkStart w:id="85" w:name="_Toc183179263"/>
      <w:r w:rsidRPr="002B4355">
        <w:t>5.</w:t>
      </w:r>
      <w:r w:rsidR="00693436" w:rsidRPr="002B4355">
        <w:t>5</w:t>
      </w:r>
      <w:r w:rsidRPr="002B4355">
        <w:tab/>
        <w:t xml:space="preserve">Key Issue #5: </w:t>
      </w:r>
      <w:r w:rsidR="006A5560" w:rsidRPr="002B4355">
        <w:t>RTP transport of XR metadata</w:t>
      </w:r>
      <w:bookmarkEnd w:id="85"/>
    </w:p>
    <w:p w14:paraId="418641F9" w14:textId="6C83FAED" w:rsidR="00755AC6" w:rsidRDefault="00755AC6" w:rsidP="00755AC6">
      <w:pPr>
        <w:pStyle w:val="Heading3"/>
        <w:rPr>
          <w:lang w:eastAsia="ko-KR"/>
        </w:rPr>
      </w:pPr>
      <w:bookmarkStart w:id="86" w:name="_Toc183179264"/>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86"/>
    </w:p>
    <w:p w14:paraId="29B76C86" w14:textId="7653A6A4" w:rsidR="0036600C" w:rsidRPr="00E37E26" w:rsidRDefault="008C3E8F" w:rsidP="00E37E26">
      <w:pPr>
        <w:rPr>
          <w:lang w:eastAsia="ko-KR"/>
        </w:rPr>
      </w:pPr>
      <w:r>
        <w:rPr>
          <w:lang w:eastAsia="ko-KR"/>
        </w:rPr>
        <w:t>This key issue was not progressed.</w:t>
      </w:r>
    </w:p>
    <w:p w14:paraId="724DC55E" w14:textId="160154D1" w:rsidR="00755AC6" w:rsidRPr="002B4355" w:rsidRDefault="00755AC6" w:rsidP="00755AC6">
      <w:pPr>
        <w:pStyle w:val="Heading2"/>
      </w:pPr>
      <w:bookmarkStart w:id="87" w:name="_Toc183179265"/>
      <w:r w:rsidRPr="002B4355">
        <w:t>5.</w:t>
      </w:r>
      <w:r w:rsidR="00693436" w:rsidRPr="002B4355">
        <w:t>6</w:t>
      </w:r>
      <w:r w:rsidRPr="002B4355">
        <w:tab/>
        <w:t xml:space="preserve">Key Issue #6: </w:t>
      </w:r>
      <w:r w:rsidR="0059002B" w:rsidRPr="002B4355">
        <w:t>PDU Set marking for XR streams with RTP end-to-end encryption</w:t>
      </w:r>
      <w:bookmarkEnd w:id="87"/>
    </w:p>
    <w:p w14:paraId="2C99A6E7" w14:textId="378DBD83" w:rsidR="00755AC6" w:rsidRPr="002B4355" w:rsidRDefault="00755AC6" w:rsidP="00755AC6">
      <w:pPr>
        <w:pStyle w:val="Heading3"/>
        <w:rPr>
          <w:lang w:eastAsia="zh-CN"/>
        </w:rPr>
      </w:pPr>
      <w:bookmarkStart w:id="88" w:name="_Toc183179266"/>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88"/>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77777777" w:rsidR="0096278D" w:rsidRPr="002B4355" w:rsidRDefault="0096278D" w:rsidP="0096278D">
      <w:r w:rsidRPr="002B4355">
        <w:t xml:space="preserve">In this study,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77777777" w:rsidR="0096278D" w:rsidRPr="002B4355" w:rsidRDefault="0096278D" w:rsidP="0096278D">
      <w:r w:rsidRPr="002B4355">
        <w:t>Certain metadata not related to the information exchanged between the two parties need not be encrypted in this case. This follows industry best practices. For this issue the focus should be on the aspects within the scope of the study relating to XR media delivery.</w:t>
      </w:r>
    </w:p>
    <w:p w14:paraId="2687B2F3" w14:textId="77777777" w:rsidR="0096278D" w:rsidRPr="002B4355" w:rsidRDefault="0096278D" w:rsidP="0096278D">
      <w:r w:rsidRPr="002B4355">
        <w:t>This key issue proposes to study the enhancement of PDU Set Identification in encrypted RTP streams, in particular when using the RTP Header Extension for PDU Set marking.</w:t>
      </w:r>
    </w:p>
    <w:p w14:paraId="3EE8D3BE" w14:textId="77777777" w:rsidR="0096278D" w:rsidRPr="002B4355" w:rsidRDefault="0096278D" w:rsidP="0096278D">
      <w:r w:rsidRPr="002B4355">
        <w:t>The key issue should study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t>-</w:t>
      </w:r>
      <w:r w:rsidRPr="002B4355">
        <w:tab/>
        <w:t>If and how PDU Set information Identification may happen in an end-to-end encryption scenario for 5G RTP.</w:t>
      </w:r>
    </w:p>
    <w:p w14:paraId="2C8D0AD0" w14:textId="77777777" w:rsidR="0096278D" w:rsidRPr="002B4355" w:rsidRDefault="0096278D" w:rsidP="00BE76C7">
      <w:pPr>
        <w:pStyle w:val="B1"/>
      </w:pPr>
      <w:r w:rsidRPr="002B4355">
        <w:t>-     If needed, develop methods for signalling PDU set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746B2A7B" w:rsidR="00350D27" w:rsidRPr="002B4355" w:rsidRDefault="0096278D" w:rsidP="00BE76C7">
      <w:pPr>
        <w:pStyle w:val="NO"/>
      </w:pPr>
      <w:r w:rsidRPr="002B4355">
        <w:t>NOTE 3:</w:t>
      </w:r>
      <w:r w:rsidR="00C46128" w:rsidRPr="002B4355">
        <w:tab/>
      </w:r>
      <w:r w:rsidRPr="002B4355">
        <w:t>The end-to-end encryption based on QUIC is out of scope of this study.</w:t>
      </w:r>
    </w:p>
    <w:p w14:paraId="6FA44901" w14:textId="76A84BA0" w:rsidR="00755AC6" w:rsidRPr="002B4355" w:rsidRDefault="00755AC6" w:rsidP="00755AC6">
      <w:pPr>
        <w:pStyle w:val="Heading2"/>
      </w:pPr>
      <w:bookmarkStart w:id="89" w:name="_Toc183179267"/>
      <w:r w:rsidRPr="002B4355">
        <w:t>5.</w:t>
      </w:r>
      <w:r w:rsidR="00693436" w:rsidRPr="002B4355">
        <w:t>7</w:t>
      </w:r>
      <w:r w:rsidRPr="002B4355">
        <w:tab/>
        <w:t xml:space="preserve">Key Issue #7: </w:t>
      </w:r>
      <w:r w:rsidR="005D7AC6" w:rsidRPr="002B4355">
        <w:t>RTCP messages to better support XR services in 5G</w:t>
      </w:r>
      <w:bookmarkEnd w:id="89"/>
    </w:p>
    <w:p w14:paraId="0C919970" w14:textId="3205C5A8" w:rsidR="00755AC6" w:rsidRDefault="00755AC6" w:rsidP="00755AC6">
      <w:pPr>
        <w:pStyle w:val="Heading3"/>
        <w:rPr>
          <w:lang w:eastAsia="ko-KR"/>
        </w:rPr>
      </w:pPr>
      <w:bookmarkStart w:id="90" w:name="_Toc183179268"/>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90"/>
    </w:p>
    <w:p w14:paraId="52D36123" w14:textId="003B82ED" w:rsidR="008C3E8F" w:rsidRPr="00E37E26" w:rsidRDefault="008C3E8F" w:rsidP="00E37E26">
      <w:pPr>
        <w:rPr>
          <w:lang w:eastAsia="ko-KR"/>
        </w:rPr>
      </w:pPr>
      <w:r>
        <w:rPr>
          <w:lang w:eastAsia="ko-KR"/>
        </w:rPr>
        <w:t>This key issue was not progressed.</w:t>
      </w:r>
    </w:p>
    <w:p w14:paraId="461C056B" w14:textId="125AAE57" w:rsidR="00755AC6" w:rsidRPr="002B4355" w:rsidRDefault="00755AC6" w:rsidP="00755AC6">
      <w:pPr>
        <w:pStyle w:val="Heading2"/>
      </w:pPr>
      <w:bookmarkStart w:id="91" w:name="_Toc183179269"/>
      <w:r w:rsidRPr="002B4355">
        <w:lastRenderedPageBreak/>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91"/>
    </w:p>
    <w:p w14:paraId="3C08A314" w14:textId="1A5FD0F5" w:rsidR="00755AC6" w:rsidRPr="002B4355" w:rsidRDefault="00755AC6" w:rsidP="00755AC6">
      <w:pPr>
        <w:pStyle w:val="Heading3"/>
        <w:rPr>
          <w:lang w:eastAsia="zh-CN"/>
        </w:rPr>
      </w:pPr>
      <w:bookmarkStart w:id="92" w:name="_Toc183179270"/>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92"/>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93" w:name="_Toc183179271"/>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93"/>
    </w:p>
    <w:p w14:paraId="76F78034" w14:textId="1931491D" w:rsidR="00755AC6" w:rsidRPr="002B4355" w:rsidRDefault="00755AC6" w:rsidP="00755AC6">
      <w:pPr>
        <w:pStyle w:val="Heading3"/>
        <w:rPr>
          <w:lang w:eastAsia="zh-CN"/>
        </w:rPr>
      </w:pPr>
      <w:bookmarkStart w:id="94" w:name="_Toc183179272"/>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94"/>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lastRenderedPageBreak/>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95" w:name="_Toc183179273"/>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95"/>
    </w:p>
    <w:p w14:paraId="1B0F9559" w14:textId="5CE2E9DA" w:rsidR="00755AC6" w:rsidRDefault="00755AC6" w:rsidP="00755AC6">
      <w:pPr>
        <w:pStyle w:val="Heading3"/>
        <w:rPr>
          <w:lang w:eastAsia="ko-KR"/>
        </w:rPr>
      </w:pPr>
      <w:bookmarkStart w:id="96" w:name="_Toc183179274"/>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96"/>
    </w:p>
    <w:p w14:paraId="4F7930F6" w14:textId="51E3BE96" w:rsidR="00E8303D" w:rsidRPr="00E37E26" w:rsidRDefault="00E8303D" w:rsidP="00E37E26">
      <w:pPr>
        <w:rPr>
          <w:lang w:eastAsia="ko-KR"/>
        </w:rPr>
      </w:pPr>
      <w:r>
        <w:rPr>
          <w:lang w:eastAsia="ko-KR"/>
        </w:rPr>
        <w:t>This key issue was not progressed.</w:t>
      </w:r>
    </w:p>
    <w:p w14:paraId="38B2B41B" w14:textId="0CB81EBA" w:rsidR="00755AC6" w:rsidRPr="002B4355" w:rsidRDefault="00755AC6" w:rsidP="00755AC6">
      <w:pPr>
        <w:pStyle w:val="Heading2"/>
      </w:pPr>
      <w:bookmarkStart w:id="97" w:name="_Toc183179275"/>
      <w:r w:rsidRPr="002B4355">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97"/>
    </w:p>
    <w:p w14:paraId="3AB43917" w14:textId="48B66AA5" w:rsidR="00755AC6" w:rsidRDefault="00755AC6" w:rsidP="00755AC6">
      <w:pPr>
        <w:pStyle w:val="Heading3"/>
        <w:rPr>
          <w:lang w:eastAsia="ko-KR"/>
        </w:rPr>
      </w:pPr>
      <w:bookmarkStart w:id="98" w:name="_Toc183179276"/>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98"/>
    </w:p>
    <w:p w14:paraId="4B38D41F" w14:textId="2F069B0B" w:rsidR="00A1626F" w:rsidRPr="00E37E26" w:rsidRDefault="00A1626F" w:rsidP="00E37E26">
      <w:pPr>
        <w:rPr>
          <w:lang w:eastAsia="ko-KR"/>
        </w:rPr>
      </w:pPr>
      <w:r>
        <w:rPr>
          <w:lang w:eastAsia="ko-KR"/>
        </w:rPr>
        <w:t>This key issue was not progressed.</w:t>
      </w:r>
    </w:p>
    <w:p w14:paraId="1D38B805" w14:textId="7C42AEFC" w:rsidR="00755AC6" w:rsidRPr="002B4355" w:rsidRDefault="00755AC6" w:rsidP="00755AC6">
      <w:pPr>
        <w:pStyle w:val="Heading2"/>
      </w:pPr>
      <w:bookmarkStart w:id="99" w:name="_Toc183179277"/>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99"/>
    </w:p>
    <w:p w14:paraId="23F8648C" w14:textId="50F626AC" w:rsidR="00755AC6" w:rsidRPr="002B4355" w:rsidRDefault="00755AC6" w:rsidP="00755AC6">
      <w:pPr>
        <w:pStyle w:val="Heading3"/>
        <w:rPr>
          <w:lang w:eastAsia="zh-CN"/>
        </w:rPr>
      </w:pPr>
      <w:bookmarkStart w:id="100" w:name="_Toc183179278"/>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100"/>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299A014E"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 xml:space="preserve">from SA2 Rel-19 FS_XRM_Ph2, it also aims to study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0F11225F" w14:textId="77777777" w:rsidR="00CF47FF" w:rsidRPr="002B4355" w:rsidRDefault="00CF47FF" w:rsidP="00CF47FF">
      <w:pPr>
        <w:pStyle w:val="EditorsNote"/>
        <w:rPr>
          <w:lang w:eastAsia="zh-CN"/>
        </w:rPr>
      </w:pPr>
      <w:r w:rsidRPr="002B4355">
        <w:rPr>
          <w:lang w:eastAsia="zh-CN"/>
        </w:rPr>
        <w:t xml:space="preserve">Editor’s </w:t>
      </w:r>
      <w:r w:rsidRPr="002B4355">
        <w:t>Note</w:t>
      </w:r>
      <w:r w:rsidRPr="002B4355">
        <w:rPr>
          <w:lang w:eastAsia="zh-CN"/>
        </w:rPr>
        <w:t>:</w:t>
      </w:r>
      <w:r w:rsidRPr="002B4355">
        <w:rPr>
          <w:lang w:eastAsia="zh-CN"/>
        </w:rPr>
        <w:tab/>
        <w:t>This is to be collaborated with SA2 and RAN WG.</w:t>
      </w:r>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77777777" w:rsidR="00CF47FF" w:rsidRPr="002B4355" w:rsidRDefault="00CF47FF" w:rsidP="00CF47FF">
      <w:pPr>
        <w:pStyle w:val="B1"/>
        <w:rPr>
          <w:lang w:eastAsia="zh-CN"/>
        </w:rPr>
      </w:pPr>
      <w:r w:rsidRPr="002B4355">
        <w:rPr>
          <w:lang w:eastAsia="zh-CN"/>
        </w:rPr>
        <w:t>-</w:t>
      </w:r>
      <w:r w:rsidRPr="002B4355">
        <w:rPr>
          <w:lang w:eastAsia="zh-CN"/>
        </w:rPr>
        <w:tab/>
        <w:t>Develop potentially additional signalling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77777777" w:rsidR="00CF47FF" w:rsidRPr="002B4355" w:rsidRDefault="00CF47FF" w:rsidP="00CF47FF">
      <w:pPr>
        <w:pStyle w:val="B1"/>
      </w:pPr>
      <w:r w:rsidRPr="002B4355">
        <w:rPr>
          <w:lang w:eastAsia="zh-CN"/>
        </w:rPr>
        <w:lastRenderedPageBreak/>
        <w:t>-</w:t>
      </w:r>
      <w:r w:rsidRPr="002B4355">
        <w:rPr>
          <w:lang w:eastAsia="zh-CN"/>
        </w:rPr>
        <w:tab/>
        <w:t xml:space="preserve">Potential backward compatibility issues should 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101" w:name="_Toc183179279"/>
      <w:r w:rsidRPr="002B4355">
        <w:t>5.13</w:t>
      </w:r>
      <w:r w:rsidRPr="002B4355">
        <w:tab/>
        <w:t xml:space="preserve">Key Issue #13: </w:t>
      </w:r>
      <w:r w:rsidR="004755EE" w:rsidRPr="002B4355">
        <w:t>Applicability of the RTP header extension for PDU Set marking to different PDU Set types</w:t>
      </w:r>
      <w:bookmarkEnd w:id="101"/>
    </w:p>
    <w:p w14:paraId="1C279DC7" w14:textId="0BEB18FC" w:rsidR="009067B2" w:rsidRPr="002B4355" w:rsidRDefault="009067B2" w:rsidP="009067B2">
      <w:pPr>
        <w:pStyle w:val="Heading3"/>
        <w:rPr>
          <w:lang w:eastAsia="zh-CN"/>
        </w:rPr>
      </w:pPr>
      <w:bookmarkStart w:id="102" w:name="_Toc183179280"/>
      <w:r w:rsidRPr="002B4355">
        <w:rPr>
          <w:lang w:eastAsia="ko-KR"/>
        </w:rPr>
        <w:t>5.</w:t>
      </w:r>
      <w:r w:rsidRPr="002B4355">
        <w:rPr>
          <w:lang w:eastAsia="zh-CN"/>
        </w:rPr>
        <w:t>13</w:t>
      </w:r>
      <w:r w:rsidRPr="002B4355">
        <w:rPr>
          <w:lang w:eastAsia="ko-KR"/>
        </w:rPr>
        <w:t>.1</w:t>
      </w:r>
      <w:r w:rsidRPr="002B4355">
        <w:rPr>
          <w:lang w:eastAsia="ko-KR"/>
        </w:rPr>
        <w:tab/>
        <w:t>Description</w:t>
      </w:r>
      <w:bookmarkEnd w:id="102"/>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eXtended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103" w:name="_Toc183179281"/>
      <w:r w:rsidRPr="002B4355">
        <w:t>5.14</w:t>
      </w:r>
      <w:r w:rsidRPr="002B4355">
        <w:tab/>
        <w:t xml:space="preserve">Key Issue #14: </w:t>
      </w:r>
      <w:r w:rsidR="00551F10" w:rsidRPr="002B4355">
        <w:t>Traffic detection and QoS flow mapping for multiplexed media stream data flows</w:t>
      </w:r>
      <w:bookmarkEnd w:id="103"/>
    </w:p>
    <w:p w14:paraId="12A399BF" w14:textId="28B26AB5" w:rsidR="00D92833" w:rsidRPr="002B4355" w:rsidRDefault="00D92833" w:rsidP="00D92833">
      <w:pPr>
        <w:pStyle w:val="Heading3"/>
        <w:rPr>
          <w:lang w:eastAsia="zh-CN"/>
        </w:rPr>
      </w:pPr>
      <w:bookmarkStart w:id="104" w:name="_Toc183179282"/>
      <w:r w:rsidRPr="002B4355">
        <w:rPr>
          <w:lang w:eastAsia="ko-KR"/>
        </w:rPr>
        <w:t>5.</w:t>
      </w:r>
      <w:r w:rsidRPr="002B4355">
        <w:rPr>
          <w:lang w:eastAsia="zh-CN"/>
        </w:rPr>
        <w:t>14</w:t>
      </w:r>
      <w:r w:rsidRPr="002B4355">
        <w:rPr>
          <w:lang w:eastAsia="ko-KR"/>
        </w:rPr>
        <w:t>.1</w:t>
      </w:r>
      <w:r w:rsidRPr="002B4355">
        <w:rPr>
          <w:lang w:eastAsia="ko-KR"/>
        </w:rPr>
        <w:tab/>
        <w:t>Description</w:t>
      </w:r>
      <w:bookmarkEnd w:id="104"/>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77777777" w:rsidR="00E83FCC" w:rsidRPr="002B4355" w:rsidRDefault="00E83FCC" w:rsidP="00E83FCC">
      <w:r w:rsidRPr="002B4355">
        <w:t>In RTP, different streams typically use different multiplexing methods for the delivery of the media streams.  Given that a QoS flow is composed of PDUs from multiple media streams, the traffic over one QoS flow will be a mix of traffic from different media streams. PDU sets arriving at the UPF and RAN nodes are from different streams, and the RAN nodes needs to identify the respective media streams to which they belong.</w:t>
      </w:r>
    </w:p>
    <w:p w14:paraId="250BD84A" w14:textId="77777777" w:rsidR="00E83FCC" w:rsidRPr="002B4355" w:rsidRDefault="00E83FCC" w:rsidP="00E83FCC">
      <w:r w:rsidRPr="002B4355">
        <w:t>In addition, some mappings of streams to QoS flows, may result in media streams that are split across one or more QoS flows. When media stream data is split across multiple QoS flows, then some PDU sets of the stream may go over one QoS flow and some may go over other QoS flow. Therefore, the UPF and RAN nodes needs to handle PDUs arriving at the UPF and NG RAN with missing PDU sets in a specific QoS flow. For example, the RAN nodes need to deal with gaps in the PDU set sequence number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4294A03E" w:rsidR="00E83FCC" w:rsidRPr="002B4355" w:rsidRDefault="00E83FCC" w:rsidP="00BE76C7">
      <w:pPr>
        <w:pStyle w:val="B1"/>
      </w:pPr>
      <w:r w:rsidRPr="002B4355">
        <w:t>-</w:t>
      </w:r>
      <w:r w:rsidRPr="002B4355">
        <w:tab/>
      </w:r>
      <w:r w:rsidR="00557E30" w:rsidRPr="002B4355">
        <w:t>d</w:t>
      </w:r>
      <w:r w:rsidRPr="002B4355">
        <w:t>etermine benefits for identifying the PDU sets belonging to a media stream split over multiple QoS flows.</w:t>
      </w:r>
    </w:p>
    <w:p w14:paraId="63AC73C4" w14:textId="77777777" w:rsidR="00E83FCC" w:rsidRPr="002B4355" w:rsidRDefault="00E83FCC" w:rsidP="00BE76C7">
      <w:pPr>
        <w:pStyle w:val="B1"/>
      </w:pPr>
      <w:r w:rsidRPr="002B4355">
        <w:t>-</w:t>
      </w:r>
      <w:r w:rsidRPr="002B4355">
        <w:tab/>
        <w:t xml:space="preserve">provide solutions on how to identify different PDU sets from the individual streams at UPF and RAN nodes. and how to handle missing PDU sets in a QoS flow when stream splitting is performed. </w:t>
      </w:r>
    </w:p>
    <w:p w14:paraId="36DC9FB4" w14:textId="2DE1E966" w:rsidR="009067B2" w:rsidRPr="002B4355" w:rsidRDefault="00E83FCC" w:rsidP="00BE76C7">
      <w:pPr>
        <w:pStyle w:val="EditorsNote"/>
      </w:pPr>
      <w:r w:rsidRPr="002B4355">
        <w:lastRenderedPageBreak/>
        <w:t>Editor’s Note:</w:t>
      </w:r>
      <w:r w:rsidR="00852E9E" w:rsidRPr="002B4355">
        <w:tab/>
      </w:r>
      <w:r w:rsidRPr="002B4355">
        <w:t xml:space="preserve">Splitting a media stream into multiple QoS flows is under SA2 study and a recommendation for normative work has not been agreed yet.  </w:t>
      </w:r>
    </w:p>
    <w:p w14:paraId="361417D8" w14:textId="512E17D5" w:rsidR="0071293B" w:rsidRPr="002B4355" w:rsidRDefault="0071293B" w:rsidP="00BE76C7">
      <w:pPr>
        <w:pStyle w:val="Heading2"/>
        <w:rPr>
          <w:lang w:eastAsia="ko-KR"/>
        </w:rPr>
      </w:pPr>
      <w:bookmarkStart w:id="105" w:name="_Toc183179283"/>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105"/>
      <w:r w:rsidRPr="002B4355">
        <w:rPr>
          <w:lang w:eastAsia="ko-KR"/>
        </w:rPr>
        <w:t xml:space="preserve"> </w:t>
      </w:r>
    </w:p>
    <w:p w14:paraId="3BE38346" w14:textId="4058720D" w:rsidR="0071293B" w:rsidRPr="002B4355" w:rsidRDefault="0071293B" w:rsidP="00BE76C7">
      <w:pPr>
        <w:pStyle w:val="Heading3"/>
        <w:rPr>
          <w:lang w:eastAsia="ko-KR"/>
        </w:rPr>
      </w:pPr>
      <w:bookmarkStart w:id="106" w:name="_Toc183179284"/>
      <w:r w:rsidRPr="002B4355">
        <w:rPr>
          <w:lang w:eastAsia="ko-KR"/>
        </w:rPr>
        <w:t>5.15.1</w:t>
      </w:r>
      <w:r w:rsidRPr="002B4355">
        <w:rPr>
          <w:lang w:eastAsia="ko-KR"/>
        </w:rPr>
        <w:tab/>
        <w:t>Description</w:t>
      </w:r>
      <w:bookmarkEnd w:id="106"/>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0450523C" w14:textId="2B31AF9B" w:rsidR="0071293B" w:rsidRPr="002B4355" w:rsidRDefault="00EC0C09" w:rsidP="00BE76C7">
      <w:pPr>
        <w:pStyle w:val="TH"/>
        <w:rPr>
          <w:lang w:eastAsia="ko-KR"/>
        </w:rPr>
      </w:pPr>
      <w:r w:rsidRPr="002B4355">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p>
    <w:p w14:paraId="757A4D38" w14:textId="77777777" w:rsidR="006632BB" w:rsidRPr="002B4355" w:rsidRDefault="006632BB" w:rsidP="00BE76C7">
      <w:pPr>
        <w:pStyle w:val="TH"/>
        <w:rPr>
          <w:lang w:eastAsia="ko-KR"/>
        </w:rPr>
      </w:pPr>
    </w:p>
    <w:p w14:paraId="186F6B2A" w14:textId="5A50CA47" w:rsidR="0071293B" w:rsidRPr="002B4355" w:rsidRDefault="0071293B" w:rsidP="00BE76C7">
      <w:pPr>
        <w:pStyle w:val="TF"/>
        <w:rPr>
          <w:lang w:eastAsia="ko-KR"/>
        </w:rPr>
      </w:pPr>
      <w:r w:rsidRPr="002B4355">
        <w:rPr>
          <w:lang w:eastAsia="ko-KR"/>
        </w:rPr>
        <w:t>Figure 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t>-</w:t>
      </w:r>
      <w:r w:rsidRPr="002B4355">
        <w:rPr>
          <w:lang w:eastAsia="ko-KR"/>
        </w:rPr>
        <w:tab/>
        <w:t>How to achieve cross-session referencing for XR media and metadata that are sent over different RTP sessions and data channels that don’t have common endpoints.</w:t>
      </w:r>
    </w:p>
    <w:p w14:paraId="31A844EB" w14:textId="3C91A1AA"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E.g. SDP signalling description examples.</w:t>
      </w:r>
      <w:r w:rsidR="0071293B" w:rsidRPr="002B4355">
        <w:rPr>
          <w:lang w:eastAsia="ko-KR"/>
        </w:rPr>
        <w:t xml:space="preserve">   </w:t>
      </w:r>
    </w:p>
    <w:p w14:paraId="460C358B" w14:textId="77777777" w:rsidR="00524FB4" w:rsidRPr="002B4355" w:rsidRDefault="00524FB4" w:rsidP="00524FB4">
      <w:pPr>
        <w:pStyle w:val="Heading1"/>
      </w:pPr>
      <w:bookmarkStart w:id="107" w:name="_Toc26431228"/>
      <w:bookmarkStart w:id="108" w:name="_Toc30694626"/>
      <w:bookmarkStart w:id="109" w:name="_Toc43906648"/>
      <w:bookmarkStart w:id="110" w:name="_Toc43906764"/>
      <w:bookmarkStart w:id="111" w:name="_Toc44311890"/>
      <w:bookmarkStart w:id="112" w:name="_Toc50536532"/>
      <w:bookmarkStart w:id="113" w:name="_Toc54930304"/>
      <w:bookmarkStart w:id="114" w:name="_Toc54968109"/>
      <w:bookmarkStart w:id="115" w:name="_Toc57236431"/>
      <w:bookmarkStart w:id="116" w:name="_Toc57236594"/>
      <w:bookmarkStart w:id="117" w:name="_Toc57530235"/>
      <w:bookmarkStart w:id="118" w:name="_Toc57532436"/>
      <w:bookmarkStart w:id="119" w:name="_Toc183179285"/>
      <w:bookmarkEnd w:id="78"/>
      <w:r w:rsidRPr="002B4355">
        <w:lastRenderedPageBreak/>
        <w:t>6</w:t>
      </w:r>
      <w:r w:rsidRPr="002B4355">
        <w:tab/>
        <w:t>Solutions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5D6EED89" w14:textId="77777777" w:rsidR="00524FB4" w:rsidRPr="002B4355" w:rsidRDefault="00524FB4" w:rsidP="00524FB4">
      <w:pPr>
        <w:pStyle w:val="Heading2"/>
      </w:pPr>
      <w:bookmarkStart w:id="120" w:name="_Toc22192650"/>
      <w:bookmarkStart w:id="121" w:name="_Toc23402388"/>
      <w:bookmarkStart w:id="122" w:name="_Toc23402418"/>
      <w:bookmarkStart w:id="123" w:name="_Toc26386423"/>
      <w:bookmarkStart w:id="124" w:name="_Toc26431229"/>
      <w:bookmarkStart w:id="125" w:name="_Toc30694627"/>
      <w:bookmarkStart w:id="126" w:name="_Toc43906649"/>
      <w:bookmarkStart w:id="127" w:name="_Toc43906765"/>
      <w:bookmarkStart w:id="128" w:name="_Toc44311891"/>
      <w:bookmarkStart w:id="129" w:name="_Toc50536533"/>
      <w:bookmarkStart w:id="130" w:name="_Toc54930305"/>
      <w:bookmarkStart w:id="131" w:name="_Toc54968110"/>
      <w:bookmarkStart w:id="132" w:name="_Toc57236432"/>
      <w:bookmarkStart w:id="133" w:name="_Toc57236595"/>
      <w:bookmarkStart w:id="134" w:name="_Toc57530236"/>
      <w:bookmarkStart w:id="135" w:name="_Toc57532437"/>
      <w:bookmarkStart w:id="136" w:name="_Toc183179286"/>
      <w:bookmarkStart w:id="137" w:name="_Toc16839382"/>
      <w:r w:rsidRPr="002B4355">
        <w:t>6.0</w:t>
      </w:r>
      <w:r w:rsidRPr="002B4355">
        <w:tab/>
        <w:t>Mapping of Solutions to Key Issues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bookmarkEnd w:id="137"/>
    <w:p w14:paraId="039B8B06" w14:textId="77777777" w:rsidR="00524FB4" w:rsidRPr="002B4355" w:rsidRDefault="00524FB4" w:rsidP="00524FB4">
      <w:pPr>
        <w:pStyle w:val="TH"/>
      </w:pPr>
      <w:r w:rsidRPr="002B4355">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trPr>
        <w:tc>
          <w:tcPr>
            <w:tcW w:w="964" w:type="dxa"/>
          </w:tcPr>
          <w:p w14:paraId="344EA9F9" w14:textId="68163E82" w:rsidR="00D824C4" w:rsidRPr="002B4355" w:rsidRDefault="00D824C4" w:rsidP="00B5108F">
            <w:pPr>
              <w:pStyle w:val="TAH"/>
              <w:rPr>
                <w:sz w:val="16"/>
                <w:szCs w:val="18"/>
              </w:rPr>
            </w:pPr>
            <w:r>
              <w:rPr>
                <w:sz w:val="16"/>
                <w:szCs w:val="18"/>
              </w:rPr>
              <w:t>#20</w:t>
            </w:r>
          </w:p>
        </w:tc>
        <w:tc>
          <w:tcPr>
            <w:tcW w:w="567" w:type="dxa"/>
          </w:tcPr>
          <w:p w14:paraId="48DB9464" w14:textId="77777777" w:rsidR="00D824C4" w:rsidRPr="002B4355" w:rsidRDefault="00D824C4" w:rsidP="00B5108F">
            <w:pPr>
              <w:pStyle w:val="TAC"/>
              <w:rPr>
                <w:sz w:val="16"/>
                <w:szCs w:val="18"/>
              </w:rPr>
            </w:pPr>
          </w:p>
        </w:tc>
        <w:tc>
          <w:tcPr>
            <w:tcW w:w="567" w:type="dxa"/>
          </w:tcPr>
          <w:p w14:paraId="2AD89F7D" w14:textId="7B47DE9A" w:rsidR="00D824C4" w:rsidRPr="002B4355" w:rsidRDefault="00653C39" w:rsidP="00B5108F">
            <w:pPr>
              <w:pStyle w:val="TAC"/>
              <w:rPr>
                <w:sz w:val="16"/>
                <w:szCs w:val="18"/>
              </w:rPr>
            </w:pPr>
            <w:r>
              <w:rPr>
                <w:sz w:val="16"/>
                <w:szCs w:val="18"/>
              </w:rPr>
              <w:t>X</w:t>
            </w:r>
          </w:p>
        </w:tc>
        <w:tc>
          <w:tcPr>
            <w:tcW w:w="567" w:type="dxa"/>
          </w:tcPr>
          <w:p w14:paraId="536B4C1C" w14:textId="77777777" w:rsidR="00D824C4" w:rsidRPr="002B4355" w:rsidRDefault="00D824C4" w:rsidP="00B5108F">
            <w:pPr>
              <w:pStyle w:val="TAC"/>
              <w:rPr>
                <w:sz w:val="16"/>
                <w:szCs w:val="18"/>
              </w:rPr>
            </w:pPr>
          </w:p>
        </w:tc>
        <w:tc>
          <w:tcPr>
            <w:tcW w:w="567" w:type="dxa"/>
          </w:tcPr>
          <w:p w14:paraId="5653B5DF" w14:textId="77777777" w:rsidR="00D824C4" w:rsidRPr="002B4355" w:rsidRDefault="00D824C4" w:rsidP="00B5108F">
            <w:pPr>
              <w:pStyle w:val="TAC"/>
              <w:rPr>
                <w:sz w:val="16"/>
                <w:szCs w:val="18"/>
              </w:rPr>
            </w:pPr>
          </w:p>
        </w:tc>
        <w:tc>
          <w:tcPr>
            <w:tcW w:w="567" w:type="dxa"/>
          </w:tcPr>
          <w:p w14:paraId="647514D6" w14:textId="77777777" w:rsidR="00D824C4" w:rsidRPr="002B4355" w:rsidRDefault="00D824C4" w:rsidP="00B5108F">
            <w:pPr>
              <w:pStyle w:val="TAC"/>
              <w:rPr>
                <w:sz w:val="16"/>
                <w:szCs w:val="18"/>
              </w:rPr>
            </w:pPr>
          </w:p>
        </w:tc>
        <w:tc>
          <w:tcPr>
            <w:tcW w:w="567" w:type="dxa"/>
          </w:tcPr>
          <w:p w14:paraId="7AAD3400" w14:textId="77777777" w:rsidR="00D824C4" w:rsidRPr="002B4355" w:rsidRDefault="00D824C4" w:rsidP="00B5108F">
            <w:pPr>
              <w:pStyle w:val="TAC"/>
              <w:rPr>
                <w:sz w:val="16"/>
                <w:szCs w:val="18"/>
              </w:rPr>
            </w:pPr>
          </w:p>
        </w:tc>
        <w:tc>
          <w:tcPr>
            <w:tcW w:w="567" w:type="dxa"/>
          </w:tcPr>
          <w:p w14:paraId="61B0D12B" w14:textId="77777777" w:rsidR="00D824C4" w:rsidRPr="002B4355" w:rsidRDefault="00D824C4" w:rsidP="00B5108F">
            <w:pPr>
              <w:pStyle w:val="TAC"/>
              <w:rPr>
                <w:sz w:val="16"/>
                <w:szCs w:val="18"/>
              </w:rPr>
            </w:pPr>
          </w:p>
        </w:tc>
        <w:tc>
          <w:tcPr>
            <w:tcW w:w="567" w:type="dxa"/>
          </w:tcPr>
          <w:p w14:paraId="5755517C" w14:textId="77777777" w:rsidR="00D824C4" w:rsidRPr="002B4355" w:rsidRDefault="00D824C4" w:rsidP="00B5108F">
            <w:pPr>
              <w:pStyle w:val="TAC"/>
              <w:rPr>
                <w:sz w:val="16"/>
                <w:szCs w:val="18"/>
              </w:rPr>
            </w:pPr>
          </w:p>
        </w:tc>
        <w:tc>
          <w:tcPr>
            <w:tcW w:w="567" w:type="dxa"/>
          </w:tcPr>
          <w:p w14:paraId="7F23ED57" w14:textId="77777777" w:rsidR="00D824C4" w:rsidRPr="002B4355" w:rsidRDefault="00D824C4" w:rsidP="00B5108F">
            <w:pPr>
              <w:pStyle w:val="TAC"/>
              <w:rPr>
                <w:sz w:val="16"/>
                <w:szCs w:val="18"/>
              </w:rPr>
            </w:pPr>
          </w:p>
        </w:tc>
        <w:tc>
          <w:tcPr>
            <w:tcW w:w="567" w:type="dxa"/>
          </w:tcPr>
          <w:p w14:paraId="20552702" w14:textId="77777777" w:rsidR="00D824C4" w:rsidRPr="002B4355" w:rsidRDefault="00D824C4" w:rsidP="00B5108F">
            <w:pPr>
              <w:pStyle w:val="TAC"/>
              <w:rPr>
                <w:sz w:val="16"/>
                <w:szCs w:val="18"/>
              </w:rPr>
            </w:pPr>
          </w:p>
        </w:tc>
        <w:tc>
          <w:tcPr>
            <w:tcW w:w="567" w:type="dxa"/>
          </w:tcPr>
          <w:p w14:paraId="7DC629B3" w14:textId="77777777" w:rsidR="00D824C4" w:rsidRPr="002B4355" w:rsidRDefault="00D824C4" w:rsidP="00B5108F">
            <w:pPr>
              <w:pStyle w:val="TAC"/>
              <w:rPr>
                <w:sz w:val="16"/>
                <w:szCs w:val="18"/>
              </w:rPr>
            </w:pPr>
          </w:p>
        </w:tc>
        <w:tc>
          <w:tcPr>
            <w:tcW w:w="567" w:type="dxa"/>
          </w:tcPr>
          <w:p w14:paraId="363ABE26" w14:textId="77777777" w:rsidR="00D824C4" w:rsidRPr="002B4355" w:rsidRDefault="00D824C4" w:rsidP="00B5108F">
            <w:pPr>
              <w:pStyle w:val="TAC"/>
              <w:rPr>
                <w:sz w:val="16"/>
                <w:szCs w:val="18"/>
              </w:rPr>
            </w:pPr>
          </w:p>
        </w:tc>
        <w:tc>
          <w:tcPr>
            <w:tcW w:w="567" w:type="dxa"/>
          </w:tcPr>
          <w:p w14:paraId="069D970B" w14:textId="77777777" w:rsidR="00D824C4" w:rsidRPr="002B4355" w:rsidRDefault="00D824C4" w:rsidP="00B5108F">
            <w:pPr>
              <w:pStyle w:val="TAC"/>
              <w:rPr>
                <w:sz w:val="16"/>
                <w:szCs w:val="18"/>
              </w:rPr>
            </w:pPr>
          </w:p>
        </w:tc>
        <w:tc>
          <w:tcPr>
            <w:tcW w:w="567" w:type="dxa"/>
          </w:tcPr>
          <w:p w14:paraId="66B82F4D" w14:textId="77777777" w:rsidR="00D824C4" w:rsidRPr="002B4355" w:rsidRDefault="00D824C4" w:rsidP="00B5108F">
            <w:pPr>
              <w:pStyle w:val="TAC"/>
              <w:rPr>
                <w:sz w:val="16"/>
                <w:szCs w:val="18"/>
              </w:rPr>
            </w:pPr>
          </w:p>
        </w:tc>
        <w:tc>
          <w:tcPr>
            <w:tcW w:w="567" w:type="dxa"/>
          </w:tcPr>
          <w:p w14:paraId="42FB808D" w14:textId="77777777" w:rsidR="00D824C4" w:rsidRPr="002B4355" w:rsidRDefault="00D824C4" w:rsidP="00B5108F">
            <w:pPr>
              <w:pStyle w:val="TAC"/>
              <w:rPr>
                <w:sz w:val="16"/>
                <w:szCs w:val="18"/>
              </w:rPr>
            </w:pPr>
          </w:p>
        </w:tc>
      </w:tr>
      <w:tr w:rsidR="00B02242" w:rsidRPr="002B4355" w14:paraId="07DCBDAD" w14:textId="77777777" w:rsidTr="00EA5BD0">
        <w:trPr>
          <w:cantSplit/>
          <w:jc w:val="center"/>
        </w:trPr>
        <w:tc>
          <w:tcPr>
            <w:tcW w:w="964" w:type="dxa"/>
          </w:tcPr>
          <w:p w14:paraId="12C0F269" w14:textId="68012D70" w:rsidR="00B02242" w:rsidRDefault="00B02242" w:rsidP="00B5108F">
            <w:pPr>
              <w:pStyle w:val="TAH"/>
              <w:rPr>
                <w:sz w:val="16"/>
                <w:szCs w:val="18"/>
              </w:rPr>
            </w:pPr>
            <w:r>
              <w:rPr>
                <w:sz w:val="16"/>
                <w:szCs w:val="18"/>
              </w:rPr>
              <w:t>#21</w:t>
            </w:r>
          </w:p>
        </w:tc>
        <w:tc>
          <w:tcPr>
            <w:tcW w:w="567" w:type="dxa"/>
          </w:tcPr>
          <w:p w14:paraId="0F2054AE" w14:textId="77777777" w:rsidR="00B02242" w:rsidRPr="002B4355" w:rsidRDefault="00B02242" w:rsidP="00B5108F">
            <w:pPr>
              <w:pStyle w:val="TAC"/>
              <w:rPr>
                <w:sz w:val="16"/>
                <w:szCs w:val="18"/>
              </w:rPr>
            </w:pPr>
          </w:p>
        </w:tc>
        <w:tc>
          <w:tcPr>
            <w:tcW w:w="567" w:type="dxa"/>
          </w:tcPr>
          <w:p w14:paraId="665D42F8" w14:textId="7EAA85DD" w:rsidR="00B02242" w:rsidRPr="002B4355" w:rsidRDefault="005C2A03" w:rsidP="00B5108F">
            <w:pPr>
              <w:pStyle w:val="TAC"/>
              <w:rPr>
                <w:sz w:val="16"/>
                <w:szCs w:val="18"/>
              </w:rPr>
            </w:pPr>
            <w:r>
              <w:rPr>
                <w:sz w:val="16"/>
                <w:szCs w:val="18"/>
              </w:rPr>
              <w:t>X</w:t>
            </w:r>
          </w:p>
        </w:tc>
        <w:tc>
          <w:tcPr>
            <w:tcW w:w="567" w:type="dxa"/>
          </w:tcPr>
          <w:p w14:paraId="22DF00EF" w14:textId="77777777" w:rsidR="00B02242" w:rsidRPr="002B4355" w:rsidRDefault="00B02242" w:rsidP="00B5108F">
            <w:pPr>
              <w:pStyle w:val="TAC"/>
              <w:rPr>
                <w:sz w:val="16"/>
                <w:szCs w:val="18"/>
              </w:rPr>
            </w:pPr>
          </w:p>
        </w:tc>
        <w:tc>
          <w:tcPr>
            <w:tcW w:w="567" w:type="dxa"/>
          </w:tcPr>
          <w:p w14:paraId="60338652" w14:textId="77777777" w:rsidR="00B02242" w:rsidRPr="002B4355" w:rsidRDefault="00B02242" w:rsidP="00B5108F">
            <w:pPr>
              <w:pStyle w:val="TAC"/>
              <w:rPr>
                <w:sz w:val="16"/>
                <w:szCs w:val="18"/>
              </w:rPr>
            </w:pPr>
          </w:p>
        </w:tc>
        <w:tc>
          <w:tcPr>
            <w:tcW w:w="567" w:type="dxa"/>
          </w:tcPr>
          <w:p w14:paraId="33B4EC27" w14:textId="77777777" w:rsidR="00B02242" w:rsidRPr="002B4355" w:rsidRDefault="00B02242" w:rsidP="00B5108F">
            <w:pPr>
              <w:pStyle w:val="TAC"/>
              <w:rPr>
                <w:sz w:val="16"/>
                <w:szCs w:val="18"/>
              </w:rPr>
            </w:pPr>
          </w:p>
        </w:tc>
        <w:tc>
          <w:tcPr>
            <w:tcW w:w="567" w:type="dxa"/>
          </w:tcPr>
          <w:p w14:paraId="3ED47161" w14:textId="77777777" w:rsidR="00B02242" w:rsidRPr="002B4355" w:rsidRDefault="00B02242" w:rsidP="00B5108F">
            <w:pPr>
              <w:pStyle w:val="TAC"/>
              <w:rPr>
                <w:sz w:val="16"/>
                <w:szCs w:val="18"/>
              </w:rPr>
            </w:pPr>
          </w:p>
        </w:tc>
        <w:tc>
          <w:tcPr>
            <w:tcW w:w="567" w:type="dxa"/>
          </w:tcPr>
          <w:p w14:paraId="770E6E93" w14:textId="77777777" w:rsidR="00B02242" w:rsidRPr="002B4355" w:rsidRDefault="00B02242" w:rsidP="00B5108F">
            <w:pPr>
              <w:pStyle w:val="TAC"/>
              <w:rPr>
                <w:sz w:val="16"/>
                <w:szCs w:val="18"/>
              </w:rPr>
            </w:pPr>
          </w:p>
        </w:tc>
        <w:tc>
          <w:tcPr>
            <w:tcW w:w="567" w:type="dxa"/>
          </w:tcPr>
          <w:p w14:paraId="7FB50385" w14:textId="77777777" w:rsidR="00B02242" w:rsidRPr="002B4355" w:rsidRDefault="00B02242" w:rsidP="00B5108F">
            <w:pPr>
              <w:pStyle w:val="TAC"/>
              <w:rPr>
                <w:sz w:val="16"/>
                <w:szCs w:val="18"/>
              </w:rPr>
            </w:pPr>
          </w:p>
        </w:tc>
        <w:tc>
          <w:tcPr>
            <w:tcW w:w="567" w:type="dxa"/>
          </w:tcPr>
          <w:p w14:paraId="5E550AE9" w14:textId="77777777" w:rsidR="00B02242" w:rsidRPr="002B4355" w:rsidRDefault="00B02242" w:rsidP="00B5108F">
            <w:pPr>
              <w:pStyle w:val="TAC"/>
              <w:rPr>
                <w:sz w:val="16"/>
                <w:szCs w:val="18"/>
              </w:rPr>
            </w:pPr>
          </w:p>
        </w:tc>
        <w:tc>
          <w:tcPr>
            <w:tcW w:w="567" w:type="dxa"/>
          </w:tcPr>
          <w:p w14:paraId="7F9087C0" w14:textId="77777777" w:rsidR="00B02242" w:rsidRPr="002B4355" w:rsidRDefault="00B02242" w:rsidP="00B5108F">
            <w:pPr>
              <w:pStyle w:val="TAC"/>
              <w:rPr>
                <w:sz w:val="16"/>
                <w:szCs w:val="18"/>
              </w:rPr>
            </w:pPr>
          </w:p>
        </w:tc>
        <w:tc>
          <w:tcPr>
            <w:tcW w:w="567" w:type="dxa"/>
          </w:tcPr>
          <w:p w14:paraId="66B4BB4C" w14:textId="77777777" w:rsidR="00B02242" w:rsidRPr="002B4355" w:rsidRDefault="00B02242" w:rsidP="00B5108F">
            <w:pPr>
              <w:pStyle w:val="TAC"/>
              <w:rPr>
                <w:sz w:val="16"/>
                <w:szCs w:val="18"/>
              </w:rPr>
            </w:pPr>
          </w:p>
        </w:tc>
        <w:tc>
          <w:tcPr>
            <w:tcW w:w="567" w:type="dxa"/>
          </w:tcPr>
          <w:p w14:paraId="3E8237D7" w14:textId="77777777" w:rsidR="00B02242" w:rsidRPr="002B4355" w:rsidRDefault="00B02242" w:rsidP="00B5108F">
            <w:pPr>
              <w:pStyle w:val="TAC"/>
              <w:rPr>
                <w:sz w:val="16"/>
                <w:szCs w:val="18"/>
              </w:rPr>
            </w:pPr>
          </w:p>
        </w:tc>
        <w:tc>
          <w:tcPr>
            <w:tcW w:w="567" w:type="dxa"/>
          </w:tcPr>
          <w:p w14:paraId="24A4F5CB" w14:textId="77777777" w:rsidR="00B02242" w:rsidRPr="002B4355" w:rsidRDefault="00B02242" w:rsidP="00B5108F">
            <w:pPr>
              <w:pStyle w:val="TAC"/>
              <w:rPr>
                <w:sz w:val="16"/>
                <w:szCs w:val="18"/>
              </w:rPr>
            </w:pPr>
          </w:p>
        </w:tc>
        <w:tc>
          <w:tcPr>
            <w:tcW w:w="567" w:type="dxa"/>
          </w:tcPr>
          <w:p w14:paraId="6776398C" w14:textId="77777777" w:rsidR="00B02242" w:rsidRPr="002B4355" w:rsidRDefault="00B02242" w:rsidP="00B5108F">
            <w:pPr>
              <w:pStyle w:val="TAC"/>
              <w:rPr>
                <w:sz w:val="16"/>
                <w:szCs w:val="18"/>
              </w:rPr>
            </w:pPr>
          </w:p>
        </w:tc>
        <w:tc>
          <w:tcPr>
            <w:tcW w:w="567" w:type="dxa"/>
          </w:tcPr>
          <w:p w14:paraId="3D8A90AB" w14:textId="77777777" w:rsidR="00B02242" w:rsidRPr="002B4355" w:rsidRDefault="00B02242" w:rsidP="00B5108F">
            <w:pPr>
              <w:pStyle w:val="TAC"/>
              <w:rPr>
                <w:sz w:val="16"/>
                <w:szCs w:val="18"/>
              </w:rPr>
            </w:pPr>
          </w:p>
        </w:tc>
      </w:tr>
      <w:tr w:rsidR="00B02242" w:rsidRPr="002B4355" w14:paraId="7FB2831A" w14:textId="77777777" w:rsidTr="00EA5BD0">
        <w:trPr>
          <w:cantSplit/>
          <w:jc w:val="center"/>
        </w:trPr>
        <w:tc>
          <w:tcPr>
            <w:tcW w:w="964" w:type="dxa"/>
          </w:tcPr>
          <w:p w14:paraId="3FFC05B7" w14:textId="1C7E2FF1" w:rsidR="00B02242" w:rsidRDefault="00B02242" w:rsidP="00B5108F">
            <w:pPr>
              <w:pStyle w:val="TAH"/>
              <w:rPr>
                <w:sz w:val="16"/>
                <w:szCs w:val="18"/>
              </w:rPr>
            </w:pPr>
            <w:r>
              <w:rPr>
                <w:sz w:val="16"/>
                <w:szCs w:val="18"/>
              </w:rPr>
              <w:t>#22</w:t>
            </w:r>
          </w:p>
        </w:tc>
        <w:tc>
          <w:tcPr>
            <w:tcW w:w="567" w:type="dxa"/>
          </w:tcPr>
          <w:p w14:paraId="427420C3" w14:textId="77777777" w:rsidR="00B02242" w:rsidRPr="002B4355" w:rsidRDefault="00B02242" w:rsidP="00B5108F">
            <w:pPr>
              <w:pStyle w:val="TAC"/>
              <w:rPr>
                <w:sz w:val="16"/>
                <w:szCs w:val="18"/>
              </w:rPr>
            </w:pPr>
          </w:p>
        </w:tc>
        <w:tc>
          <w:tcPr>
            <w:tcW w:w="567" w:type="dxa"/>
          </w:tcPr>
          <w:p w14:paraId="7C19A62A" w14:textId="77777777" w:rsidR="00B02242" w:rsidRPr="002B4355" w:rsidRDefault="00B02242" w:rsidP="00B5108F">
            <w:pPr>
              <w:pStyle w:val="TAC"/>
              <w:rPr>
                <w:sz w:val="16"/>
                <w:szCs w:val="18"/>
              </w:rPr>
            </w:pPr>
          </w:p>
        </w:tc>
        <w:tc>
          <w:tcPr>
            <w:tcW w:w="567" w:type="dxa"/>
          </w:tcPr>
          <w:p w14:paraId="7F08847A" w14:textId="77777777" w:rsidR="00B02242" w:rsidRPr="002B4355" w:rsidRDefault="00B02242" w:rsidP="00B5108F">
            <w:pPr>
              <w:pStyle w:val="TAC"/>
              <w:rPr>
                <w:sz w:val="16"/>
                <w:szCs w:val="18"/>
              </w:rPr>
            </w:pPr>
          </w:p>
        </w:tc>
        <w:tc>
          <w:tcPr>
            <w:tcW w:w="567" w:type="dxa"/>
          </w:tcPr>
          <w:p w14:paraId="04CF39D4" w14:textId="77777777" w:rsidR="00B02242" w:rsidRPr="002B4355" w:rsidRDefault="00B02242" w:rsidP="00B5108F">
            <w:pPr>
              <w:pStyle w:val="TAC"/>
              <w:rPr>
                <w:sz w:val="16"/>
                <w:szCs w:val="18"/>
              </w:rPr>
            </w:pPr>
          </w:p>
        </w:tc>
        <w:tc>
          <w:tcPr>
            <w:tcW w:w="567" w:type="dxa"/>
          </w:tcPr>
          <w:p w14:paraId="1CEA3716" w14:textId="77777777" w:rsidR="00B02242" w:rsidRPr="002B4355" w:rsidRDefault="00B02242" w:rsidP="00B5108F">
            <w:pPr>
              <w:pStyle w:val="TAC"/>
              <w:rPr>
                <w:sz w:val="16"/>
                <w:szCs w:val="18"/>
              </w:rPr>
            </w:pPr>
          </w:p>
        </w:tc>
        <w:tc>
          <w:tcPr>
            <w:tcW w:w="567" w:type="dxa"/>
          </w:tcPr>
          <w:p w14:paraId="604FFBE4" w14:textId="77777777" w:rsidR="00B02242" w:rsidRPr="002B4355" w:rsidRDefault="00B02242" w:rsidP="00B5108F">
            <w:pPr>
              <w:pStyle w:val="TAC"/>
              <w:rPr>
                <w:sz w:val="16"/>
                <w:szCs w:val="18"/>
              </w:rPr>
            </w:pPr>
          </w:p>
        </w:tc>
        <w:tc>
          <w:tcPr>
            <w:tcW w:w="567" w:type="dxa"/>
          </w:tcPr>
          <w:p w14:paraId="777F3CCE" w14:textId="77777777" w:rsidR="00B02242" w:rsidRPr="002B4355" w:rsidRDefault="00B02242" w:rsidP="00B5108F">
            <w:pPr>
              <w:pStyle w:val="TAC"/>
              <w:rPr>
                <w:sz w:val="16"/>
                <w:szCs w:val="18"/>
              </w:rPr>
            </w:pPr>
          </w:p>
        </w:tc>
        <w:tc>
          <w:tcPr>
            <w:tcW w:w="567" w:type="dxa"/>
          </w:tcPr>
          <w:p w14:paraId="674CA903" w14:textId="77777777" w:rsidR="00B02242" w:rsidRPr="002B4355" w:rsidRDefault="00B02242" w:rsidP="00B5108F">
            <w:pPr>
              <w:pStyle w:val="TAC"/>
              <w:rPr>
                <w:sz w:val="16"/>
                <w:szCs w:val="18"/>
              </w:rPr>
            </w:pPr>
          </w:p>
        </w:tc>
        <w:tc>
          <w:tcPr>
            <w:tcW w:w="567" w:type="dxa"/>
          </w:tcPr>
          <w:p w14:paraId="02FCD3CD" w14:textId="4C83BA12" w:rsidR="00B02242" w:rsidRPr="002B4355" w:rsidRDefault="007A0A8F" w:rsidP="00B5108F">
            <w:pPr>
              <w:pStyle w:val="TAC"/>
              <w:rPr>
                <w:sz w:val="16"/>
                <w:szCs w:val="18"/>
              </w:rPr>
            </w:pPr>
            <w:r>
              <w:rPr>
                <w:sz w:val="16"/>
                <w:szCs w:val="18"/>
              </w:rPr>
              <w:t>X</w:t>
            </w:r>
          </w:p>
        </w:tc>
        <w:tc>
          <w:tcPr>
            <w:tcW w:w="567" w:type="dxa"/>
          </w:tcPr>
          <w:p w14:paraId="38560EAE" w14:textId="77777777" w:rsidR="00B02242" w:rsidRPr="002B4355" w:rsidRDefault="00B02242" w:rsidP="00B5108F">
            <w:pPr>
              <w:pStyle w:val="TAC"/>
              <w:rPr>
                <w:sz w:val="16"/>
                <w:szCs w:val="18"/>
              </w:rPr>
            </w:pPr>
          </w:p>
        </w:tc>
        <w:tc>
          <w:tcPr>
            <w:tcW w:w="567" w:type="dxa"/>
          </w:tcPr>
          <w:p w14:paraId="587DED52" w14:textId="77777777" w:rsidR="00B02242" w:rsidRPr="002B4355" w:rsidRDefault="00B02242" w:rsidP="00B5108F">
            <w:pPr>
              <w:pStyle w:val="TAC"/>
              <w:rPr>
                <w:sz w:val="16"/>
                <w:szCs w:val="18"/>
              </w:rPr>
            </w:pPr>
          </w:p>
        </w:tc>
        <w:tc>
          <w:tcPr>
            <w:tcW w:w="567" w:type="dxa"/>
          </w:tcPr>
          <w:p w14:paraId="720657E6" w14:textId="77777777" w:rsidR="00B02242" w:rsidRPr="002B4355" w:rsidRDefault="00B02242" w:rsidP="00B5108F">
            <w:pPr>
              <w:pStyle w:val="TAC"/>
              <w:rPr>
                <w:sz w:val="16"/>
                <w:szCs w:val="18"/>
              </w:rPr>
            </w:pPr>
          </w:p>
        </w:tc>
        <w:tc>
          <w:tcPr>
            <w:tcW w:w="567" w:type="dxa"/>
          </w:tcPr>
          <w:p w14:paraId="78670F15" w14:textId="77777777" w:rsidR="00B02242" w:rsidRPr="002B4355" w:rsidRDefault="00B02242" w:rsidP="00B5108F">
            <w:pPr>
              <w:pStyle w:val="TAC"/>
              <w:rPr>
                <w:sz w:val="16"/>
                <w:szCs w:val="18"/>
              </w:rPr>
            </w:pPr>
          </w:p>
        </w:tc>
        <w:tc>
          <w:tcPr>
            <w:tcW w:w="567" w:type="dxa"/>
          </w:tcPr>
          <w:p w14:paraId="24BA94A3" w14:textId="77777777" w:rsidR="00B02242" w:rsidRPr="002B4355" w:rsidRDefault="00B02242" w:rsidP="00B5108F">
            <w:pPr>
              <w:pStyle w:val="TAC"/>
              <w:rPr>
                <w:sz w:val="16"/>
                <w:szCs w:val="18"/>
              </w:rPr>
            </w:pPr>
          </w:p>
        </w:tc>
        <w:tc>
          <w:tcPr>
            <w:tcW w:w="567" w:type="dxa"/>
          </w:tcPr>
          <w:p w14:paraId="24E4FC5F" w14:textId="77777777" w:rsidR="00B02242" w:rsidRPr="002B4355" w:rsidRDefault="00B02242" w:rsidP="00B5108F">
            <w:pPr>
              <w:pStyle w:val="TAC"/>
              <w:rPr>
                <w:sz w:val="16"/>
                <w:szCs w:val="18"/>
              </w:rPr>
            </w:pPr>
          </w:p>
        </w:tc>
      </w:tr>
      <w:tr w:rsidR="00B02242" w:rsidRPr="002B4355" w14:paraId="3366EE5F" w14:textId="77777777" w:rsidTr="00EA5BD0">
        <w:trPr>
          <w:cantSplit/>
          <w:jc w:val="center"/>
        </w:trPr>
        <w:tc>
          <w:tcPr>
            <w:tcW w:w="964" w:type="dxa"/>
          </w:tcPr>
          <w:p w14:paraId="521059D1" w14:textId="2E4D217A" w:rsidR="00B02242" w:rsidRDefault="00B02242" w:rsidP="00B5108F">
            <w:pPr>
              <w:pStyle w:val="TAH"/>
              <w:rPr>
                <w:sz w:val="16"/>
                <w:szCs w:val="18"/>
              </w:rPr>
            </w:pPr>
            <w:r>
              <w:rPr>
                <w:sz w:val="16"/>
                <w:szCs w:val="18"/>
              </w:rPr>
              <w:t>#23</w:t>
            </w:r>
          </w:p>
        </w:tc>
        <w:tc>
          <w:tcPr>
            <w:tcW w:w="567" w:type="dxa"/>
          </w:tcPr>
          <w:p w14:paraId="585299F1" w14:textId="22B65252" w:rsidR="00B02242" w:rsidRPr="002B4355" w:rsidRDefault="00C14DFD" w:rsidP="00B5108F">
            <w:pPr>
              <w:pStyle w:val="TAC"/>
              <w:rPr>
                <w:sz w:val="16"/>
                <w:szCs w:val="18"/>
              </w:rPr>
            </w:pPr>
            <w:r>
              <w:rPr>
                <w:sz w:val="16"/>
                <w:szCs w:val="18"/>
              </w:rPr>
              <w:t>X</w:t>
            </w:r>
          </w:p>
        </w:tc>
        <w:tc>
          <w:tcPr>
            <w:tcW w:w="567" w:type="dxa"/>
          </w:tcPr>
          <w:p w14:paraId="73E8856B" w14:textId="77777777" w:rsidR="00B02242" w:rsidRPr="002B4355" w:rsidRDefault="00B02242" w:rsidP="00B5108F">
            <w:pPr>
              <w:pStyle w:val="TAC"/>
              <w:rPr>
                <w:sz w:val="16"/>
                <w:szCs w:val="18"/>
              </w:rPr>
            </w:pPr>
          </w:p>
        </w:tc>
        <w:tc>
          <w:tcPr>
            <w:tcW w:w="567" w:type="dxa"/>
          </w:tcPr>
          <w:p w14:paraId="3A535607" w14:textId="77777777" w:rsidR="00B02242" w:rsidRPr="002B4355" w:rsidRDefault="00B02242" w:rsidP="00B5108F">
            <w:pPr>
              <w:pStyle w:val="TAC"/>
              <w:rPr>
                <w:sz w:val="16"/>
                <w:szCs w:val="18"/>
              </w:rPr>
            </w:pPr>
          </w:p>
        </w:tc>
        <w:tc>
          <w:tcPr>
            <w:tcW w:w="567" w:type="dxa"/>
          </w:tcPr>
          <w:p w14:paraId="2A1823A2" w14:textId="77777777" w:rsidR="00B02242" w:rsidRPr="002B4355" w:rsidRDefault="00B02242" w:rsidP="00B5108F">
            <w:pPr>
              <w:pStyle w:val="TAC"/>
              <w:rPr>
                <w:sz w:val="16"/>
                <w:szCs w:val="18"/>
              </w:rPr>
            </w:pPr>
          </w:p>
        </w:tc>
        <w:tc>
          <w:tcPr>
            <w:tcW w:w="567" w:type="dxa"/>
          </w:tcPr>
          <w:p w14:paraId="7B1BD690" w14:textId="77777777" w:rsidR="00B02242" w:rsidRPr="002B4355" w:rsidRDefault="00B02242" w:rsidP="00B5108F">
            <w:pPr>
              <w:pStyle w:val="TAC"/>
              <w:rPr>
                <w:sz w:val="16"/>
                <w:szCs w:val="18"/>
              </w:rPr>
            </w:pPr>
          </w:p>
        </w:tc>
        <w:tc>
          <w:tcPr>
            <w:tcW w:w="567" w:type="dxa"/>
          </w:tcPr>
          <w:p w14:paraId="760354E9" w14:textId="77777777" w:rsidR="00B02242" w:rsidRPr="002B4355" w:rsidRDefault="00B02242" w:rsidP="00B5108F">
            <w:pPr>
              <w:pStyle w:val="TAC"/>
              <w:rPr>
                <w:sz w:val="16"/>
                <w:szCs w:val="18"/>
              </w:rPr>
            </w:pPr>
          </w:p>
        </w:tc>
        <w:tc>
          <w:tcPr>
            <w:tcW w:w="567" w:type="dxa"/>
          </w:tcPr>
          <w:p w14:paraId="78DD5F8F" w14:textId="77777777" w:rsidR="00B02242" w:rsidRPr="002B4355" w:rsidRDefault="00B02242" w:rsidP="00B5108F">
            <w:pPr>
              <w:pStyle w:val="TAC"/>
              <w:rPr>
                <w:sz w:val="16"/>
                <w:szCs w:val="18"/>
              </w:rPr>
            </w:pPr>
          </w:p>
        </w:tc>
        <w:tc>
          <w:tcPr>
            <w:tcW w:w="567" w:type="dxa"/>
          </w:tcPr>
          <w:p w14:paraId="5FA7E6F6" w14:textId="77777777" w:rsidR="00B02242" w:rsidRPr="002B4355" w:rsidRDefault="00B02242" w:rsidP="00B5108F">
            <w:pPr>
              <w:pStyle w:val="TAC"/>
              <w:rPr>
                <w:sz w:val="16"/>
                <w:szCs w:val="18"/>
              </w:rPr>
            </w:pPr>
          </w:p>
        </w:tc>
        <w:tc>
          <w:tcPr>
            <w:tcW w:w="567" w:type="dxa"/>
          </w:tcPr>
          <w:p w14:paraId="47544881" w14:textId="77777777" w:rsidR="00B02242" w:rsidRPr="002B4355" w:rsidRDefault="00B02242" w:rsidP="00B5108F">
            <w:pPr>
              <w:pStyle w:val="TAC"/>
              <w:rPr>
                <w:sz w:val="16"/>
                <w:szCs w:val="18"/>
              </w:rPr>
            </w:pPr>
          </w:p>
        </w:tc>
        <w:tc>
          <w:tcPr>
            <w:tcW w:w="567" w:type="dxa"/>
          </w:tcPr>
          <w:p w14:paraId="076E4E3D" w14:textId="77777777" w:rsidR="00B02242" w:rsidRPr="002B4355" w:rsidRDefault="00B02242" w:rsidP="00B5108F">
            <w:pPr>
              <w:pStyle w:val="TAC"/>
              <w:rPr>
                <w:sz w:val="16"/>
                <w:szCs w:val="18"/>
              </w:rPr>
            </w:pPr>
          </w:p>
        </w:tc>
        <w:tc>
          <w:tcPr>
            <w:tcW w:w="567" w:type="dxa"/>
          </w:tcPr>
          <w:p w14:paraId="2DBC37AD" w14:textId="77777777" w:rsidR="00B02242" w:rsidRPr="002B4355" w:rsidRDefault="00B02242" w:rsidP="00B5108F">
            <w:pPr>
              <w:pStyle w:val="TAC"/>
              <w:rPr>
                <w:sz w:val="16"/>
                <w:szCs w:val="18"/>
              </w:rPr>
            </w:pPr>
          </w:p>
        </w:tc>
        <w:tc>
          <w:tcPr>
            <w:tcW w:w="567" w:type="dxa"/>
          </w:tcPr>
          <w:p w14:paraId="28B0C68F" w14:textId="77777777" w:rsidR="00B02242" w:rsidRPr="002B4355" w:rsidRDefault="00B02242" w:rsidP="00B5108F">
            <w:pPr>
              <w:pStyle w:val="TAC"/>
              <w:rPr>
                <w:sz w:val="16"/>
                <w:szCs w:val="18"/>
              </w:rPr>
            </w:pPr>
          </w:p>
        </w:tc>
        <w:tc>
          <w:tcPr>
            <w:tcW w:w="567" w:type="dxa"/>
          </w:tcPr>
          <w:p w14:paraId="20BE2635" w14:textId="77777777" w:rsidR="00B02242" w:rsidRPr="002B4355" w:rsidRDefault="00B02242" w:rsidP="00B5108F">
            <w:pPr>
              <w:pStyle w:val="TAC"/>
              <w:rPr>
                <w:sz w:val="16"/>
                <w:szCs w:val="18"/>
              </w:rPr>
            </w:pPr>
          </w:p>
        </w:tc>
        <w:tc>
          <w:tcPr>
            <w:tcW w:w="567" w:type="dxa"/>
          </w:tcPr>
          <w:p w14:paraId="39CC72F5" w14:textId="77777777" w:rsidR="00B02242" w:rsidRPr="002B4355" w:rsidRDefault="00B02242" w:rsidP="00B5108F">
            <w:pPr>
              <w:pStyle w:val="TAC"/>
              <w:rPr>
                <w:sz w:val="16"/>
                <w:szCs w:val="18"/>
              </w:rPr>
            </w:pPr>
          </w:p>
        </w:tc>
        <w:tc>
          <w:tcPr>
            <w:tcW w:w="567" w:type="dxa"/>
          </w:tcPr>
          <w:p w14:paraId="7362E137" w14:textId="77777777" w:rsidR="00B02242" w:rsidRPr="002B4355" w:rsidRDefault="00B02242" w:rsidP="00B5108F">
            <w:pPr>
              <w:pStyle w:val="TAC"/>
              <w:rPr>
                <w:sz w:val="16"/>
                <w:szCs w:val="18"/>
              </w:rPr>
            </w:pPr>
          </w:p>
        </w:tc>
      </w:tr>
      <w:tr w:rsidR="00B02242" w:rsidRPr="002B4355" w14:paraId="1CE73EEE" w14:textId="77777777" w:rsidTr="00EA5BD0">
        <w:trPr>
          <w:cantSplit/>
          <w:jc w:val="center"/>
        </w:trPr>
        <w:tc>
          <w:tcPr>
            <w:tcW w:w="964" w:type="dxa"/>
          </w:tcPr>
          <w:p w14:paraId="7368CBDE" w14:textId="0BE1233F" w:rsidR="00B02242" w:rsidRDefault="00B02242" w:rsidP="00B5108F">
            <w:pPr>
              <w:pStyle w:val="TAH"/>
              <w:rPr>
                <w:sz w:val="16"/>
                <w:szCs w:val="18"/>
              </w:rPr>
            </w:pPr>
            <w:r>
              <w:rPr>
                <w:sz w:val="16"/>
                <w:szCs w:val="18"/>
              </w:rPr>
              <w:t>#24</w:t>
            </w:r>
          </w:p>
        </w:tc>
        <w:tc>
          <w:tcPr>
            <w:tcW w:w="567" w:type="dxa"/>
          </w:tcPr>
          <w:p w14:paraId="1661E881" w14:textId="77777777" w:rsidR="00B02242" w:rsidRPr="002B4355" w:rsidRDefault="00B02242" w:rsidP="00B5108F">
            <w:pPr>
              <w:pStyle w:val="TAC"/>
              <w:rPr>
                <w:sz w:val="16"/>
                <w:szCs w:val="18"/>
              </w:rPr>
            </w:pPr>
          </w:p>
        </w:tc>
        <w:tc>
          <w:tcPr>
            <w:tcW w:w="567" w:type="dxa"/>
          </w:tcPr>
          <w:p w14:paraId="45216339" w14:textId="77777777" w:rsidR="00B02242" w:rsidRPr="002B4355" w:rsidRDefault="00B02242" w:rsidP="00B5108F">
            <w:pPr>
              <w:pStyle w:val="TAC"/>
              <w:rPr>
                <w:sz w:val="16"/>
                <w:szCs w:val="18"/>
              </w:rPr>
            </w:pPr>
          </w:p>
        </w:tc>
        <w:tc>
          <w:tcPr>
            <w:tcW w:w="567" w:type="dxa"/>
          </w:tcPr>
          <w:p w14:paraId="2CE84AB0" w14:textId="77777777" w:rsidR="00B02242" w:rsidRPr="002B4355" w:rsidRDefault="00B02242" w:rsidP="00B5108F">
            <w:pPr>
              <w:pStyle w:val="TAC"/>
              <w:rPr>
                <w:sz w:val="16"/>
                <w:szCs w:val="18"/>
              </w:rPr>
            </w:pPr>
          </w:p>
        </w:tc>
        <w:tc>
          <w:tcPr>
            <w:tcW w:w="567" w:type="dxa"/>
          </w:tcPr>
          <w:p w14:paraId="668618A1" w14:textId="77777777" w:rsidR="00B02242" w:rsidRPr="002B4355" w:rsidRDefault="00B02242" w:rsidP="00B5108F">
            <w:pPr>
              <w:pStyle w:val="TAC"/>
              <w:rPr>
                <w:sz w:val="16"/>
                <w:szCs w:val="18"/>
              </w:rPr>
            </w:pPr>
          </w:p>
        </w:tc>
        <w:tc>
          <w:tcPr>
            <w:tcW w:w="567" w:type="dxa"/>
          </w:tcPr>
          <w:p w14:paraId="416BB866" w14:textId="77777777" w:rsidR="00B02242" w:rsidRPr="002B4355" w:rsidRDefault="00B02242" w:rsidP="00B5108F">
            <w:pPr>
              <w:pStyle w:val="TAC"/>
              <w:rPr>
                <w:sz w:val="16"/>
                <w:szCs w:val="18"/>
              </w:rPr>
            </w:pPr>
          </w:p>
        </w:tc>
        <w:tc>
          <w:tcPr>
            <w:tcW w:w="567" w:type="dxa"/>
          </w:tcPr>
          <w:p w14:paraId="5C8DE7B6" w14:textId="77777777" w:rsidR="00B02242" w:rsidRPr="002B4355" w:rsidRDefault="00B02242" w:rsidP="00B5108F">
            <w:pPr>
              <w:pStyle w:val="TAC"/>
              <w:rPr>
                <w:sz w:val="16"/>
                <w:szCs w:val="18"/>
              </w:rPr>
            </w:pPr>
          </w:p>
        </w:tc>
        <w:tc>
          <w:tcPr>
            <w:tcW w:w="567" w:type="dxa"/>
          </w:tcPr>
          <w:p w14:paraId="4AFF15F8" w14:textId="77777777" w:rsidR="00B02242" w:rsidRPr="002B4355" w:rsidRDefault="00B02242" w:rsidP="00B5108F">
            <w:pPr>
              <w:pStyle w:val="TAC"/>
              <w:rPr>
                <w:sz w:val="16"/>
                <w:szCs w:val="18"/>
              </w:rPr>
            </w:pPr>
          </w:p>
        </w:tc>
        <w:tc>
          <w:tcPr>
            <w:tcW w:w="567" w:type="dxa"/>
          </w:tcPr>
          <w:p w14:paraId="36FAB7AA" w14:textId="77777777" w:rsidR="00B02242" w:rsidRPr="002B4355" w:rsidRDefault="00B02242" w:rsidP="00B5108F">
            <w:pPr>
              <w:pStyle w:val="TAC"/>
              <w:rPr>
                <w:sz w:val="16"/>
                <w:szCs w:val="18"/>
              </w:rPr>
            </w:pPr>
          </w:p>
        </w:tc>
        <w:tc>
          <w:tcPr>
            <w:tcW w:w="567" w:type="dxa"/>
          </w:tcPr>
          <w:p w14:paraId="4B64D62A" w14:textId="77777777" w:rsidR="00B02242" w:rsidRPr="002B4355" w:rsidRDefault="00B02242" w:rsidP="00B5108F">
            <w:pPr>
              <w:pStyle w:val="TAC"/>
              <w:rPr>
                <w:sz w:val="16"/>
                <w:szCs w:val="18"/>
              </w:rPr>
            </w:pPr>
          </w:p>
        </w:tc>
        <w:tc>
          <w:tcPr>
            <w:tcW w:w="567" w:type="dxa"/>
          </w:tcPr>
          <w:p w14:paraId="7678E830" w14:textId="77777777" w:rsidR="00B02242" w:rsidRPr="002B4355" w:rsidRDefault="00B02242" w:rsidP="00B5108F">
            <w:pPr>
              <w:pStyle w:val="TAC"/>
              <w:rPr>
                <w:sz w:val="16"/>
                <w:szCs w:val="18"/>
              </w:rPr>
            </w:pPr>
          </w:p>
        </w:tc>
        <w:tc>
          <w:tcPr>
            <w:tcW w:w="567" w:type="dxa"/>
          </w:tcPr>
          <w:p w14:paraId="17707EF6" w14:textId="77777777" w:rsidR="00B02242" w:rsidRPr="002B4355" w:rsidRDefault="00B02242" w:rsidP="00B5108F">
            <w:pPr>
              <w:pStyle w:val="TAC"/>
              <w:rPr>
                <w:sz w:val="16"/>
                <w:szCs w:val="18"/>
              </w:rPr>
            </w:pPr>
          </w:p>
        </w:tc>
        <w:tc>
          <w:tcPr>
            <w:tcW w:w="567" w:type="dxa"/>
          </w:tcPr>
          <w:p w14:paraId="51C37138" w14:textId="23EDF4CC" w:rsidR="00B02242" w:rsidRPr="002B4355" w:rsidRDefault="006430B1" w:rsidP="00B5108F">
            <w:pPr>
              <w:pStyle w:val="TAC"/>
              <w:rPr>
                <w:sz w:val="16"/>
                <w:szCs w:val="18"/>
              </w:rPr>
            </w:pPr>
            <w:r>
              <w:rPr>
                <w:sz w:val="16"/>
                <w:szCs w:val="18"/>
              </w:rPr>
              <w:t>X</w:t>
            </w:r>
          </w:p>
        </w:tc>
        <w:tc>
          <w:tcPr>
            <w:tcW w:w="567" w:type="dxa"/>
          </w:tcPr>
          <w:p w14:paraId="51DB409E" w14:textId="77777777" w:rsidR="00B02242" w:rsidRPr="002B4355" w:rsidRDefault="00B02242" w:rsidP="00B5108F">
            <w:pPr>
              <w:pStyle w:val="TAC"/>
              <w:rPr>
                <w:sz w:val="16"/>
                <w:szCs w:val="18"/>
              </w:rPr>
            </w:pPr>
          </w:p>
        </w:tc>
        <w:tc>
          <w:tcPr>
            <w:tcW w:w="567" w:type="dxa"/>
          </w:tcPr>
          <w:p w14:paraId="634ACDFB" w14:textId="77777777" w:rsidR="00B02242" w:rsidRPr="002B4355" w:rsidRDefault="00B02242" w:rsidP="00B5108F">
            <w:pPr>
              <w:pStyle w:val="TAC"/>
              <w:rPr>
                <w:sz w:val="16"/>
                <w:szCs w:val="18"/>
              </w:rPr>
            </w:pPr>
          </w:p>
        </w:tc>
        <w:tc>
          <w:tcPr>
            <w:tcW w:w="567" w:type="dxa"/>
          </w:tcPr>
          <w:p w14:paraId="47CCF531" w14:textId="77777777" w:rsidR="00B02242" w:rsidRPr="002B4355" w:rsidRDefault="00B02242" w:rsidP="00B5108F">
            <w:pPr>
              <w:pStyle w:val="TAC"/>
              <w:rPr>
                <w:sz w:val="16"/>
                <w:szCs w:val="18"/>
              </w:rPr>
            </w:pPr>
          </w:p>
        </w:tc>
      </w:tr>
      <w:tr w:rsidR="00B02242" w:rsidRPr="002B4355" w14:paraId="7918A019" w14:textId="77777777" w:rsidTr="00EA5BD0">
        <w:trPr>
          <w:cantSplit/>
          <w:jc w:val="center"/>
        </w:trPr>
        <w:tc>
          <w:tcPr>
            <w:tcW w:w="964" w:type="dxa"/>
          </w:tcPr>
          <w:p w14:paraId="0CEE8900" w14:textId="7E75EC41" w:rsidR="00B02242" w:rsidRDefault="00B02242" w:rsidP="00B5108F">
            <w:pPr>
              <w:pStyle w:val="TAH"/>
              <w:rPr>
                <w:sz w:val="16"/>
                <w:szCs w:val="18"/>
              </w:rPr>
            </w:pPr>
            <w:r>
              <w:rPr>
                <w:sz w:val="16"/>
                <w:szCs w:val="18"/>
              </w:rPr>
              <w:t>#25</w:t>
            </w:r>
          </w:p>
        </w:tc>
        <w:tc>
          <w:tcPr>
            <w:tcW w:w="567" w:type="dxa"/>
          </w:tcPr>
          <w:p w14:paraId="360A7EFF" w14:textId="77777777" w:rsidR="00B02242" w:rsidRPr="002B4355" w:rsidRDefault="00B02242" w:rsidP="00B5108F">
            <w:pPr>
              <w:pStyle w:val="TAC"/>
              <w:rPr>
                <w:sz w:val="16"/>
                <w:szCs w:val="18"/>
              </w:rPr>
            </w:pPr>
          </w:p>
        </w:tc>
        <w:tc>
          <w:tcPr>
            <w:tcW w:w="567" w:type="dxa"/>
          </w:tcPr>
          <w:p w14:paraId="4BB6C6BE" w14:textId="77777777" w:rsidR="00B02242" w:rsidRPr="002B4355" w:rsidRDefault="00B02242" w:rsidP="00B5108F">
            <w:pPr>
              <w:pStyle w:val="TAC"/>
              <w:rPr>
                <w:sz w:val="16"/>
                <w:szCs w:val="18"/>
              </w:rPr>
            </w:pPr>
          </w:p>
        </w:tc>
        <w:tc>
          <w:tcPr>
            <w:tcW w:w="567" w:type="dxa"/>
          </w:tcPr>
          <w:p w14:paraId="3DF33327" w14:textId="77777777" w:rsidR="00B02242" w:rsidRPr="002B4355" w:rsidRDefault="00B02242" w:rsidP="00B5108F">
            <w:pPr>
              <w:pStyle w:val="TAC"/>
              <w:rPr>
                <w:sz w:val="16"/>
                <w:szCs w:val="18"/>
              </w:rPr>
            </w:pPr>
          </w:p>
        </w:tc>
        <w:tc>
          <w:tcPr>
            <w:tcW w:w="567" w:type="dxa"/>
          </w:tcPr>
          <w:p w14:paraId="35FE27A0" w14:textId="77777777" w:rsidR="00B02242" w:rsidRPr="002B4355" w:rsidRDefault="00B02242" w:rsidP="00B5108F">
            <w:pPr>
              <w:pStyle w:val="TAC"/>
              <w:rPr>
                <w:sz w:val="16"/>
                <w:szCs w:val="18"/>
              </w:rPr>
            </w:pPr>
          </w:p>
        </w:tc>
        <w:tc>
          <w:tcPr>
            <w:tcW w:w="567" w:type="dxa"/>
          </w:tcPr>
          <w:p w14:paraId="7242F166" w14:textId="77777777" w:rsidR="00B02242" w:rsidRPr="002B4355" w:rsidRDefault="00B02242" w:rsidP="00B5108F">
            <w:pPr>
              <w:pStyle w:val="TAC"/>
              <w:rPr>
                <w:sz w:val="16"/>
                <w:szCs w:val="18"/>
              </w:rPr>
            </w:pPr>
          </w:p>
        </w:tc>
        <w:tc>
          <w:tcPr>
            <w:tcW w:w="567" w:type="dxa"/>
          </w:tcPr>
          <w:p w14:paraId="0D33D2D0" w14:textId="77777777" w:rsidR="00B02242" w:rsidRPr="002B4355" w:rsidRDefault="00B02242" w:rsidP="00B5108F">
            <w:pPr>
              <w:pStyle w:val="TAC"/>
              <w:rPr>
                <w:sz w:val="16"/>
                <w:szCs w:val="18"/>
              </w:rPr>
            </w:pPr>
          </w:p>
        </w:tc>
        <w:tc>
          <w:tcPr>
            <w:tcW w:w="567" w:type="dxa"/>
          </w:tcPr>
          <w:p w14:paraId="182B39AD" w14:textId="77777777" w:rsidR="00B02242" w:rsidRPr="002B4355" w:rsidRDefault="00B02242" w:rsidP="00B5108F">
            <w:pPr>
              <w:pStyle w:val="TAC"/>
              <w:rPr>
                <w:sz w:val="16"/>
                <w:szCs w:val="18"/>
              </w:rPr>
            </w:pPr>
          </w:p>
        </w:tc>
        <w:tc>
          <w:tcPr>
            <w:tcW w:w="567" w:type="dxa"/>
          </w:tcPr>
          <w:p w14:paraId="4D505998" w14:textId="77777777" w:rsidR="00B02242" w:rsidRPr="002B4355" w:rsidRDefault="00B02242" w:rsidP="00B5108F">
            <w:pPr>
              <w:pStyle w:val="TAC"/>
              <w:rPr>
                <w:sz w:val="16"/>
                <w:szCs w:val="18"/>
              </w:rPr>
            </w:pPr>
          </w:p>
        </w:tc>
        <w:tc>
          <w:tcPr>
            <w:tcW w:w="567" w:type="dxa"/>
          </w:tcPr>
          <w:p w14:paraId="1E89FB74" w14:textId="77777777" w:rsidR="00B02242" w:rsidRPr="002B4355" w:rsidRDefault="00B02242" w:rsidP="00B5108F">
            <w:pPr>
              <w:pStyle w:val="TAC"/>
              <w:rPr>
                <w:sz w:val="16"/>
                <w:szCs w:val="18"/>
              </w:rPr>
            </w:pPr>
          </w:p>
        </w:tc>
        <w:tc>
          <w:tcPr>
            <w:tcW w:w="567" w:type="dxa"/>
          </w:tcPr>
          <w:p w14:paraId="2E8065D0" w14:textId="77777777" w:rsidR="00B02242" w:rsidRPr="002B4355" w:rsidRDefault="00B02242" w:rsidP="00B5108F">
            <w:pPr>
              <w:pStyle w:val="TAC"/>
              <w:rPr>
                <w:sz w:val="16"/>
                <w:szCs w:val="18"/>
              </w:rPr>
            </w:pPr>
          </w:p>
        </w:tc>
        <w:tc>
          <w:tcPr>
            <w:tcW w:w="567" w:type="dxa"/>
          </w:tcPr>
          <w:p w14:paraId="0ECE99C8" w14:textId="77777777" w:rsidR="00B02242" w:rsidRPr="002B4355" w:rsidRDefault="00B02242" w:rsidP="00B5108F">
            <w:pPr>
              <w:pStyle w:val="TAC"/>
              <w:rPr>
                <w:sz w:val="16"/>
                <w:szCs w:val="18"/>
              </w:rPr>
            </w:pPr>
          </w:p>
        </w:tc>
        <w:tc>
          <w:tcPr>
            <w:tcW w:w="567" w:type="dxa"/>
          </w:tcPr>
          <w:p w14:paraId="26EE507F" w14:textId="50895818" w:rsidR="00B02242" w:rsidRPr="002B4355" w:rsidRDefault="006430B1" w:rsidP="00B5108F">
            <w:pPr>
              <w:pStyle w:val="TAC"/>
              <w:rPr>
                <w:sz w:val="16"/>
                <w:szCs w:val="18"/>
              </w:rPr>
            </w:pPr>
            <w:r>
              <w:rPr>
                <w:sz w:val="16"/>
                <w:szCs w:val="18"/>
              </w:rPr>
              <w:t>X</w:t>
            </w:r>
          </w:p>
        </w:tc>
        <w:tc>
          <w:tcPr>
            <w:tcW w:w="567" w:type="dxa"/>
          </w:tcPr>
          <w:p w14:paraId="1F92CC84" w14:textId="77777777" w:rsidR="00B02242" w:rsidRPr="002B4355" w:rsidRDefault="00B02242" w:rsidP="00B5108F">
            <w:pPr>
              <w:pStyle w:val="TAC"/>
              <w:rPr>
                <w:sz w:val="16"/>
                <w:szCs w:val="18"/>
              </w:rPr>
            </w:pPr>
          </w:p>
        </w:tc>
        <w:tc>
          <w:tcPr>
            <w:tcW w:w="567" w:type="dxa"/>
          </w:tcPr>
          <w:p w14:paraId="5DBC9627" w14:textId="77777777" w:rsidR="00B02242" w:rsidRPr="002B4355" w:rsidRDefault="00B02242" w:rsidP="00B5108F">
            <w:pPr>
              <w:pStyle w:val="TAC"/>
              <w:rPr>
                <w:sz w:val="16"/>
                <w:szCs w:val="18"/>
              </w:rPr>
            </w:pPr>
          </w:p>
        </w:tc>
        <w:tc>
          <w:tcPr>
            <w:tcW w:w="567" w:type="dxa"/>
          </w:tcPr>
          <w:p w14:paraId="26D94AD5" w14:textId="77777777" w:rsidR="00B02242" w:rsidRPr="002B4355" w:rsidRDefault="00B02242" w:rsidP="00B5108F">
            <w:pPr>
              <w:pStyle w:val="TAC"/>
              <w:rPr>
                <w:sz w:val="16"/>
                <w:szCs w:val="18"/>
              </w:rPr>
            </w:pPr>
          </w:p>
        </w:tc>
      </w:tr>
      <w:tr w:rsidR="002549FC" w:rsidRPr="002B4355" w14:paraId="61C9352F" w14:textId="77777777" w:rsidTr="00EA5BD0">
        <w:trPr>
          <w:cantSplit/>
          <w:jc w:val="center"/>
        </w:trPr>
        <w:tc>
          <w:tcPr>
            <w:tcW w:w="964" w:type="dxa"/>
          </w:tcPr>
          <w:p w14:paraId="70E50292" w14:textId="18131078" w:rsidR="002549FC" w:rsidRDefault="002549FC" w:rsidP="00B5108F">
            <w:pPr>
              <w:pStyle w:val="TAH"/>
              <w:rPr>
                <w:sz w:val="16"/>
                <w:szCs w:val="18"/>
              </w:rPr>
            </w:pPr>
            <w:r>
              <w:rPr>
                <w:sz w:val="16"/>
                <w:szCs w:val="18"/>
              </w:rPr>
              <w:t>#</w:t>
            </w:r>
            <w:r w:rsidR="00C1368A">
              <w:rPr>
                <w:sz w:val="16"/>
                <w:szCs w:val="18"/>
              </w:rPr>
              <w:t>26</w:t>
            </w:r>
          </w:p>
        </w:tc>
        <w:tc>
          <w:tcPr>
            <w:tcW w:w="567" w:type="dxa"/>
          </w:tcPr>
          <w:p w14:paraId="1CA0921A" w14:textId="77777777" w:rsidR="002549FC" w:rsidRPr="002B4355" w:rsidRDefault="002549FC" w:rsidP="00B5108F">
            <w:pPr>
              <w:pStyle w:val="TAC"/>
              <w:rPr>
                <w:sz w:val="16"/>
                <w:szCs w:val="18"/>
              </w:rPr>
            </w:pPr>
          </w:p>
        </w:tc>
        <w:tc>
          <w:tcPr>
            <w:tcW w:w="567" w:type="dxa"/>
          </w:tcPr>
          <w:p w14:paraId="5711BB0C" w14:textId="77777777" w:rsidR="002549FC" w:rsidRPr="002B4355" w:rsidRDefault="002549FC" w:rsidP="00B5108F">
            <w:pPr>
              <w:pStyle w:val="TAC"/>
              <w:rPr>
                <w:sz w:val="16"/>
                <w:szCs w:val="18"/>
              </w:rPr>
            </w:pPr>
          </w:p>
        </w:tc>
        <w:tc>
          <w:tcPr>
            <w:tcW w:w="567" w:type="dxa"/>
          </w:tcPr>
          <w:p w14:paraId="5E419FC3" w14:textId="77777777" w:rsidR="002549FC" w:rsidRPr="002B4355" w:rsidRDefault="002549FC" w:rsidP="00B5108F">
            <w:pPr>
              <w:pStyle w:val="TAC"/>
              <w:rPr>
                <w:sz w:val="16"/>
                <w:szCs w:val="18"/>
              </w:rPr>
            </w:pPr>
          </w:p>
        </w:tc>
        <w:tc>
          <w:tcPr>
            <w:tcW w:w="567" w:type="dxa"/>
          </w:tcPr>
          <w:p w14:paraId="169AE4F8" w14:textId="77777777" w:rsidR="002549FC" w:rsidRPr="002B4355" w:rsidRDefault="002549FC" w:rsidP="00B5108F">
            <w:pPr>
              <w:pStyle w:val="TAC"/>
              <w:rPr>
                <w:sz w:val="16"/>
                <w:szCs w:val="18"/>
              </w:rPr>
            </w:pPr>
          </w:p>
        </w:tc>
        <w:tc>
          <w:tcPr>
            <w:tcW w:w="567" w:type="dxa"/>
          </w:tcPr>
          <w:p w14:paraId="4F4EAB80" w14:textId="77777777" w:rsidR="002549FC" w:rsidRPr="002B4355" w:rsidRDefault="002549FC" w:rsidP="00B5108F">
            <w:pPr>
              <w:pStyle w:val="TAC"/>
              <w:rPr>
                <w:sz w:val="16"/>
                <w:szCs w:val="18"/>
              </w:rPr>
            </w:pPr>
          </w:p>
        </w:tc>
        <w:tc>
          <w:tcPr>
            <w:tcW w:w="567" w:type="dxa"/>
          </w:tcPr>
          <w:p w14:paraId="18162A30" w14:textId="77777777" w:rsidR="002549FC" w:rsidRPr="002B4355" w:rsidRDefault="002549FC" w:rsidP="00B5108F">
            <w:pPr>
              <w:pStyle w:val="TAC"/>
              <w:rPr>
                <w:sz w:val="16"/>
                <w:szCs w:val="18"/>
              </w:rPr>
            </w:pPr>
          </w:p>
        </w:tc>
        <w:tc>
          <w:tcPr>
            <w:tcW w:w="567" w:type="dxa"/>
          </w:tcPr>
          <w:p w14:paraId="255D415D" w14:textId="77777777" w:rsidR="002549FC" w:rsidRPr="002B4355" w:rsidRDefault="002549FC" w:rsidP="00B5108F">
            <w:pPr>
              <w:pStyle w:val="TAC"/>
              <w:rPr>
                <w:sz w:val="16"/>
                <w:szCs w:val="18"/>
              </w:rPr>
            </w:pPr>
          </w:p>
        </w:tc>
        <w:tc>
          <w:tcPr>
            <w:tcW w:w="567" w:type="dxa"/>
          </w:tcPr>
          <w:p w14:paraId="05A16308" w14:textId="77777777" w:rsidR="002549FC" w:rsidRPr="002B4355" w:rsidRDefault="002549FC" w:rsidP="00B5108F">
            <w:pPr>
              <w:pStyle w:val="TAC"/>
              <w:rPr>
                <w:sz w:val="16"/>
                <w:szCs w:val="18"/>
              </w:rPr>
            </w:pPr>
          </w:p>
        </w:tc>
        <w:tc>
          <w:tcPr>
            <w:tcW w:w="567" w:type="dxa"/>
          </w:tcPr>
          <w:p w14:paraId="1B60E002" w14:textId="77777777" w:rsidR="002549FC" w:rsidRPr="002B4355" w:rsidRDefault="002549FC" w:rsidP="00B5108F">
            <w:pPr>
              <w:pStyle w:val="TAC"/>
              <w:rPr>
                <w:sz w:val="16"/>
                <w:szCs w:val="18"/>
              </w:rPr>
            </w:pPr>
          </w:p>
        </w:tc>
        <w:tc>
          <w:tcPr>
            <w:tcW w:w="567" w:type="dxa"/>
          </w:tcPr>
          <w:p w14:paraId="6E7E65BF" w14:textId="77777777" w:rsidR="002549FC" w:rsidRPr="002B4355" w:rsidRDefault="002549FC" w:rsidP="00B5108F">
            <w:pPr>
              <w:pStyle w:val="TAC"/>
              <w:rPr>
                <w:sz w:val="16"/>
                <w:szCs w:val="18"/>
              </w:rPr>
            </w:pPr>
          </w:p>
        </w:tc>
        <w:tc>
          <w:tcPr>
            <w:tcW w:w="567" w:type="dxa"/>
          </w:tcPr>
          <w:p w14:paraId="021232FF" w14:textId="77777777" w:rsidR="002549FC" w:rsidRPr="002B4355" w:rsidRDefault="002549FC" w:rsidP="00B5108F">
            <w:pPr>
              <w:pStyle w:val="TAC"/>
              <w:rPr>
                <w:sz w:val="16"/>
                <w:szCs w:val="18"/>
              </w:rPr>
            </w:pPr>
          </w:p>
        </w:tc>
        <w:tc>
          <w:tcPr>
            <w:tcW w:w="567" w:type="dxa"/>
          </w:tcPr>
          <w:p w14:paraId="0F3B159D" w14:textId="19C81E1E" w:rsidR="002549FC" w:rsidRPr="002B4355" w:rsidRDefault="00AA54EA" w:rsidP="00B5108F">
            <w:pPr>
              <w:pStyle w:val="TAC"/>
              <w:rPr>
                <w:sz w:val="16"/>
                <w:szCs w:val="18"/>
              </w:rPr>
            </w:pPr>
            <w:r>
              <w:rPr>
                <w:sz w:val="16"/>
                <w:szCs w:val="18"/>
              </w:rPr>
              <w:t>X</w:t>
            </w:r>
          </w:p>
        </w:tc>
        <w:tc>
          <w:tcPr>
            <w:tcW w:w="567" w:type="dxa"/>
          </w:tcPr>
          <w:p w14:paraId="68B8EB9F" w14:textId="77777777" w:rsidR="002549FC" w:rsidRPr="002B4355" w:rsidRDefault="002549FC" w:rsidP="00B5108F">
            <w:pPr>
              <w:pStyle w:val="TAC"/>
              <w:rPr>
                <w:sz w:val="16"/>
                <w:szCs w:val="18"/>
              </w:rPr>
            </w:pPr>
          </w:p>
        </w:tc>
        <w:tc>
          <w:tcPr>
            <w:tcW w:w="567" w:type="dxa"/>
          </w:tcPr>
          <w:p w14:paraId="19341D76" w14:textId="77777777" w:rsidR="002549FC" w:rsidRPr="002B4355" w:rsidRDefault="002549FC" w:rsidP="00B5108F">
            <w:pPr>
              <w:pStyle w:val="TAC"/>
              <w:rPr>
                <w:sz w:val="16"/>
                <w:szCs w:val="18"/>
              </w:rPr>
            </w:pPr>
          </w:p>
        </w:tc>
        <w:tc>
          <w:tcPr>
            <w:tcW w:w="567" w:type="dxa"/>
          </w:tcPr>
          <w:p w14:paraId="7F5B0484" w14:textId="77777777" w:rsidR="002549FC" w:rsidRPr="002B4355" w:rsidRDefault="002549FC" w:rsidP="00B5108F">
            <w:pPr>
              <w:pStyle w:val="TAC"/>
              <w:rPr>
                <w:sz w:val="16"/>
                <w:szCs w:val="18"/>
              </w:rPr>
            </w:pPr>
          </w:p>
        </w:tc>
      </w:tr>
      <w:tr w:rsidR="002549FC" w:rsidRPr="002B4355" w14:paraId="74D439EF" w14:textId="77777777" w:rsidTr="00EA5BD0">
        <w:trPr>
          <w:cantSplit/>
          <w:jc w:val="center"/>
        </w:trPr>
        <w:tc>
          <w:tcPr>
            <w:tcW w:w="964" w:type="dxa"/>
          </w:tcPr>
          <w:p w14:paraId="01FDA230" w14:textId="7A5662C2" w:rsidR="002549FC" w:rsidRDefault="002549FC" w:rsidP="00B5108F">
            <w:pPr>
              <w:pStyle w:val="TAH"/>
              <w:rPr>
                <w:sz w:val="16"/>
                <w:szCs w:val="18"/>
              </w:rPr>
            </w:pPr>
            <w:r>
              <w:rPr>
                <w:sz w:val="16"/>
                <w:szCs w:val="18"/>
              </w:rPr>
              <w:t>#2</w:t>
            </w:r>
            <w:r w:rsidR="001B156A">
              <w:rPr>
                <w:sz w:val="16"/>
                <w:szCs w:val="18"/>
              </w:rPr>
              <w:t>7</w:t>
            </w:r>
          </w:p>
        </w:tc>
        <w:tc>
          <w:tcPr>
            <w:tcW w:w="567" w:type="dxa"/>
          </w:tcPr>
          <w:p w14:paraId="7A43B984" w14:textId="77777777" w:rsidR="002549FC" w:rsidRPr="002B4355" w:rsidRDefault="002549FC" w:rsidP="00B5108F">
            <w:pPr>
              <w:pStyle w:val="TAC"/>
              <w:rPr>
                <w:sz w:val="16"/>
                <w:szCs w:val="18"/>
              </w:rPr>
            </w:pPr>
          </w:p>
        </w:tc>
        <w:tc>
          <w:tcPr>
            <w:tcW w:w="567" w:type="dxa"/>
          </w:tcPr>
          <w:p w14:paraId="1330F1FF" w14:textId="77777777" w:rsidR="002549FC" w:rsidRPr="002B4355" w:rsidRDefault="002549FC" w:rsidP="00B5108F">
            <w:pPr>
              <w:pStyle w:val="TAC"/>
              <w:rPr>
                <w:sz w:val="16"/>
                <w:szCs w:val="18"/>
              </w:rPr>
            </w:pPr>
          </w:p>
        </w:tc>
        <w:tc>
          <w:tcPr>
            <w:tcW w:w="567" w:type="dxa"/>
          </w:tcPr>
          <w:p w14:paraId="57C0838D" w14:textId="77777777" w:rsidR="002549FC" w:rsidRPr="002B4355" w:rsidRDefault="002549FC" w:rsidP="00B5108F">
            <w:pPr>
              <w:pStyle w:val="TAC"/>
              <w:rPr>
                <w:sz w:val="16"/>
                <w:szCs w:val="18"/>
              </w:rPr>
            </w:pPr>
          </w:p>
        </w:tc>
        <w:tc>
          <w:tcPr>
            <w:tcW w:w="567" w:type="dxa"/>
          </w:tcPr>
          <w:p w14:paraId="0F838FBE" w14:textId="2F11A7C8" w:rsidR="002549FC" w:rsidRPr="002B4355" w:rsidRDefault="00AA54EA" w:rsidP="00B5108F">
            <w:pPr>
              <w:pStyle w:val="TAC"/>
              <w:rPr>
                <w:sz w:val="16"/>
                <w:szCs w:val="18"/>
              </w:rPr>
            </w:pPr>
            <w:r>
              <w:rPr>
                <w:sz w:val="16"/>
                <w:szCs w:val="18"/>
              </w:rPr>
              <w:t>X</w:t>
            </w:r>
          </w:p>
        </w:tc>
        <w:tc>
          <w:tcPr>
            <w:tcW w:w="567" w:type="dxa"/>
          </w:tcPr>
          <w:p w14:paraId="452E257E" w14:textId="77777777" w:rsidR="002549FC" w:rsidRPr="002B4355" w:rsidRDefault="002549FC" w:rsidP="00B5108F">
            <w:pPr>
              <w:pStyle w:val="TAC"/>
              <w:rPr>
                <w:sz w:val="16"/>
                <w:szCs w:val="18"/>
              </w:rPr>
            </w:pPr>
          </w:p>
        </w:tc>
        <w:tc>
          <w:tcPr>
            <w:tcW w:w="567" w:type="dxa"/>
          </w:tcPr>
          <w:p w14:paraId="166138D4" w14:textId="77777777" w:rsidR="002549FC" w:rsidRPr="002B4355" w:rsidRDefault="002549FC" w:rsidP="00B5108F">
            <w:pPr>
              <w:pStyle w:val="TAC"/>
              <w:rPr>
                <w:sz w:val="16"/>
                <w:szCs w:val="18"/>
              </w:rPr>
            </w:pPr>
          </w:p>
        </w:tc>
        <w:tc>
          <w:tcPr>
            <w:tcW w:w="567" w:type="dxa"/>
          </w:tcPr>
          <w:p w14:paraId="2ACDDFA1" w14:textId="77777777" w:rsidR="002549FC" w:rsidRPr="002B4355" w:rsidRDefault="002549FC" w:rsidP="00B5108F">
            <w:pPr>
              <w:pStyle w:val="TAC"/>
              <w:rPr>
                <w:sz w:val="16"/>
                <w:szCs w:val="18"/>
              </w:rPr>
            </w:pPr>
          </w:p>
        </w:tc>
        <w:tc>
          <w:tcPr>
            <w:tcW w:w="567" w:type="dxa"/>
          </w:tcPr>
          <w:p w14:paraId="3708E953" w14:textId="77777777" w:rsidR="002549FC" w:rsidRPr="002B4355" w:rsidRDefault="002549FC" w:rsidP="00B5108F">
            <w:pPr>
              <w:pStyle w:val="TAC"/>
              <w:rPr>
                <w:sz w:val="16"/>
                <w:szCs w:val="18"/>
              </w:rPr>
            </w:pPr>
          </w:p>
        </w:tc>
        <w:tc>
          <w:tcPr>
            <w:tcW w:w="567" w:type="dxa"/>
          </w:tcPr>
          <w:p w14:paraId="6BEBD3B7" w14:textId="77777777" w:rsidR="002549FC" w:rsidRPr="002B4355" w:rsidRDefault="002549FC" w:rsidP="00B5108F">
            <w:pPr>
              <w:pStyle w:val="TAC"/>
              <w:rPr>
                <w:sz w:val="16"/>
                <w:szCs w:val="18"/>
              </w:rPr>
            </w:pPr>
          </w:p>
        </w:tc>
        <w:tc>
          <w:tcPr>
            <w:tcW w:w="567" w:type="dxa"/>
          </w:tcPr>
          <w:p w14:paraId="51260705" w14:textId="77777777" w:rsidR="002549FC" w:rsidRPr="002B4355" w:rsidRDefault="002549FC" w:rsidP="00B5108F">
            <w:pPr>
              <w:pStyle w:val="TAC"/>
              <w:rPr>
                <w:sz w:val="16"/>
                <w:szCs w:val="18"/>
              </w:rPr>
            </w:pPr>
          </w:p>
        </w:tc>
        <w:tc>
          <w:tcPr>
            <w:tcW w:w="567" w:type="dxa"/>
          </w:tcPr>
          <w:p w14:paraId="3AE82841" w14:textId="77777777" w:rsidR="002549FC" w:rsidRPr="002B4355" w:rsidRDefault="002549FC" w:rsidP="00B5108F">
            <w:pPr>
              <w:pStyle w:val="TAC"/>
              <w:rPr>
                <w:sz w:val="16"/>
                <w:szCs w:val="18"/>
              </w:rPr>
            </w:pPr>
          </w:p>
        </w:tc>
        <w:tc>
          <w:tcPr>
            <w:tcW w:w="567" w:type="dxa"/>
          </w:tcPr>
          <w:p w14:paraId="775D0C7E" w14:textId="77777777" w:rsidR="002549FC" w:rsidRPr="002B4355" w:rsidRDefault="002549FC" w:rsidP="00B5108F">
            <w:pPr>
              <w:pStyle w:val="TAC"/>
              <w:rPr>
                <w:sz w:val="16"/>
                <w:szCs w:val="18"/>
              </w:rPr>
            </w:pPr>
          </w:p>
        </w:tc>
        <w:tc>
          <w:tcPr>
            <w:tcW w:w="567" w:type="dxa"/>
          </w:tcPr>
          <w:p w14:paraId="47B53788" w14:textId="77777777" w:rsidR="002549FC" w:rsidRPr="002B4355" w:rsidRDefault="002549FC" w:rsidP="00B5108F">
            <w:pPr>
              <w:pStyle w:val="TAC"/>
              <w:rPr>
                <w:sz w:val="16"/>
                <w:szCs w:val="18"/>
              </w:rPr>
            </w:pPr>
          </w:p>
        </w:tc>
        <w:tc>
          <w:tcPr>
            <w:tcW w:w="567" w:type="dxa"/>
          </w:tcPr>
          <w:p w14:paraId="0E203CB1" w14:textId="77777777" w:rsidR="002549FC" w:rsidRPr="002B4355" w:rsidRDefault="002549FC" w:rsidP="00B5108F">
            <w:pPr>
              <w:pStyle w:val="TAC"/>
              <w:rPr>
                <w:sz w:val="16"/>
                <w:szCs w:val="18"/>
              </w:rPr>
            </w:pPr>
          </w:p>
        </w:tc>
        <w:tc>
          <w:tcPr>
            <w:tcW w:w="567" w:type="dxa"/>
          </w:tcPr>
          <w:p w14:paraId="05C51571" w14:textId="77777777" w:rsidR="002549FC" w:rsidRPr="002B4355" w:rsidRDefault="002549FC" w:rsidP="00B5108F">
            <w:pPr>
              <w:pStyle w:val="TAC"/>
              <w:rPr>
                <w:sz w:val="16"/>
                <w:szCs w:val="18"/>
              </w:rPr>
            </w:pPr>
          </w:p>
        </w:tc>
      </w:tr>
      <w:tr w:rsidR="002549FC" w:rsidRPr="002B4355" w14:paraId="2C0B2436" w14:textId="77777777" w:rsidTr="00EA5BD0">
        <w:trPr>
          <w:cantSplit/>
          <w:jc w:val="center"/>
        </w:trPr>
        <w:tc>
          <w:tcPr>
            <w:tcW w:w="964" w:type="dxa"/>
          </w:tcPr>
          <w:p w14:paraId="264EB43D" w14:textId="491C5C3E" w:rsidR="002549FC" w:rsidRDefault="002549FC" w:rsidP="00B5108F">
            <w:pPr>
              <w:pStyle w:val="TAH"/>
              <w:rPr>
                <w:sz w:val="16"/>
                <w:szCs w:val="18"/>
              </w:rPr>
            </w:pPr>
            <w:r>
              <w:rPr>
                <w:sz w:val="16"/>
                <w:szCs w:val="18"/>
              </w:rPr>
              <w:t>#</w:t>
            </w:r>
            <w:r w:rsidR="00D12AF5">
              <w:rPr>
                <w:sz w:val="16"/>
                <w:szCs w:val="18"/>
              </w:rPr>
              <w:t>28</w:t>
            </w:r>
          </w:p>
        </w:tc>
        <w:tc>
          <w:tcPr>
            <w:tcW w:w="567" w:type="dxa"/>
          </w:tcPr>
          <w:p w14:paraId="34654873" w14:textId="77777777" w:rsidR="002549FC" w:rsidRPr="002B4355" w:rsidRDefault="002549FC" w:rsidP="00B5108F">
            <w:pPr>
              <w:pStyle w:val="TAC"/>
              <w:rPr>
                <w:sz w:val="16"/>
                <w:szCs w:val="18"/>
              </w:rPr>
            </w:pPr>
          </w:p>
        </w:tc>
        <w:tc>
          <w:tcPr>
            <w:tcW w:w="567" w:type="dxa"/>
          </w:tcPr>
          <w:p w14:paraId="2C9937C6" w14:textId="77777777" w:rsidR="002549FC" w:rsidRPr="002B4355" w:rsidRDefault="002549FC" w:rsidP="00B5108F">
            <w:pPr>
              <w:pStyle w:val="TAC"/>
              <w:rPr>
                <w:sz w:val="16"/>
                <w:szCs w:val="18"/>
              </w:rPr>
            </w:pPr>
          </w:p>
        </w:tc>
        <w:tc>
          <w:tcPr>
            <w:tcW w:w="567" w:type="dxa"/>
          </w:tcPr>
          <w:p w14:paraId="0CFD7229" w14:textId="77777777" w:rsidR="002549FC" w:rsidRPr="002B4355" w:rsidRDefault="002549FC" w:rsidP="00B5108F">
            <w:pPr>
              <w:pStyle w:val="TAC"/>
              <w:rPr>
                <w:sz w:val="16"/>
                <w:szCs w:val="18"/>
              </w:rPr>
            </w:pPr>
          </w:p>
        </w:tc>
        <w:tc>
          <w:tcPr>
            <w:tcW w:w="567" w:type="dxa"/>
          </w:tcPr>
          <w:p w14:paraId="72115074" w14:textId="77777777" w:rsidR="002549FC" w:rsidRPr="002B4355" w:rsidRDefault="002549FC" w:rsidP="00B5108F">
            <w:pPr>
              <w:pStyle w:val="TAC"/>
              <w:rPr>
                <w:sz w:val="16"/>
                <w:szCs w:val="18"/>
              </w:rPr>
            </w:pPr>
          </w:p>
        </w:tc>
        <w:tc>
          <w:tcPr>
            <w:tcW w:w="567" w:type="dxa"/>
          </w:tcPr>
          <w:p w14:paraId="1D486FDF" w14:textId="77777777" w:rsidR="002549FC" w:rsidRPr="002B4355" w:rsidRDefault="002549FC" w:rsidP="00B5108F">
            <w:pPr>
              <w:pStyle w:val="TAC"/>
              <w:rPr>
                <w:sz w:val="16"/>
                <w:szCs w:val="18"/>
              </w:rPr>
            </w:pPr>
          </w:p>
        </w:tc>
        <w:tc>
          <w:tcPr>
            <w:tcW w:w="567" w:type="dxa"/>
          </w:tcPr>
          <w:p w14:paraId="7EF8900E" w14:textId="77777777" w:rsidR="002549FC" w:rsidRPr="002B4355" w:rsidRDefault="002549FC" w:rsidP="00B5108F">
            <w:pPr>
              <w:pStyle w:val="TAC"/>
              <w:rPr>
                <w:sz w:val="16"/>
                <w:szCs w:val="18"/>
              </w:rPr>
            </w:pPr>
          </w:p>
        </w:tc>
        <w:tc>
          <w:tcPr>
            <w:tcW w:w="567" w:type="dxa"/>
          </w:tcPr>
          <w:p w14:paraId="20BB6552" w14:textId="77777777" w:rsidR="002549FC" w:rsidRPr="002B4355" w:rsidRDefault="002549FC" w:rsidP="00B5108F">
            <w:pPr>
              <w:pStyle w:val="TAC"/>
              <w:rPr>
                <w:sz w:val="16"/>
                <w:szCs w:val="18"/>
              </w:rPr>
            </w:pPr>
          </w:p>
        </w:tc>
        <w:tc>
          <w:tcPr>
            <w:tcW w:w="567" w:type="dxa"/>
          </w:tcPr>
          <w:p w14:paraId="502AB48F" w14:textId="77777777" w:rsidR="002549FC" w:rsidRPr="002B4355" w:rsidRDefault="002549FC" w:rsidP="00B5108F">
            <w:pPr>
              <w:pStyle w:val="TAC"/>
              <w:rPr>
                <w:sz w:val="16"/>
                <w:szCs w:val="18"/>
              </w:rPr>
            </w:pPr>
          </w:p>
        </w:tc>
        <w:tc>
          <w:tcPr>
            <w:tcW w:w="567" w:type="dxa"/>
          </w:tcPr>
          <w:p w14:paraId="115DAD84" w14:textId="77777777" w:rsidR="002549FC" w:rsidRPr="002B4355" w:rsidRDefault="002549FC" w:rsidP="00B5108F">
            <w:pPr>
              <w:pStyle w:val="TAC"/>
              <w:rPr>
                <w:sz w:val="16"/>
                <w:szCs w:val="18"/>
              </w:rPr>
            </w:pPr>
          </w:p>
        </w:tc>
        <w:tc>
          <w:tcPr>
            <w:tcW w:w="567" w:type="dxa"/>
          </w:tcPr>
          <w:p w14:paraId="51D65314" w14:textId="77777777" w:rsidR="002549FC" w:rsidRPr="002B4355" w:rsidRDefault="002549FC" w:rsidP="00B5108F">
            <w:pPr>
              <w:pStyle w:val="TAC"/>
              <w:rPr>
                <w:sz w:val="16"/>
                <w:szCs w:val="18"/>
              </w:rPr>
            </w:pPr>
          </w:p>
        </w:tc>
        <w:tc>
          <w:tcPr>
            <w:tcW w:w="567" w:type="dxa"/>
          </w:tcPr>
          <w:p w14:paraId="263E13F6" w14:textId="77777777" w:rsidR="002549FC" w:rsidRPr="002B4355" w:rsidRDefault="002549FC" w:rsidP="00B5108F">
            <w:pPr>
              <w:pStyle w:val="TAC"/>
              <w:rPr>
                <w:sz w:val="16"/>
                <w:szCs w:val="18"/>
              </w:rPr>
            </w:pPr>
          </w:p>
        </w:tc>
        <w:tc>
          <w:tcPr>
            <w:tcW w:w="567" w:type="dxa"/>
          </w:tcPr>
          <w:p w14:paraId="36909B36" w14:textId="3CF3F13D" w:rsidR="002549FC" w:rsidRPr="002B4355" w:rsidRDefault="00CC3C80" w:rsidP="00B5108F">
            <w:pPr>
              <w:pStyle w:val="TAC"/>
              <w:rPr>
                <w:sz w:val="16"/>
                <w:szCs w:val="18"/>
              </w:rPr>
            </w:pPr>
            <w:r>
              <w:rPr>
                <w:sz w:val="16"/>
                <w:szCs w:val="18"/>
              </w:rPr>
              <w:t>X</w:t>
            </w:r>
          </w:p>
        </w:tc>
        <w:tc>
          <w:tcPr>
            <w:tcW w:w="567" w:type="dxa"/>
          </w:tcPr>
          <w:p w14:paraId="649F2E19" w14:textId="77777777" w:rsidR="002549FC" w:rsidRPr="002B4355" w:rsidRDefault="002549FC" w:rsidP="00B5108F">
            <w:pPr>
              <w:pStyle w:val="TAC"/>
              <w:rPr>
                <w:sz w:val="16"/>
                <w:szCs w:val="18"/>
              </w:rPr>
            </w:pPr>
          </w:p>
        </w:tc>
        <w:tc>
          <w:tcPr>
            <w:tcW w:w="567" w:type="dxa"/>
          </w:tcPr>
          <w:p w14:paraId="49B859DC" w14:textId="77777777" w:rsidR="002549FC" w:rsidRPr="002B4355" w:rsidRDefault="002549FC" w:rsidP="00B5108F">
            <w:pPr>
              <w:pStyle w:val="TAC"/>
              <w:rPr>
                <w:sz w:val="16"/>
                <w:szCs w:val="18"/>
              </w:rPr>
            </w:pPr>
          </w:p>
        </w:tc>
        <w:tc>
          <w:tcPr>
            <w:tcW w:w="567" w:type="dxa"/>
          </w:tcPr>
          <w:p w14:paraId="405C3286" w14:textId="77777777" w:rsidR="002549FC" w:rsidRPr="002B4355" w:rsidRDefault="002549FC" w:rsidP="00B5108F">
            <w:pPr>
              <w:pStyle w:val="TAC"/>
              <w:rPr>
                <w:sz w:val="16"/>
                <w:szCs w:val="18"/>
              </w:rPr>
            </w:pPr>
          </w:p>
        </w:tc>
      </w:tr>
    </w:tbl>
    <w:p w14:paraId="36B94AE7" w14:textId="77777777" w:rsidR="00524FB4" w:rsidRPr="002B4355" w:rsidRDefault="00524FB4" w:rsidP="008C7F44"/>
    <w:p w14:paraId="2DB5578E" w14:textId="084F960D" w:rsidR="00B10E3C" w:rsidRPr="002B4355" w:rsidRDefault="00B10E3C" w:rsidP="00F94610">
      <w:pPr>
        <w:pStyle w:val="Heading2"/>
      </w:pPr>
      <w:bookmarkStart w:id="138" w:name="startOfAnnexes"/>
      <w:bookmarkStart w:id="139" w:name="_Toc183179287"/>
      <w:bookmarkStart w:id="140" w:name="_Toc500949097"/>
      <w:bookmarkStart w:id="141" w:name="_Toc92875660"/>
      <w:bookmarkStart w:id="142" w:name="_Toc93070684"/>
      <w:bookmarkEnd w:id="138"/>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139"/>
    </w:p>
    <w:p w14:paraId="20ECB3A9" w14:textId="32B11108" w:rsidR="00B10E3C" w:rsidRPr="002B4355" w:rsidRDefault="00B10E3C" w:rsidP="00F94610">
      <w:pPr>
        <w:pStyle w:val="Heading3"/>
      </w:pPr>
      <w:bookmarkStart w:id="143" w:name="_Toc183179288"/>
      <w:r w:rsidRPr="002B4355">
        <w:t>6.</w:t>
      </w:r>
      <w:r w:rsidR="008D1CEF" w:rsidRPr="002B4355">
        <w:t>1</w:t>
      </w:r>
      <w:r w:rsidRPr="002B4355">
        <w:t>.1</w:t>
      </w:r>
      <w:r w:rsidRPr="002B4355">
        <w:tab/>
        <w:t>Key Issue mapping</w:t>
      </w:r>
      <w:bookmarkEnd w:id="143"/>
    </w:p>
    <w:p w14:paraId="33B52267" w14:textId="463C2788" w:rsidR="00B10E3C" w:rsidRPr="00E37E26" w:rsidRDefault="004576B7" w:rsidP="00551673">
      <w:r w:rsidRPr="00E37E26">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144" w:name="_Toc183179289"/>
      <w:r w:rsidRPr="002B4355">
        <w:t>6.</w:t>
      </w:r>
      <w:r w:rsidR="008D1CEF" w:rsidRPr="002B4355">
        <w:t>1</w:t>
      </w:r>
      <w:r w:rsidRPr="002B4355">
        <w:t>.2</w:t>
      </w:r>
      <w:r w:rsidRPr="002B4355">
        <w:tab/>
        <w:t>Description</w:t>
      </w:r>
      <w:bookmarkEnd w:id="144"/>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lastRenderedPageBreak/>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45C756B6" w:rsidR="008272D9" w:rsidRPr="002B4355" w:rsidRDefault="008272D9" w:rsidP="008272D9">
      <w:r w:rsidRPr="002B4355">
        <w:t>The figure below shows an example where the left picture is divided into 12x6 tiles and the right picture into 8x4. The blue col</w:t>
      </w:r>
      <w:r w:rsidR="00BF3E05" w:rsidRPr="002B4355">
        <w:t>o</w:t>
      </w:r>
      <w:r w:rsidRPr="002B4355">
        <w:t>r shows the current viewport region, and the grey colour shows the background region. The PSI values assigned by the sender for a given time point are shown inside each tile. When the picture is split into a greater number of tiles (left), the sender may set the viewport center with higher importance and gradually reduce the importance as the distance increases from the viewport center.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4"/>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r w:rsidRPr="002B4355">
        <w:t xml:space="preserve">Figure </w:t>
      </w:r>
      <w:r w:rsidR="00CC6AD1" w:rsidRPr="002B4355">
        <w:t>6.1.2-1</w:t>
      </w:r>
      <w:r w:rsidRPr="002B4355">
        <w:t>. Example tiling and PSI assignment.</w:t>
      </w:r>
    </w:p>
    <w:p w14:paraId="2B4A5A03" w14:textId="166E7116"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The PDU Set type can be indicated by the application in the RTP header extension for PDU Set marking or via control plane signalling,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13D3F01D" w:rsidR="0003518F" w:rsidRPr="002B4355" w:rsidRDefault="0003518F" w:rsidP="00F94610">
      <w:pPr>
        <w:pStyle w:val="Heading2"/>
      </w:pPr>
      <w:bookmarkStart w:id="145" w:name="_Toc183179290"/>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145"/>
    </w:p>
    <w:p w14:paraId="2FDF97D5" w14:textId="49FB50EE" w:rsidR="0003518F" w:rsidRPr="002B4355" w:rsidRDefault="0003518F" w:rsidP="00F94610">
      <w:pPr>
        <w:pStyle w:val="Heading3"/>
      </w:pPr>
      <w:bookmarkStart w:id="146" w:name="_Toc183179291"/>
      <w:r w:rsidRPr="002B4355">
        <w:t>6.</w:t>
      </w:r>
      <w:r w:rsidR="00142F2D" w:rsidRPr="002B4355">
        <w:t>2</w:t>
      </w:r>
      <w:r w:rsidRPr="002B4355">
        <w:t>.1</w:t>
      </w:r>
      <w:r w:rsidRPr="002B4355">
        <w:tab/>
        <w:t>Key Issue mapping</w:t>
      </w:r>
      <w:bookmarkEnd w:id="146"/>
    </w:p>
    <w:p w14:paraId="2FD0A3F7" w14:textId="44AF51D1" w:rsidR="0003518F" w:rsidRPr="00E37E26" w:rsidRDefault="002A6BE2" w:rsidP="00551673">
      <w:r w:rsidRPr="00E37E26">
        <w:t>This solution intends to give gap analysis on the KI#2: QoS handling requirements for lone PDU</w:t>
      </w:r>
      <w:r w:rsidR="001F7052" w:rsidRPr="00E37E26">
        <w:t>s</w:t>
      </w:r>
      <w:r w:rsidRPr="00E37E26">
        <w:t>.</w:t>
      </w:r>
    </w:p>
    <w:p w14:paraId="12745F61" w14:textId="0D292852" w:rsidR="0003518F" w:rsidRPr="002B4355" w:rsidRDefault="0003518F" w:rsidP="00F94610">
      <w:pPr>
        <w:pStyle w:val="Heading3"/>
      </w:pPr>
      <w:bookmarkStart w:id="147" w:name="_Toc183179292"/>
      <w:r w:rsidRPr="002B4355">
        <w:t>6.</w:t>
      </w:r>
      <w:r w:rsidR="00142F2D" w:rsidRPr="002B4355">
        <w:t>2</w:t>
      </w:r>
      <w:r w:rsidRPr="002B4355">
        <w:t>.2</w:t>
      </w:r>
      <w:r w:rsidRPr="002B4355">
        <w:tab/>
        <w:t>Description</w:t>
      </w:r>
      <w:bookmarkEnd w:id="147"/>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E37E26">
        <w:t xml:space="preserve"> is generally recommended that the network function considers </w:t>
      </w:r>
      <w:r w:rsidR="00174B36" w:rsidRPr="00E37E26">
        <w:t>n</w:t>
      </w:r>
      <w:r w:rsidRPr="00E37E26">
        <w:t xml:space="preserve">on-VCL NAL units as part of the PDU Set of the </w:t>
      </w:r>
      <w:r w:rsidRPr="00E37E26">
        <w:lastRenderedPageBreak/>
        <w:t xml:space="preserve">associated VCL NALUs, e.g. identified by the same timestamp. </w:t>
      </w:r>
      <w:r w:rsidR="00081BDF" w:rsidRPr="00E37E26">
        <w:t xml:space="preserve">Once the RTP header extension for PDU Set has been negotiated between the RTP sender and receiver, the RTP sender marks each packet with RTP HE for PDU Set marking. </w:t>
      </w:r>
      <w:r w:rsidR="005546DE" w:rsidRPr="00E37E26">
        <w:t>However, t</w:t>
      </w:r>
      <w:r w:rsidRPr="00E37E26">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rsidP="00E37E26">
      <w:pPr>
        <w:pStyle w:val="NO"/>
        <w:rPr>
          <w:lang w:eastAsia="zh-CN"/>
        </w:rPr>
      </w:pPr>
      <w:r w:rsidRPr="002B4355">
        <w:rPr>
          <w:lang w:eastAsia="zh-CN"/>
        </w:rPr>
        <w:t>NOTE:</w:t>
      </w:r>
      <w:r w:rsidRPr="002B4355">
        <w:rPr>
          <w:lang w:eastAsia="zh-CN"/>
        </w:rPr>
        <w:tab/>
        <w:t>A combination of scenario #A and #B is possible.</w:t>
      </w:r>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r w:rsidR="007C51C1" w:rsidRPr="002B4355">
        <w:rPr>
          <w:lang w:eastAsia="zh-CN"/>
        </w:rPr>
        <w:t xml:space="preserve">therefore, </w:t>
      </w:r>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07737B4"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 xml:space="preserve">5GS.  </w:t>
      </w:r>
    </w:p>
    <w:p w14:paraId="0D06D7C4" w14:textId="725CAE22" w:rsidR="00241DF5" w:rsidRPr="002B4355" w:rsidRDefault="00241DF5" w:rsidP="00E37E26">
      <w:pPr>
        <w:pStyle w:val="NO"/>
        <w:rPr>
          <w:lang w:eastAsia="zh-CN"/>
        </w:rPr>
      </w:pPr>
      <w:r w:rsidRPr="002B4355">
        <w:rPr>
          <w:lang w:eastAsia="zh-CN"/>
        </w:rPr>
        <w:t>N</w:t>
      </w:r>
      <w:r w:rsidR="00184A49" w:rsidRPr="002B4355">
        <w:rPr>
          <w:lang w:eastAsia="zh-CN"/>
        </w:rPr>
        <w:t>OTE</w:t>
      </w:r>
      <w:r w:rsidRPr="002B4355">
        <w:rPr>
          <w:lang w:eastAsia="zh-CN"/>
        </w:rPr>
        <w:t>:</w:t>
      </w:r>
      <w:r w:rsidRPr="002B4355">
        <w:rPr>
          <w:lang w:eastAsia="zh-CN"/>
        </w:rPr>
        <w:tab/>
      </w:r>
      <w:r w:rsidR="00BD2CC3" w:rsidRPr="002B4355">
        <w:rPr>
          <w:lang w:eastAsia="zh-CN"/>
        </w:rPr>
        <w:t>This solution mainly focuses on the scenario where the lone PDUs are resulted from the missing capability of multiplexed traffic identification</w:t>
      </w:r>
      <w:r w:rsidRPr="002B4355">
        <w:rPr>
          <w:lang w:eastAsia="zh-CN"/>
        </w:rPr>
        <w:t>.</w:t>
      </w:r>
      <w:r w:rsidR="009D4D1F" w:rsidRPr="002B4355">
        <w:rPr>
          <w:lang w:eastAsia="zh-CN"/>
        </w:rPr>
        <w:t xml:space="preserve"> </w:t>
      </w:r>
    </w:p>
    <w:p w14:paraId="2DA2F3DC" w14:textId="6891464F"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r w:rsidR="002E7E70" w:rsidRPr="002B4355">
        <w:rPr>
          <w:lang w:eastAsia="zh-CN"/>
        </w:rPr>
        <w:t>. As the streams</w:t>
      </w:r>
      <w:r w:rsidRPr="002B4355">
        <w:rPr>
          <w:lang w:eastAsia="zh-CN"/>
        </w:rPr>
        <w:t xml:space="preserve"> are in a single QoS Flow as requested by the application layer, e.g., the QoS requirements for them </w:t>
      </w:r>
      <w:r w:rsidR="00783A9A" w:rsidRPr="002B4355">
        <w:rPr>
          <w:lang w:eastAsia="zh-CN"/>
        </w:rPr>
        <w:t>have to be</w:t>
      </w:r>
      <w:r w:rsidRPr="002B4355">
        <w:rPr>
          <w:lang w:eastAsia="zh-CN"/>
        </w:rPr>
        <w:t xml:space="preserve"> the same.</w:t>
      </w:r>
    </w:p>
    <w:p w14:paraId="5A90425C" w14:textId="28433D8F" w:rsidR="00241DF5" w:rsidRPr="002B4355" w:rsidRDefault="000F0FC5" w:rsidP="00551673">
      <w:pPr>
        <w:rPr>
          <w:lang w:eastAsia="zh-CN"/>
        </w:rPr>
      </w:pPr>
      <w:r w:rsidRPr="002B4355">
        <w:rPr>
          <w:lang w:eastAsia="zh-CN"/>
        </w:rPr>
        <w:t xml:space="preserve">However, </w:t>
      </w:r>
      <w:r w:rsidR="00241DF5" w:rsidRPr="002B4355">
        <w:rPr>
          <w:lang w:eastAsia="zh-CN"/>
        </w:rPr>
        <w:t xml:space="preserve">the QoS requirements for multiplexed media streams could be different. For example, the QoS requirements for audio and video streams could be different. </w:t>
      </w:r>
      <w:r w:rsidR="00025C02" w:rsidRPr="002B4355">
        <w:rPr>
          <w:lang w:eastAsia="zh-CN"/>
        </w:rPr>
        <w:t>In Release 19, limited support for mapping multiplexed traffic flows was added and this is studied in KI #14.</w:t>
      </w:r>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369D7044" w:rsidR="00B96168" w:rsidRPr="002B4355" w:rsidRDefault="00241DF5" w:rsidP="00551673">
      <w:pPr>
        <w:rPr>
          <w:lang w:eastAsia="zh-CN"/>
        </w:rPr>
      </w:pPr>
      <w:r w:rsidRPr="002B4355">
        <w:rPr>
          <w:lang w:eastAsia="zh-CN"/>
        </w:rPr>
        <w:t>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should reflect the same network requirements while at different granularities.</w:t>
      </w:r>
    </w:p>
    <w:p w14:paraId="6007CA2B"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p>
    <w:p w14:paraId="25E3B7F4" w14:textId="77777777" w:rsidR="00B96168" w:rsidRPr="002B4355" w:rsidRDefault="00B96168" w:rsidP="00E37E26">
      <w:pPr>
        <w:pStyle w:val="B1"/>
        <w:rPr>
          <w:lang w:eastAsia="zh-CN"/>
        </w:rPr>
      </w:pPr>
      <w:r w:rsidRPr="002B4355">
        <w:rPr>
          <w:lang w:eastAsia="zh-CN"/>
        </w:rPr>
        <w:lastRenderedPageBreak/>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p>
    <w:p w14:paraId="42165912" w14:textId="3EC60E20"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r w:rsidR="00A64D09" w:rsidRPr="002B4355">
        <w:rPr>
          <w:b/>
          <w:bCs/>
          <w:lang w:eastAsia="zh-CN"/>
        </w:rPr>
        <w:t xml:space="preserve">lone PDUs and marked PDU Sets </w:t>
      </w:r>
      <w:r w:rsidRPr="002B4355">
        <w:rPr>
          <w:b/>
          <w:bCs/>
          <w:lang w:eastAsia="zh-CN"/>
        </w:rPr>
        <w:t xml:space="preserve">could be </w:t>
      </w:r>
      <w:r w:rsidR="00406BAB"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r w:rsidRPr="002B4355">
        <w:rPr>
          <w:b/>
          <w:bCs/>
          <w:lang w:eastAsia="zh-CN"/>
        </w:rPr>
        <w:t>an issue</w:t>
      </w:r>
      <w:r w:rsidR="008D0941" w:rsidRPr="002B4355">
        <w:rPr>
          <w:b/>
          <w:bCs/>
          <w:lang w:eastAsia="zh-CN"/>
        </w:rPr>
        <w:t>. This depends whether the lone PDUs requires (or can sustain) the same QoS requirements as the PDU Sets</w:t>
      </w:r>
      <w:r w:rsidRPr="002B4355">
        <w:rPr>
          <w:b/>
          <w:bCs/>
          <w:lang w:eastAsia="zh-CN"/>
        </w:rPr>
        <w:t>.</w:t>
      </w:r>
    </w:p>
    <w:p w14:paraId="465D1F05" w14:textId="12D05885" w:rsidR="00A568C7" w:rsidRPr="002B4355" w:rsidRDefault="00073782" w:rsidP="00551673">
      <w:pPr>
        <w:rPr>
          <w:lang w:eastAsia="zh-CN"/>
        </w:rPr>
      </w:pPr>
      <w:r w:rsidRPr="002B4355">
        <w:rPr>
          <w:lang w:eastAsia="zh-CN"/>
        </w:rPr>
        <w:t>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E60E229" w14:textId="4C15C135" w:rsidR="001964D4" w:rsidRPr="002B4355" w:rsidRDefault="001964D4" w:rsidP="00E37E26">
      <w:pPr>
        <w:pStyle w:val="NO"/>
        <w:rPr>
          <w:lang w:eastAsia="zh-CN"/>
        </w:rPr>
      </w:pPr>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r w:rsidR="00F0507D" w:rsidRPr="002B4355">
        <w:rPr>
          <w:lang w:eastAsia="zh-CN"/>
        </w:rPr>
        <w:t xml:space="preserve"> in a QoS </w:t>
      </w:r>
      <w:r w:rsidR="000737A6" w:rsidRPr="002B4355">
        <w:rPr>
          <w:lang w:eastAsia="zh-CN"/>
        </w:rPr>
        <w:t>flow</w:t>
      </w:r>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r w:rsidR="00400489" w:rsidRPr="002B4355">
        <w:t xml:space="preserve"> if the application requests different QoS handling for different multiplexed media flows</w:t>
      </w:r>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Pr="002B4355" w:rsidRDefault="003B2B18" w:rsidP="00DD4DD8">
      <w:pPr>
        <w:pStyle w:val="NO"/>
      </w:pPr>
      <w:r w:rsidRPr="002B4355">
        <w:t>NOTE:</w:t>
      </w:r>
      <w:r w:rsidRPr="002B4355">
        <w:tab/>
        <w:t>Impact to the RTC architecture in TS 26.506 needs to be considered during the normative work phase</w:t>
      </w:r>
      <w:r w:rsidR="002D7102" w:rsidRPr="002B4355">
        <w:t xml:space="preserve"> for Key Issue #14</w:t>
      </w:r>
      <w:r w:rsidRPr="002B4355">
        <w:t>.</w:t>
      </w:r>
    </w:p>
    <w:p w14:paraId="167D2E26" w14:textId="33C68664" w:rsidR="00B65C06" w:rsidRPr="002B4355" w:rsidRDefault="00B65C06" w:rsidP="00F94610">
      <w:pPr>
        <w:pStyle w:val="Heading3"/>
      </w:pPr>
      <w:bookmarkStart w:id="148" w:name="_Toc183179293"/>
      <w:r w:rsidRPr="002B4355">
        <w:t>6.</w:t>
      </w:r>
      <w:r w:rsidR="00922188" w:rsidRPr="002B4355">
        <w:t>2</w:t>
      </w:r>
      <w:r w:rsidRPr="002B4355">
        <w:t>.3</w:t>
      </w:r>
      <w:r w:rsidRPr="002B4355">
        <w:tab/>
        <w:t>Conclusion</w:t>
      </w:r>
      <w:bookmarkEnd w:id="148"/>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00CEDCA6"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r w:rsidR="009004A6" w:rsidRPr="002B4355">
        <w:rPr>
          <w:b/>
          <w:bCs/>
          <w:lang w:eastAsia="zh-CN"/>
        </w:rPr>
        <w:t xml:space="preserve">lone PDUs and </w:t>
      </w:r>
      <w:r w:rsidR="00A26CD7" w:rsidRPr="002B4355">
        <w:rPr>
          <w:b/>
          <w:bCs/>
          <w:lang w:eastAsia="zh-CN"/>
        </w:rPr>
        <w:t>marked PDU Sets</w:t>
      </w:r>
      <w:r w:rsidR="00D34B52" w:rsidRPr="002B4355">
        <w:rPr>
          <w:b/>
          <w:bCs/>
          <w:lang w:eastAsia="zh-CN"/>
        </w:rPr>
        <w:t xml:space="preserve"> </w:t>
      </w:r>
      <w:r w:rsidRPr="002B4355">
        <w:rPr>
          <w:b/>
          <w:bCs/>
          <w:lang w:eastAsia="zh-CN"/>
        </w:rPr>
        <w:t xml:space="preserve">could be </w:t>
      </w:r>
      <w:r w:rsidR="00D34B52"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5E7F98" w:rsidRPr="002B4355">
        <w:rPr>
          <w:b/>
          <w:bCs/>
          <w:lang w:eastAsia="zh-CN"/>
        </w:rPr>
        <w:t>no problem</w:t>
      </w:r>
      <w:r w:rsidRPr="002B4355">
        <w:rPr>
          <w:b/>
          <w:bCs/>
          <w:lang w:eastAsia="zh-CN"/>
        </w:rPr>
        <w:t>.</w:t>
      </w:r>
    </w:p>
    <w:p w14:paraId="04DABB1A" w14:textId="6C601F6D" w:rsidR="00142F2D" w:rsidRPr="002B4355" w:rsidRDefault="00142F2D" w:rsidP="00142F2D">
      <w:pPr>
        <w:pStyle w:val="B1"/>
        <w:rPr>
          <w:b/>
          <w:bCs/>
          <w:lang w:eastAsia="zh-CN"/>
        </w:rPr>
      </w:pPr>
      <w:r w:rsidRPr="002B4355">
        <w:rPr>
          <w:lang w:eastAsia="zh-CN"/>
        </w:rPr>
        <w:t>-</w:t>
      </w:r>
      <w:r w:rsidRPr="002B4355">
        <w:rPr>
          <w:lang w:eastAsia="zh-CN"/>
        </w:rPr>
        <w:tab/>
      </w:r>
      <w:r w:rsidR="00F46FBD" w:rsidRPr="002B4355">
        <w:rPr>
          <w:b/>
          <w:bCs/>
          <w:lang w:eastAsia="zh-CN"/>
        </w:rPr>
        <w:t xml:space="preserve">In case the QoS requirements for the </w:t>
      </w:r>
      <w:r w:rsidRPr="002B4355">
        <w:rPr>
          <w:b/>
          <w:bCs/>
          <w:lang w:eastAsia="zh-CN"/>
        </w:rPr>
        <w:t xml:space="preserve">lone PDUs and </w:t>
      </w:r>
      <w:r w:rsidR="009E3708" w:rsidRPr="002B4355">
        <w:rPr>
          <w:b/>
          <w:bCs/>
          <w:lang w:eastAsia="zh-CN"/>
        </w:rPr>
        <w:t xml:space="preserve">the marked </w:t>
      </w:r>
      <w:r w:rsidRPr="002B4355">
        <w:rPr>
          <w:b/>
          <w:bCs/>
          <w:lang w:eastAsia="zh-CN"/>
        </w:rPr>
        <w:t>PDU Set</w:t>
      </w:r>
      <w:r w:rsidR="009E3708" w:rsidRPr="002B4355">
        <w:rPr>
          <w:b/>
          <w:bCs/>
          <w:lang w:eastAsia="zh-CN"/>
        </w:rPr>
        <w:t>s</w:t>
      </w:r>
      <w:r w:rsidR="00432C7A" w:rsidRPr="002B4355">
        <w:rPr>
          <w:b/>
          <w:bCs/>
          <w:lang w:eastAsia="zh-CN"/>
        </w:rPr>
        <w:t xml:space="preserve"> are different</w:t>
      </w:r>
      <w:r w:rsidR="00591C49" w:rsidRPr="002B4355">
        <w:rPr>
          <w:b/>
          <w:bCs/>
          <w:lang w:eastAsia="zh-CN"/>
        </w:rPr>
        <w:t xml:space="preserve">, this </w:t>
      </w:r>
      <w:r w:rsidR="00EF74CA" w:rsidRPr="002B4355">
        <w:rPr>
          <w:b/>
          <w:bCs/>
          <w:lang w:eastAsia="zh-CN"/>
        </w:rPr>
        <w:t>could</w:t>
      </w:r>
      <w:r w:rsidR="00591C49" w:rsidRPr="002B4355">
        <w:rPr>
          <w:b/>
          <w:bCs/>
          <w:lang w:eastAsia="zh-CN"/>
        </w:rPr>
        <w:t xml:space="preserve"> be an issue.</w:t>
      </w:r>
      <w:r w:rsidR="001D129A" w:rsidRPr="002B4355">
        <w:rPr>
          <w:b/>
          <w:bCs/>
          <w:lang w:eastAsia="zh-CN"/>
        </w:rPr>
        <w:t xml:space="preserve"> Such use cases still need further study.</w:t>
      </w:r>
    </w:p>
    <w:p w14:paraId="447DAA58" w14:textId="77777777" w:rsidR="004D4B9C" w:rsidRPr="002B4355" w:rsidRDefault="004D4B9C" w:rsidP="004D4B9C">
      <w:pPr>
        <w:pStyle w:val="NO"/>
      </w:pPr>
      <w:r w:rsidRPr="002B4355">
        <w:lastRenderedPageBreak/>
        <w:t>NOTE:</w:t>
      </w:r>
      <w:r w:rsidRPr="002B4355">
        <w:tab/>
        <w:t>Further coordination with SA2 may be necessary regarding potential normative solution in this case.</w:t>
      </w:r>
    </w:p>
    <w:p w14:paraId="4A898870" w14:textId="0C7FC011" w:rsidR="001A61CA" w:rsidRPr="002B4355" w:rsidRDefault="00DB4EFF" w:rsidP="00142F2D">
      <w:pPr>
        <w:pStyle w:val="B1"/>
        <w:rPr>
          <w:b/>
          <w:bCs/>
          <w:lang w:eastAsia="zh-CN"/>
        </w:rPr>
      </w:pPr>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p>
    <w:p w14:paraId="3CA466B5" w14:textId="79E4471D" w:rsidR="00EC3C29" w:rsidRPr="002B4355" w:rsidRDefault="00EC3C29" w:rsidP="00F94610">
      <w:pPr>
        <w:pStyle w:val="Heading2"/>
      </w:pPr>
      <w:bookmarkStart w:id="149" w:name="_Toc183179294"/>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149"/>
    </w:p>
    <w:p w14:paraId="0A050A25" w14:textId="09FAFC5C" w:rsidR="00EC3C29" w:rsidRPr="002B4355" w:rsidRDefault="00EC3C29" w:rsidP="00F94610">
      <w:pPr>
        <w:pStyle w:val="Heading3"/>
      </w:pPr>
      <w:bookmarkStart w:id="150" w:name="_Toc183179295"/>
      <w:r w:rsidRPr="002B4355">
        <w:t>6.</w:t>
      </w:r>
      <w:r w:rsidR="00BA7EA6" w:rsidRPr="002B4355">
        <w:t>3</w:t>
      </w:r>
      <w:r w:rsidRPr="002B4355">
        <w:t>.1</w:t>
      </w:r>
      <w:r w:rsidRPr="002B4355">
        <w:tab/>
        <w:t>Key Issue mapping</w:t>
      </w:r>
      <w:bookmarkEnd w:id="150"/>
    </w:p>
    <w:p w14:paraId="7E62DF7D" w14:textId="549544F5" w:rsidR="00EC3C29" w:rsidRPr="00E37E26" w:rsidRDefault="002167A5" w:rsidP="00551673">
      <w:r w:rsidRPr="00E37E26">
        <w:t>Solution to key issue number #6 PDU Set marking for XR streams with RTP end-to-end encryption using SRTP.</w:t>
      </w:r>
    </w:p>
    <w:p w14:paraId="489FC88A" w14:textId="0DC11BA8" w:rsidR="00EC3C29" w:rsidRPr="002B4355" w:rsidRDefault="00EC3C29" w:rsidP="00F94610">
      <w:pPr>
        <w:pStyle w:val="Heading3"/>
      </w:pPr>
      <w:bookmarkStart w:id="151" w:name="_Toc183179296"/>
      <w:r w:rsidRPr="002B4355">
        <w:t>6.</w:t>
      </w:r>
      <w:r w:rsidR="00BA7EA6" w:rsidRPr="002B4355">
        <w:t>3</w:t>
      </w:r>
      <w:r w:rsidRPr="002B4355">
        <w:t>.2</w:t>
      </w:r>
      <w:r w:rsidRPr="002B4355">
        <w:tab/>
        <w:t>Description</w:t>
      </w:r>
      <w:bookmarkEnd w:id="151"/>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152" w:name="_Toc183179297"/>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152"/>
    </w:p>
    <w:p w14:paraId="748E79A8" w14:textId="16BD0BD7" w:rsidR="00E8265A" w:rsidRPr="002B4355" w:rsidRDefault="00E8265A" w:rsidP="00F94610">
      <w:pPr>
        <w:pStyle w:val="Heading3"/>
      </w:pPr>
      <w:bookmarkStart w:id="153" w:name="_Toc183179298"/>
      <w:r w:rsidRPr="002B4355">
        <w:t>6.4.1</w:t>
      </w:r>
      <w:r w:rsidRPr="002B4355">
        <w:tab/>
        <w:t>Key Issue mapping</w:t>
      </w:r>
      <w:bookmarkEnd w:id="153"/>
    </w:p>
    <w:p w14:paraId="18DE1054" w14:textId="42CBC0CC" w:rsidR="00E8265A" w:rsidRPr="00E37E26" w:rsidRDefault="00BA5167" w:rsidP="00551673">
      <w:r w:rsidRPr="00E37E26">
        <w:t>This solution maps to</w:t>
      </w:r>
      <w:r w:rsidR="00166BBB" w:rsidRPr="00E37E26">
        <w:t xml:space="preserve"> Key issue #1</w:t>
      </w:r>
      <w:r w:rsidRPr="00E37E26">
        <w:t>.</w:t>
      </w:r>
    </w:p>
    <w:p w14:paraId="1E8ADE1E" w14:textId="2E145037" w:rsidR="00E8265A" w:rsidRPr="002B4355" w:rsidRDefault="00E8265A" w:rsidP="00F94610">
      <w:pPr>
        <w:pStyle w:val="Heading3"/>
      </w:pPr>
      <w:bookmarkStart w:id="154" w:name="_Toc183179299"/>
      <w:r w:rsidRPr="002B4355">
        <w:t>6.4.2</w:t>
      </w:r>
      <w:r w:rsidRPr="002B4355">
        <w:tab/>
        <w:t>Description</w:t>
      </w:r>
      <w:bookmarkEnd w:id="154"/>
    </w:p>
    <w:p w14:paraId="35C7A93F" w14:textId="3A463DB3" w:rsidR="00F82F53" w:rsidRPr="00E37E26" w:rsidRDefault="003F467A" w:rsidP="00F82F53">
      <w:r w:rsidRPr="00E37E26">
        <w:t xml:space="preserve">As discussed in 5.1.1, there are multiple reasons for causing the PSSize to be inaccurate. </w:t>
      </w:r>
      <w:r w:rsidR="00F82F53" w:rsidRPr="00E37E26">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E37E26" w:rsidRDefault="00F82F53" w:rsidP="00F82F53">
      <w:r w:rsidRPr="00E37E26">
        <w:t xml:space="preserve">Therefore, we have the following observation:   </w:t>
      </w:r>
    </w:p>
    <w:p w14:paraId="767EEA01" w14:textId="77777777" w:rsidR="00F82F53" w:rsidRPr="00E37E26" w:rsidRDefault="00F82F53" w:rsidP="00F82F53">
      <w:pPr>
        <w:rPr>
          <w:b/>
          <w:bCs/>
        </w:rPr>
      </w:pPr>
      <w:r w:rsidRPr="00E37E26">
        <w:rPr>
          <w:b/>
          <w:bCs/>
        </w:rPr>
        <w:t xml:space="preserve">Observation 1: it is important to make the PSSize accurate for low-latency applications. </w:t>
      </w:r>
    </w:p>
    <w:p w14:paraId="369B7960" w14:textId="733BAA21" w:rsidR="00F405B7" w:rsidRPr="00E37E26" w:rsidRDefault="00F405B7" w:rsidP="00F405B7">
      <w:r w:rsidRPr="00E37E26">
        <w:t>There are efforts to correct the impact of NAT46/64 on the PSSize [</w:t>
      </w:r>
      <w:r w:rsidR="00893DA0" w:rsidRPr="00E37E26">
        <w:t>11</w:t>
      </w:r>
      <w:r w:rsidRPr="00E37E26">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058C3397" w14:textId="77777777" w:rsidR="00F405B7" w:rsidRPr="00E37E26" w:rsidRDefault="00F405B7" w:rsidP="00F405B7">
      <w:pPr>
        <w:rPr>
          <w:b/>
          <w:bCs/>
        </w:rPr>
      </w:pPr>
      <w:r w:rsidRPr="00E37E26">
        <w:rPr>
          <w:b/>
          <w:bCs/>
        </w:rPr>
        <w:t xml:space="preserve">Observation 2: A generic solution for correcting the PSSize is preferred.  </w:t>
      </w:r>
    </w:p>
    <w:p w14:paraId="6EA3E7EB" w14:textId="77777777" w:rsidR="00F405B7" w:rsidRPr="00E37E26" w:rsidRDefault="00F405B7" w:rsidP="00F405B7">
      <w:r w:rsidRPr="00E37E26">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E37E26" w:rsidRDefault="00F405B7" w:rsidP="00F405B7">
      <w:pPr>
        <w:rPr>
          <w:b/>
          <w:bCs/>
        </w:rPr>
      </w:pPr>
      <w:r w:rsidRPr="00E37E26">
        <w:rPr>
          <w:b/>
          <w:bCs/>
        </w:rPr>
        <w:t xml:space="preserve">Observation 3: To reduce the UPF complexity, it is preferred not to require UPF to correct the PSSize.  </w:t>
      </w:r>
    </w:p>
    <w:p w14:paraId="590A0164" w14:textId="77777777" w:rsidR="00F405B7" w:rsidRPr="00E37E26" w:rsidRDefault="00F405B7" w:rsidP="00F405B7">
      <w:r w:rsidRPr="00E37E26">
        <w:lastRenderedPageBreak/>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E37E26" w:rsidRDefault="00F405B7" w:rsidP="00F405B7">
      <w:r w:rsidRPr="00E37E26">
        <w:t xml:space="preserve">Once the UE figures out the difference between the indicated PSSize and the observed PSSize, it can signal to the sender on how to pre-compensate for the PSSize.   </w:t>
      </w:r>
    </w:p>
    <w:p w14:paraId="2493BBDE" w14:textId="77777777" w:rsidR="00F405B7" w:rsidRPr="00E37E26" w:rsidRDefault="00F405B7" w:rsidP="00F405B7">
      <w:pPr>
        <w:rPr>
          <w:b/>
          <w:bCs/>
        </w:rPr>
      </w:pPr>
      <w:r w:rsidRPr="00E37E26">
        <w:rPr>
          <w:b/>
          <w:bCs/>
        </w:rPr>
        <w:t xml:space="preserve">Proposal 1: UE computes the difference between the actual PSSize and the indicated PSSize, and signals the difference to the RTP sender for PSSize pre-compensation.  </w:t>
      </w:r>
    </w:p>
    <w:p w14:paraId="529AF775" w14:textId="2221C42E" w:rsidR="00F405B7" w:rsidRPr="00E37E26" w:rsidRDefault="00F405B7" w:rsidP="00F405B7">
      <w:r w:rsidRPr="00E37E26">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E37E26" w:rsidRDefault="00F405B7" w:rsidP="00F405B7">
      <w:r w:rsidRPr="00E37E26">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E37E26">
        <w:t>6.4.2-</w:t>
      </w:r>
      <w:r w:rsidRPr="00E37E26">
        <w:t>1. Note that there are a significant number of sizes uniformly distributed between 0 and around 1300 bytes.</w:t>
      </w:r>
    </w:p>
    <w:p w14:paraId="06ECD12B" w14:textId="77777777" w:rsidR="00F405B7" w:rsidRPr="00E37E26" w:rsidRDefault="00F405B7" w:rsidP="00F405B7">
      <w:r w:rsidRPr="00E37E26">
        <w:t xml:space="preserve">NAT46 occurs in the network. </w:t>
      </w:r>
    </w:p>
    <w:p w14:paraId="46210B6E" w14:textId="77CB492A" w:rsidR="00F405B7" w:rsidRPr="002B4355" w:rsidRDefault="00F405B7" w:rsidP="00926040">
      <w:pPr>
        <w:pStyle w:val="TH"/>
      </w:pPr>
      <w:r w:rsidRPr="002B4355">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E37E26" w:rsidRDefault="00F405B7" w:rsidP="00926040">
      <w:pPr>
        <w:pStyle w:val="TF"/>
      </w:pPr>
      <w:r w:rsidRPr="002B4355">
        <w:t xml:space="preserve">Figure </w:t>
      </w:r>
      <w:r w:rsidR="003E2354" w:rsidRPr="002B4355">
        <w:t>6.4.2-1:</w:t>
      </w:r>
      <w:r w:rsidRPr="002B4355">
        <w:t xml:space="preserve"> Slice size distribution</w:t>
      </w:r>
    </w:p>
    <w:p w14:paraId="7754673B" w14:textId="77777777" w:rsidR="00F405B7" w:rsidRPr="00E37E26" w:rsidRDefault="00F405B7" w:rsidP="00F405B7">
      <w:pPr>
        <w:rPr>
          <w:b/>
          <w:bCs/>
        </w:rPr>
      </w:pPr>
      <w:r w:rsidRPr="00E37E26">
        <w:rPr>
          <w:b/>
          <w:bCs/>
        </w:rPr>
        <w:t>Scenario 1 (MTU=576 bytes):</w:t>
      </w:r>
    </w:p>
    <w:p w14:paraId="7C093C0A" w14:textId="02EA6117" w:rsidR="00F405B7" w:rsidRPr="00E37E26" w:rsidRDefault="00F405B7" w:rsidP="00F405B7">
      <w:r w:rsidRPr="00E37E26">
        <w:t>The MTU size is set to 576 bytes (considered as a ‘safe’ MTU, because it is the IP packet size that all</w:t>
      </w:r>
      <w:r w:rsidR="00A74FAE" w:rsidRPr="00E37E26">
        <w:t xml:space="preserve"> </w:t>
      </w:r>
      <w:r w:rsidRPr="00E37E26">
        <w:t>IPV4 nodes need to support [</w:t>
      </w:r>
      <w:r w:rsidR="00830CCD" w:rsidRPr="00E37E26">
        <w:t>12</w:t>
      </w:r>
      <w:r w:rsidRPr="00E37E26">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E37E26" w:rsidRDefault="00F405B7" w:rsidP="00F405B7">
      <w:r w:rsidRPr="00E37E26">
        <w:lastRenderedPageBreak/>
        <w:t>NOTE: The network configuration, e.g., NAT46 and MTU, typically changes much slower than the time scale of the feedback delay which is on the order of RTT. Thus, the feedback mechanism does not cause instability.</w:t>
      </w:r>
    </w:p>
    <w:p w14:paraId="0DB7AF6D" w14:textId="77777777" w:rsidR="00F405B7" w:rsidRPr="00E37E26" w:rsidRDefault="00F405B7" w:rsidP="00F405B7">
      <w:r w:rsidRPr="00E37E26">
        <w:t>NOTE: As needed feedback - The UE can adapt the rate of feedback based on the observed error in the PSSize and a threshold on the tolerance of error.</w:t>
      </w:r>
    </w:p>
    <w:p w14:paraId="5AD198B3" w14:textId="6894ADA8" w:rsidR="00F405B7" w:rsidRPr="00E37E26" w:rsidRDefault="00F405B7" w:rsidP="00F405B7">
      <w:r w:rsidRPr="00E37E26">
        <w:t xml:space="preserve">The correction ratio (blue line) is shown in Figure </w:t>
      </w:r>
      <w:r w:rsidR="00AE0AD3" w:rsidRPr="00E37E26">
        <w:t>6.4.2-</w:t>
      </w:r>
      <w:r w:rsidRPr="00E37E26">
        <w:t>2.</w:t>
      </w:r>
    </w:p>
    <w:p w14:paraId="35DBFC65" w14:textId="33D16455" w:rsidR="00F405B7" w:rsidRPr="002B4355" w:rsidRDefault="00F405B7" w:rsidP="00926040">
      <w:pPr>
        <w:pStyle w:val="TH"/>
      </w:pPr>
      <w:r w:rsidRPr="002B4355">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E37E26" w:rsidRDefault="00F405B7" w:rsidP="00926040">
      <w:pPr>
        <w:pStyle w:val="TF"/>
      </w:pPr>
      <w:r w:rsidRPr="002B4355">
        <w:t xml:space="preserve">Figure </w:t>
      </w:r>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E37E26" w:rsidRDefault="00F405B7" w:rsidP="00F405B7">
      <w:r w:rsidRPr="00E37E26">
        <w:t xml:space="preserve">The various PSSize’s are shown in Figure </w:t>
      </w:r>
      <w:r w:rsidR="00AE0AD3" w:rsidRPr="00E37E26">
        <w:t>6.4.2-</w:t>
      </w:r>
      <w:r w:rsidRPr="00E37E26">
        <w:t xml:space="preserve">3. The errors in the PSSize are shown in Figure </w:t>
      </w:r>
      <w:r w:rsidR="00AE0AD3" w:rsidRPr="00E37E26">
        <w:t>6.4.2-</w:t>
      </w:r>
      <w:r w:rsidRPr="00E37E26">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2B4355" w:rsidRDefault="00F405B7" w:rsidP="00926040">
      <w:pPr>
        <w:pStyle w:val="TH"/>
      </w:pPr>
      <w:r w:rsidRPr="002B4355">
        <w:rPr>
          <w:noProof/>
        </w:rPr>
        <w:lastRenderedPageBreak/>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E37E26" w:rsidRDefault="00F405B7" w:rsidP="00926040">
      <w:pPr>
        <w:pStyle w:val="TF"/>
      </w:pPr>
      <w:r w:rsidRPr="002B4355">
        <w:t xml:space="preserve">Figure </w:t>
      </w:r>
      <w:r w:rsidR="00861749" w:rsidRPr="002B4355">
        <w:t>6.4.2</w:t>
      </w:r>
      <w:r w:rsidR="00E57060" w:rsidRPr="002B4355">
        <w:t>-3:</w:t>
      </w:r>
      <w:r w:rsidRPr="002B4355">
        <w:t xml:space="preserve"> The actual PSSize (cyan line) vs the PSSize without PSSize correction (blue line), the PSSize with measurement-based correction (red) and the PSSize with the ‘NAT46/64 only correction’ (green).</w:t>
      </w:r>
    </w:p>
    <w:p w14:paraId="7053EF26" w14:textId="78136B52" w:rsidR="00F405B7" w:rsidRPr="00E37E26" w:rsidRDefault="00F405B7" w:rsidP="00F405B7">
      <w:r w:rsidRPr="00E37E26">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E37E26">
        <w:t>6.4.2-</w:t>
      </w:r>
      <w:r w:rsidRPr="00E37E26">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E37E26" w:rsidRDefault="00F405B7" w:rsidP="00F405B7">
      <w:pPr>
        <w:rPr>
          <w:b/>
          <w:bCs/>
        </w:rPr>
      </w:pPr>
      <w:r w:rsidRPr="00E37E26">
        <w:rPr>
          <w:b/>
          <w:bCs/>
        </w:rPr>
        <w:t>Observation 4: For measurement-based PSSize correction, one-time feedback can be more accurate than more-frequent feedback.</w:t>
      </w:r>
    </w:p>
    <w:p w14:paraId="2ED48F8C" w14:textId="77777777" w:rsidR="00F405B7" w:rsidRPr="00E37E26" w:rsidRDefault="00F405B7" w:rsidP="00F405B7"/>
    <w:p w14:paraId="2B93C06F" w14:textId="3D117268" w:rsidR="00F405B7" w:rsidRPr="002B4355" w:rsidRDefault="00F405B7" w:rsidP="00926040">
      <w:pPr>
        <w:pStyle w:val="TH"/>
      </w:pPr>
      <w:r w:rsidRPr="002B4355">
        <w:rPr>
          <w:noProof/>
        </w:rPr>
        <w:lastRenderedPageBreak/>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0CC7AA6D" w:rsidR="00F405B7" w:rsidRPr="00E37E26" w:rsidRDefault="00F405B7" w:rsidP="00926040">
      <w:pPr>
        <w:pStyle w:val="TF"/>
        <w:rPr>
          <w:bCs/>
        </w:rPr>
      </w:pPr>
      <w:r w:rsidRPr="002B4355">
        <w:t xml:space="preserve">Figure </w:t>
      </w:r>
      <w:r w:rsidR="00E57060" w:rsidRPr="002B4355">
        <w:t>6.4.2-4:</w:t>
      </w:r>
      <w:r w:rsidRPr="002B4355">
        <w:t xml:space="preserve"> PSSize error for the cases of without correction (blue), with correction assuming NAT46 only (green), and with the proposed measurement-based correction with per-frame feedback(red) for Scenario 1.</w:t>
      </w:r>
      <w:r w:rsidR="004F170A">
        <w:t xml:space="preserve"> </w:t>
      </w:r>
      <w:r w:rsidRPr="00E37E26">
        <w:rPr>
          <w:bCs/>
        </w:rPr>
        <w:t>Scenario 2 (MTU=1300 bytes):</w:t>
      </w:r>
    </w:p>
    <w:p w14:paraId="60B2966D" w14:textId="2EB80516" w:rsidR="00F405B7" w:rsidRPr="00E37E26" w:rsidRDefault="00F405B7" w:rsidP="00F405B7">
      <w:r w:rsidRPr="00E37E26">
        <w:t xml:space="preserve">This is to show the effect of MTU size. The MTU size is set to 1300 bytes. A typical packet of 1400 bytes is fragmented into 2 packets. The errors in the PSSize are shown in Figure </w:t>
      </w:r>
      <w:r w:rsidR="00AE0AD3" w:rsidRPr="00E37E26">
        <w:t>6.4.2-</w:t>
      </w:r>
      <w:r w:rsidRPr="00E37E26">
        <w:t>5. The mean absolute error in the PSSize are 963.3 bytes, 630.0 bytes and 24.7 bytes for the case of no PSSize correction, NAT46 only correction and measurement-based correction, respectively.</w:t>
      </w:r>
    </w:p>
    <w:p w14:paraId="3E41C20B" w14:textId="77777777" w:rsidR="00F405B7" w:rsidRPr="00E37E26" w:rsidRDefault="00F405B7" w:rsidP="00F405B7">
      <w:r w:rsidRPr="00E37E26">
        <w:t>With one-time feedback, the error is 20.7 bytes, again lower than the error of per-frame feedback 24.7 bytes.</w:t>
      </w:r>
    </w:p>
    <w:p w14:paraId="7BBDEFCB" w14:textId="77777777" w:rsidR="00F405B7" w:rsidRPr="00E37E26" w:rsidRDefault="00F405B7" w:rsidP="00F405B7">
      <w:r w:rsidRPr="00E37E26">
        <w:t>We see that the respective errors decrease compared to smaller MTU size. However, the errors for case of no PSSize correction and the case of NAT46 only correction are still significant.</w:t>
      </w:r>
    </w:p>
    <w:p w14:paraId="40A529BE" w14:textId="513F7741" w:rsidR="00F405B7" w:rsidRPr="002B4355" w:rsidRDefault="00F405B7" w:rsidP="00926040">
      <w:pPr>
        <w:pStyle w:val="TH"/>
      </w:pPr>
      <w:r w:rsidRPr="002B4355">
        <w:rPr>
          <w:noProof/>
        </w:rPr>
        <w:lastRenderedPageBreak/>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E37E26" w:rsidRDefault="00F405B7" w:rsidP="00926040">
      <w:pPr>
        <w:pStyle w:val="TF"/>
      </w:pPr>
      <w:r w:rsidRPr="002B4355">
        <w:t xml:space="preserve">Figure </w:t>
      </w:r>
      <w:r w:rsidR="009315A7" w:rsidRPr="002B4355">
        <w:t>6.4.2-5:</w:t>
      </w:r>
      <w:r w:rsidRPr="002B4355">
        <w:t xml:space="preserve"> PSSize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E37E26" w:rsidRDefault="00F405B7" w:rsidP="00F405B7">
      <w:r w:rsidRPr="00E37E26">
        <w:t>From the results, we observe that:</w:t>
      </w:r>
    </w:p>
    <w:p w14:paraId="5381A4F6" w14:textId="365CBC25" w:rsidR="00F405B7" w:rsidRPr="00E37E26" w:rsidRDefault="00F405B7" w:rsidP="00F405B7">
      <w:pPr>
        <w:rPr>
          <w:b/>
          <w:bCs/>
        </w:rPr>
      </w:pPr>
      <w:r w:rsidRPr="00E37E26">
        <w:rPr>
          <w:b/>
          <w:bCs/>
        </w:rPr>
        <w:t>Observation 5: The proposed pre-compensation based PSSize correction method effectively reduces the PSSize error.</w:t>
      </w:r>
    </w:p>
    <w:p w14:paraId="2FA262A9" w14:textId="63BBD60D" w:rsidR="00F405B7" w:rsidRPr="00E37E26" w:rsidRDefault="00F405B7" w:rsidP="00F405B7">
      <w:r w:rsidRPr="00E37E26">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w:t>
      </w:r>
      <w:r w:rsidR="005F0E3C" w:rsidRPr="00E37E26">
        <w:t>,</w:t>
      </w:r>
      <w:r w:rsidR="005F0E3C" w:rsidRPr="002B4355">
        <w:t xml:space="preserve"> </w:t>
      </w:r>
      <w:r w:rsidR="005F0E3C" w:rsidRPr="00E37E26">
        <w:t>Simple WebRTC Application Protocol (SWAP)</w:t>
      </w:r>
      <w:r w:rsidRPr="00E37E26">
        <w:t xml:space="preserve"> in </w:t>
      </w:r>
      <w:r w:rsidR="007D447B" w:rsidRPr="00E37E26">
        <w:t>TS 26.113 [58], or RTCP</w:t>
      </w:r>
      <w:r w:rsidRPr="00E37E26">
        <w:t>.</w:t>
      </w:r>
    </w:p>
    <w:p w14:paraId="03AFB973" w14:textId="278D0571" w:rsidR="00F405B7" w:rsidRPr="00E37E26" w:rsidRDefault="00F405B7" w:rsidP="00F405B7">
      <w:r w:rsidRPr="00E37E26">
        <w:t>TS</w:t>
      </w:r>
      <w:r w:rsidR="00D4102D" w:rsidRPr="00E37E26">
        <w:t xml:space="preserve"> </w:t>
      </w:r>
      <w:r w:rsidRPr="00E37E26">
        <w:t>26.522 [</w:t>
      </w:r>
      <w:r w:rsidR="00D04D87" w:rsidRPr="00E37E26">
        <w:t>2</w:t>
      </w:r>
      <w:r w:rsidRPr="00E37E26">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E37E26" w:rsidRDefault="00F405B7" w:rsidP="00F405B7">
      <w:r w:rsidRPr="00E37E26">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3CCABDCE" w:rsidR="00F405B7" w:rsidRPr="00E37E26" w:rsidRDefault="00F405B7" w:rsidP="006632BB">
      <w:pPr>
        <w:pStyle w:val="TH"/>
      </w:pPr>
      <w:r w:rsidRPr="00E37E26">
        <w:lastRenderedPageBreak/>
        <w:t>Observation 6: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E37E26" w:rsidRDefault="00F405B7" w:rsidP="00BE76C7">
            <w:pPr>
              <w:pStyle w:val="TAH"/>
            </w:pPr>
            <w:r w:rsidRPr="00E37E26">
              <w:t>Solution</w:t>
            </w:r>
          </w:p>
        </w:tc>
        <w:tc>
          <w:tcPr>
            <w:tcW w:w="993" w:type="dxa"/>
            <w:shd w:val="clear" w:color="auto" w:fill="auto"/>
          </w:tcPr>
          <w:p w14:paraId="7AAF60C3" w14:textId="77777777" w:rsidR="00F405B7" w:rsidRPr="00E37E26" w:rsidRDefault="00F405B7" w:rsidP="00BE76C7">
            <w:pPr>
              <w:pStyle w:val="TAH"/>
            </w:pPr>
            <w:r w:rsidRPr="00E37E26">
              <w:t>Generic</w:t>
            </w:r>
          </w:p>
        </w:tc>
        <w:tc>
          <w:tcPr>
            <w:tcW w:w="1136" w:type="dxa"/>
            <w:shd w:val="clear" w:color="auto" w:fill="auto"/>
          </w:tcPr>
          <w:p w14:paraId="352020B0" w14:textId="77777777" w:rsidR="00F405B7" w:rsidRPr="00E37E26" w:rsidRDefault="00F405B7" w:rsidP="00BE76C7">
            <w:pPr>
              <w:pStyle w:val="TAH"/>
            </w:pPr>
            <w:r w:rsidRPr="00E37E26">
              <w:t>Accuracy</w:t>
            </w:r>
          </w:p>
        </w:tc>
        <w:tc>
          <w:tcPr>
            <w:tcW w:w="2205" w:type="dxa"/>
            <w:shd w:val="clear" w:color="auto" w:fill="auto"/>
          </w:tcPr>
          <w:p w14:paraId="2C92BF8E" w14:textId="77777777" w:rsidR="00F405B7" w:rsidRPr="00E37E26" w:rsidRDefault="00F405B7" w:rsidP="00BE76C7">
            <w:pPr>
              <w:pStyle w:val="TAH"/>
            </w:pPr>
            <w:r w:rsidRPr="00E37E26">
              <w:t>Need support from the network?</w:t>
            </w:r>
          </w:p>
        </w:tc>
        <w:tc>
          <w:tcPr>
            <w:tcW w:w="2271" w:type="dxa"/>
          </w:tcPr>
          <w:p w14:paraId="14CB663B" w14:textId="77777777" w:rsidR="00F405B7" w:rsidRPr="00E37E26" w:rsidRDefault="00F405B7" w:rsidP="00BE76C7">
            <w:pPr>
              <w:pStyle w:val="TAH"/>
            </w:pPr>
            <w:r w:rsidRPr="00E37E26">
              <w:t>Communication overhead?</w:t>
            </w:r>
          </w:p>
        </w:tc>
        <w:tc>
          <w:tcPr>
            <w:tcW w:w="1500" w:type="dxa"/>
          </w:tcPr>
          <w:p w14:paraId="5A1DAF63" w14:textId="77777777" w:rsidR="00F405B7" w:rsidRPr="00E37E26" w:rsidRDefault="00F405B7" w:rsidP="00BE76C7">
            <w:pPr>
              <w:pStyle w:val="TAH"/>
            </w:pPr>
            <w:r w:rsidRPr="00E37E26">
              <w:t>Need spec change?</w:t>
            </w:r>
          </w:p>
        </w:tc>
      </w:tr>
      <w:tr w:rsidR="00F405B7" w:rsidRPr="002B4355" w14:paraId="008DB22F" w14:textId="77777777" w:rsidTr="00551673">
        <w:tc>
          <w:tcPr>
            <w:tcW w:w="1802" w:type="dxa"/>
            <w:shd w:val="clear" w:color="auto" w:fill="auto"/>
          </w:tcPr>
          <w:p w14:paraId="4E50B803" w14:textId="77777777" w:rsidR="00F405B7" w:rsidRPr="00E37E26" w:rsidRDefault="00F405B7" w:rsidP="00BE76C7">
            <w:pPr>
              <w:pStyle w:val="TAH"/>
            </w:pPr>
            <w:r w:rsidRPr="00E37E26">
              <w:t>NAT46/64 only correction</w:t>
            </w:r>
          </w:p>
        </w:tc>
        <w:tc>
          <w:tcPr>
            <w:tcW w:w="993" w:type="dxa"/>
            <w:shd w:val="clear" w:color="auto" w:fill="auto"/>
          </w:tcPr>
          <w:p w14:paraId="09B03CFC" w14:textId="77777777" w:rsidR="00F405B7" w:rsidRPr="00E37E26" w:rsidRDefault="00F405B7" w:rsidP="00BE76C7">
            <w:pPr>
              <w:pStyle w:val="TAC"/>
            </w:pPr>
            <w:r w:rsidRPr="00E37E26">
              <w:t>No</w:t>
            </w:r>
          </w:p>
        </w:tc>
        <w:tc>
          <w:tcPr>
            <w:tcW w:w="1136" w:type="dxa"/>
            <w:shd w:val="clear" w:color="auto" w:fill="auto"/>
          </w:tcPr>
          <w:p w14:paraId="4920469E" w14:textId="77777777" w:rsidR="00F405B7" w:rsidRPr="00E37E26" w:rsidRDefault="00F405B7" w:rsidP="00BE76C7">
            <w:pPr>
              <w:pStyle w:val="TAC"/>
            </w:pPr>
            <w:r w:rsidRPr="00E37E26">
              <w:t>Low</w:t>
            </w:r>
          </w:p>
        </w:tc>
        <w:tc>
          <w:tcPr>
            <w:tcW w:w="2205" w:type="dxa"/>
            <w:shd w:val="clear" w:color="auto" w:fill="auto"/>
          </w:tcPr>
          <w:p w14:paraId="764208A4" w14:textId="77777777" w:rsidR="00F405B7" w:rsidRPr="00E37E26" w:rsidRDefault="00F405B7" w:rsidP="00BE76C7">
            <w:pPr>
              <w:pStyle w:val="TAC"/>
            </w:pPr>
            <w:r w:rsidRPr="00E37E26">
              <w:t>No</w:t>
            </w:r>
          </w:p>
        </w:tc>
        <w:tc>
          <w:tcPr>
            <w:tcW w:w="2271" w:type="dxa"/>
          </w:tcPr>
          <w:p w14:paraId="5E527556" w14:textId="77777777" w:rsidR="00F405B7" w:rsidRPr="00E37E26" w:rsidRDefault="00F405B7" w:rsidP="00BE76C7">
            <w:pPr>
              <w:pStyle w:val="TAC"/>
            </w:pPr>
            <w:r w:rsidRPr="00E37E26">
              <w:t>Low</w:t>
            </w:r>
          </w:p>
        </w:tc>
        <w:tc>
          <w:tcPr>
            <w:tcW w:w="1500" w:type="dxa"/>
          </w:tcPr>
          <w:p w14:paraId="1C6C4487" w14:textId="77777777" w:rsidR="00F405B7" w:rsidRPr="00E37E26" w:rsidRDefault="00F405B7" w:rsidP="00BE76C7">
            <w:pPr>
              <w:pStyle w:val="TAC"/>
            </w:pPr>
            <w:r w:rsidRPr="00E37E26">
              <w:t>Yes</w:t>
            </w:r>
          </w:p>
        </w:tc>
      </w:tr>
      <w:tr w:rsidR="00F405B7" w:rsidRPr="002B4355" w14:paraId="5E156E9C" w14:textId="77777777" w:rsidTr="00551673">
        <w:tc>
          <w:tcPr>
            <w:tcW w:w="1802" w:type="dxa"/>
            <w:shd w:val="clear" w:color="auto" w:fill="auto"/>
          </w:tcPr>
          <w:p w14:paraId="56F95EF5" w14:textId="77777777" w:rsidR="00F405B7" w:rsidRPr="00E37E26" w:rsidRDefault="00F405B7" w:rsidP="00BE76C7">
            <w:pPr>
              <w:pStyle w:val="TAH"/>
            </w:pPr>
            <w:r w:rsidRPr="00E37E26">
              <w:t>IP fragmentation prevention guidelines</w:t>
            </w:r>
          </w:p>
        </w:tc>
        <w:tc>
          <w:tcPr>
            <w:tcW w:w="993" w:type="dxa"/>
            <w:shd w:val="clear" w:color="auto" w:fill="auto"/>
          </w:tcPr>
          <w:p w14:paraId="37BCCB73" w14:textId="77777777" w:rsidR="00F405B7" w:rsidRPr="00E37E26" w:rsidRDefault="00F405B7" w:rsidP="00BE76C7">
            <w:pPr>
              <w:pStyle w:val="TAC"/>
            </w:pPr>
            <w:r w:rsidRPr="00E37E26">
              <w:t>No</w:t>
            </w:r>
          </w:p>
        </w:tc>
        <w:tc>
          <w:tcPr>
            <w:tcW w:w="1136" w:type="dxa"/>
            <w:shd w:val="clear" w:color="auto" w:fill="auto"/>
          </w:tcPr>
          <w:p w14:paraId="60D5D60A" w14:textId="77777777" w:rsidR="00F405B7" w:rsidRPr="00E37E26" w:rsidRDefault="00F405B7" w:rsidP="00BE76C7">
            <w:pPr>
              <w:pStyle w:val="TAC"/>
            </w:pPr>
            <w:r w:rsidRPr="00E37E26">
              <w:t>Low</w:t>
            </w:r>
          </w:p>
        </w:tc>
        <w:tc>
          <w:tcPr>
            <w:tcW w:w="2205" w:type="dxa"/>
            <w:shd w:val="clear" w:color="auto" w:fill="auto"/>
          </w:tcPr>
          <w:p w14:paraId="0681209E" w14:textId="77777777" w:rsidR="00F405B7" w:rsidRPr="00E37E26" w:rsidRDefault="00F405B7" w:rsidP="00BE76C7">
            <w:pPr>
              <w:pStyle w:val="TAC"/>
            </w:pPr>
            <w:r w:rsidRPr="00E37E26">
              <w:t>Yes if use path MTU discovery;</w:t>
            </w:r>
          </w:p>
          <w:p w14:paraId="22CCFEDA" w14:textId="77777777" w:rsidR="00F405B7" w:rsidRPr="00E37E26" w:rsidRDefault="00F405B7" w:rsidP="00BE76C7">
            <w:pPr>
              <w:pStyle w:val="TAC"/>
            </w:pPr>
            <w:r w:rsidRPr="00E37E26">
              <w:t>no if use conservative MTU size.</w:t>
            </w:r>
          </w:p>
        </w:tc>
        <w:tc>
          <w:tcPr>
            <w:tcW w:w="2271" w:type="dxa"/>
          </w:tcPr>
          <w:p w14:paraId="2D59C68A" w14:textId="77777777" w:rsidR="00F405B7" w:rsidRPr="00E37E26" w:rsidRDefault="00F405B7" w:rsidP="00BE76C7">
            <w:pPr>
              <w:pStyle w:val="TAC"/>
            </w:pPr>
            <w:r w:rsidRPr="00E37E26">
              <w:t>Moderate if use path MTU discovery;</w:t>
            </w:r>
          </w:p>
          <w:p w14:paraId="682271B3" w14:textId="77777777" w:rsidR="00F405B7" w:rsidRPr="00E37E26" w:rsidRDefault="00F405B7" w:rsidP="00BE76C7">
            <w:pPr>
              <w:pStyle w:val="TAC"/>
            </w:pPr>
            <w:r w:rsidRPr="00E37E26">
              <w:t>none if use conservative MTU size.</w:t>
            </w:r>
          </w:p>
        </w:tc>
        <w:tc>
          <w:tcPr>
            <w:tcW w:w="1500" w:type="dxa"/>
          </w:tcPr>
          <w:p w14:paraId="0C70CA81" w14:textId="77777777" w:rsidR="00F405B7" w:rsidRPr="00E37E26" w:rsidRDefault="00F405B7" w:rsidP="00BE76C7">
            <w:pPr>
              <w:pStyle w:val="TAC"/>
            </w:pPr>
            <w:r w:rsidRPr="00E37E26">
              <w:t>No</w:t>
            </w:r>
          </w:p>
        </w:tc>
      </w:tr>
      <w:tr w:rsidR="00F405B7" w:rsidRPr="002B4355" w14:paraId="0BC1EEE7" w14:textId="77777777" w:rsidTr="00551673">
        <w:tc>
          <w:tcPr>
            <w:tcW w:w="1802" w:type="dxa"/>
            <w:shd w:val="clear" w:color="auto" w:fill="auto"/>
          </w:tcPr>
          <w:p w14:paraId="774135E7" w14:textId="77777777" w:rsidR="00F405B7" w:rsidRPr="00E37E26" w:rsidRDefault="00F405B7" w:rsidP="00BE76C7">
            <w:pPr>
              <w:pStyle w:val="TAH"/>
            </w:pPr>
            <w:r w:rsidRPr="00E37E26">
              <w:t>Measurement-based correction</w:t>
            </w:r>
          </w:p>
        </w:tc>
        <w:tc>
          <w:tcPr>
            <w:tcW w:w="993" w:type="dxa"/>
            <w:shd w:val="clear" w:color="auto" w:fill="auto"/>
          </w:tcPr>
          <w:p w14:paraId="1BBDD9F4" w14:textId="77777777" w:rsidR="00F405B7" w:rsidRPr="00E37E26" w:rsidRDefault="00F405B7" w:rsidP="00BE76C7">
            <w:pPr>
              <w:pStyle w:val="TAC"/>
            </w:pPr>
            <w:r w:rsidRPr="00E37E26">
              <w:t>Yes</w:t>
            </w:r>
          </w:p>
        </w:tc>
        <w:tc>
          <w:tcPr>
            <w:tcW w:w="1136" w:type="dxa"/>
            <w:shd w:val="clear" w:color="auto" w:fill="auto"/>
          </w:tcPr>
          <w:p w14:paraId="5D5F2301" w14:textId="77777777" w:rsidR="00F405B7" w:rsidRPr="00E37E26" w:rsidRDefault="00F405B7" w:rsidP="00BE76C7">
            <w:pPr>
              <w:pStyle w:val="TAC"/>
            </w:pPr>
            <w:r w:rsidRPr="00E37E26">
              <w:t>High</w:t>
            </w:r>
          </w:p>
        </w:tc>
        <w:tc>
          <w:tcPr>
            <w:tcW w:w="2205" w:type="dxa"/>
            <w:shd w:val="clear" w:color="auto" w:fill="auto"/>
          </w:tcPr>
          <w:p w14:paraId="25CED480" w14:textId="77777777" w:rsidR="00F405B7" w:rsidRPr="00E37E26" w:rsidRDefault="00F405B7" w:rsidP="00BE76C7">
            <w:pPr>
              <w:pStyle w:val="TAC"/>
            </w:pPr>
            <w:r w:rsidRPr="00E37E26">
              <w:t>No</w:t>
            </w:r>
          </w:p>
        </w:tc>
        <w:tc>
          <w:tcPr>
            <w:tcW w:w="2271" w:type="dxa"/>
          </w:tcPr>
          <w:p w14:paraId="0ABB0500" w14:textId="77777777" w:rsidR="00F405B7" w:rsidRPr="00E37E26" w:rsidRDefault="00F405B7" w:rsidP="00BE76C7">
            <w:pPr>
              <w:pStyle w:val="TAC"/>
            </w:pPr>
            <w:r w:rsidRPr="00E37E26">
              <w:t>From low (one-time feedback) to high (per PDU Set feedback)</w:t>
            </w:r>
          </w:p>
        </w:tc>
        <w:tc>
          <w:tcPr>
            <w:tcW w:w="1500" w:type="dxa"/>
          </w:tcPr>
          <w:p w14:paraId="43BB83F4" w14:textId="77777777" w:rsidR="00F405B7" w:rsidRPr="00E37E26" w:rsidRDefault="00F405B7" w:rsidP="00BE76C7">
            <w:pPr>
              <w:pStyle w:val="TAC"/>
            </w:pPr>
            <w:r w:rsidRPr="00E37E26">
              <w:t>Yes</w:t>
            </w:r>
          </w:p>
        </w:tc>
      </w:tr>
    </w:tbl>
    <w:p w14:paraId="37D7CC8E" w14:textId="77777777" w:rsidR="00EA2290" w:rsidRPr="00E37E26" w:rsidRDefault="00EA2290" w:rsidP="00551673"/>
    <w:p w14:paraId="485A1127" w14:textId="5279A226" w:rsidR="00316E61" w:rsidRPr="002B4355" w:rsidRDefault="00316E61" w:rsidP="00F94610">
      <w:pPr>
        <w:pStyle w:val="Heading2"/>
      </w:pPr>
      <w:bookmarkStart w:id="155" w:name="_Toc183179300"/>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155"/>
    </w:p>
    <w:p w14:paraId="4250DD6F" w14:textId="650C483A" w:rsidR="00316E61" w:rsidRPr="002B4355" w:rsidRDefault="00316E61" w:rsidP="00F94610">
      <w:pPr>
        <w:pStyle w:val="Heading3"/>
      </w:pPr>
      <w:bookmarkStart w:id="156" w:name="_Toc183179301"/>
      <w:r w:rsidRPr="002B4355">
        <w:t>6.</w:t>
      </w:r>
      <w:r w:rsidR="00000689" w:rsidRPr="002B4355">
        <w:t>5</w:t>
      </w:r>
      <w:r w:rsidRPr="002B4355">
        <w:t>.1</w:t>
      </w:r>
      <w:r w:rsidRPr="002B4355">
        <w:tab/>
        <w:t>Key Issue mapping</w:t>
      </w:r>
      <w:bookmarkEnd w:id="156"/>
    </w:p>
    <w:p w14:paraId="334BC41E" w14:textId="7F5ADD8C" w:rsidR="00316E61" w:rsidRPr="00E37E26" w:rsidRDefault="009336DC" w:rsidP="00551673">
      <w:r w:rsidRPr="00E37E26">
        <w:t>This maps to Key Issue #3</w:t>
      </w:r>
      <w:r w:rsidR="00316E61" w:rsidRPr="00E37E26">
        <w:t>.</w:t>
      </w:r>
    </w:p>
    <w:p w14:paraId="715E9261" w14:textId="24BFDD10" w:rsidR="00316E61" w:rsidRPr="002B4355" w:rsidRDefault="00316E61" w:rsidP="00F94610">
      <w:pPr>
        <w:pStyle w:val="Heading3"/>
      </w:pPr>
      <w:bookmarkStart w:id="157" w:name="_Toc183179302"/>
      <w:r w:rsidRPr="002B4355">
        <w:t>6.</w:t>
      </w:r>
      <w:r w:rsidR="00000689" w:rsidRPr="002B4355">
        <w:t>5</w:t>
      </w:r>
      <w:r w:rsidRPr="002B4355">
        <w:t>.2</w:t>
      </w:r>
      <w:r w:rsidRPr="002B4355">
        <w:tab/>
        <w:t>Description</w:t>
      </w:r>
      <w:bookmarkEnd w:id="157"/>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r w:rsidR="005D5476" w:rsidRPr="002B4355">
        <w:t>FlexFEC: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r w:rsidR="005D5476" w:rsidRPr="002B4355">
        <w:t>FlexFEC relies on XOR operation in generating repair packets from source packets.</w:t>
      </w:r>
    </w:p>
    <w:p w14:paraId="6DF647EC" w14:textId="17B902B8" w:rsidR="0074752E" w:rsidRPr="002B4355" w:rsidRDefault="00CE49D0" w:rsidP="007219BB">
      <w:pPr>
        <w:pStyle w:val="B3"/>
      </w:pPr>
      <w:r w:rsidRPr="002B4355">
        <w:t>-</w:t>
      </w:r>
      <w:r w:rsidRPr="002B4355">
        <w:tab/>
        <w:t>FlexFEC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E37E26">
        <w:rPr>
          <w:noProof/>
          <w:lang w:eastAsia="zh-CN"/>
        </w:rPr>
        <w:lastRenderedPageBreak/>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0"/>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r w:rsidRPr="002B4355">
        <w:t>Figure 6.</w:t>
      </w:r>
      <w:r w:rsidR="00E67EC5" w:rsidRPr="002B4355">
        <w:t>5.2-1</w:t>
      </w:r>
      <w:r w:rsidRPr="002B4355">
        <w:t>: RTP packet format for the repair packet for FlexFEC.</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ULPFEC is similar to FlexFEC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E37E26">
        <w:rPr>
          <w:noProof/>
          <w:lang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r w:rsidRPr="002B4355">
        <w:t>Figure 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E37E26">
        <w:rPr>
          <w:noProof/>
          <w:lang w:eastAsia="zh-CN"/>
        </w:rPr>
        <w:lastRenderedPageBreak/>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r w:rsidRPr="002B4355">
        <w:t>Figure 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r w:rsidR="005D5476" w:rsidRPr="002B4355">
        <w:t>RaptorQ: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r w:rsidR="005D5476" w:rsidRPr="002B4355">
        <w:t>RaptorQ is a fountain code.</w:t>
      </w:r>
    </w:p>
    <w:p w14:paraId="6C4814AB" w14:textId="4C37F611" w:rsidR="005D5476" w:rsidRPr="002B4355" w:rsidRDefault="004E7AF8" w:rsidP="004E7AF8">
      <w:pPr>
        <w:pStyle w:val="B3"/>
      </w:pPr>
      <w:r w:rsidRPr="002B4355">
        <w:t>-</w:t>
      </w:r>
      <w:r w:rsidRPr="002B4355">
        <w:tab/>
      </w:r>
      <w:r w:rsidR="005D5476" w:rsidRPr="002B4355">
        <w:t>RaptorQ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RaptorQ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158" w:name="_Toc183179303"/>
      <w:r w:rsidRPr="002B4355">
        <w:t>6.5.3</w:t>
      </w:r>
      <w:r w:rsidRPr="002B4355">
        <w:tab/>
        <w:t>Categorization</w:t>
      </w:r>
      <w:bookmarkEnd w:id="158"/>
    </w:p>
    <w:p w14:paraId="1C9A919D" w14:textId="53D937D1" w:rsidR="00D51ADD" w:rsidRPr="00E37E26" w:rsidRDefault="00D51ADD" w:rsidP="00D51ADD">
      <w:r w:rsidRPr="00E37E26">
        <w:t>There has been 3GPP study of AL-FEC (Reed-Solomon codes) for real-time communications, e.g., in 3GPP TR</w:t>
      </w:r>
      <w:r w:rsidR="00773153" w:rsidRPr="00E37E26">
        <w:t xml:space="preserve"> </w:t>
      </w:r>
      <w:r w:rsidRPr="00E37E26">
        <w:t xml:space="preserve">26.922 [59]. </w:t>
      </w:r>
    </w:p>
    <w:p w14:paraId="4CBD50A8" w14:textId="7B1BF001" w:rsidR="00E84C28" w:rsidRPr="00E37E26" w:rsidRDefault="00E84C28" w:rsidP="00E84C28">
      <w:r w:rsidRPr="00E37E26">
        <w:t xml:space="preserve">Table </w:t>
      </w:r>
      <w:r w:rsidR="00502DB0" w:rsidRPr="00E37E26">
        <w:t>6.5.3-</w:t>
      </w:r>
      <w:r w:rsidRPr="00E37E26">
        <w:t xml:space="preserve">1 categorizes available standardized FEC schemes from IETF based on different criteria. </w:t>
      </w:r>
    </w:p>
    <w:p w14:paraId="15CC0C4F" w14:textId="5C1FFFAC" w:rsidR="00E84C28" w:rsidRPr="00E37E26" w:rsidRDefault="00E84C28" w:rsidP="00E84C28">
      <w:r w:rsidRPr="00E37E26">
        <w:t xml:space="preserve">In addition, for RFC 6681 </w:t>
      </w:r>
      <w:r w:rsidR="00F077AC" w:rsidRPr="00E37E26">
        <w:t xml:space="preserve">[15] </w:t>
      </w:r>
      <w:r w:rsidRPr="00E37E26">
        <w:t>and 6865</w:t>
      </w:r>
      <w:r w:rsidR="008C3398" w:rsidRPr="00E37E26">
        <w:t xml:space="preserve"> [16]</w:t>
      </w:r>
      <w:r w:rsidRPr="00E37E26">
        <w:t>, and generally for the underlying FEC framework in RFC 6363 [</w:t>
      </w:r>
      <w:r w:rsidR="00172F95" w:rsidRPr="00E37E26">
        <w:t>19</w:t>
      </w:r>
      <w:r w:rsidRPr="00E37E26">
        <w:t>], the source data may be modified which may affect backwards compatibility of endpoints not supporting FEC and the application of encryption (i.e.</w:t>
      </w:r>
      <w:r w:rsidR="00502DB0" w:rsidRPr="00E37E26">
        <w:t>,</w:t>
      </w:r>
      <w:r w:rsidRPr="00E37E26">
        <w:t xml:space="preserve"> if it happens before or after FEC). </w:t>
      </w:r>
    </w:p>
    <w:p w14:paraId="5000ECEB" w14:textId="6DE211B8" w:rsidR="00E84C28" w:rsidRPr="00E37E26" w:rsidRDefault="00E84C28" w:rsidP="00E84C28">
      <w:r w:rsidRPr="00E37E26">
        <w:t>For Raptor RaptorQ different schemes are defined in RFC 6681</w:t>
      </w:r>
      <w:r w:rsidR="00F077AC" w:rsidRPr="00E37E26">
        <w:t xml:space="preserve"> [15]</w:t>
      </w:r>
      <w:r w:rsidRPr="00E37E26">
        <w:t xml:space="preserve">. </w:t>
      </w:r>
    </w:p>
    <w:p w14:paraId="4E8DD261" w14:textId="555FD729" w:rsidR="00E84C28" w:rsidRPr="00E37E26" w:rsidRDefault="00863F02" w:rsidP="00863F02">
      <w:pPr>
        <w:pStyle w:val="B1"/>
      </w:pPr>
      <w:r w:rsidRPr="00E37E26">
        <w:t>-</w:t>
      </w:r>
      <w:r w:rsidRPr="00E37E26">
        <w:tab/>
      </w:r>
      <w:r w:rsidR="00E84C28" w:rsidRPr="00E37E26">
        <w:t>arbitrary sequence/arbitrary packet flow this needs additional information in the source packets</w:t>
      </w:r>
    </w:p>
    <w:p w14:paraId="31CCB95E" w14:textId="639BADBA" w:rsidR="00E84C28" w:rsidRPr="00E37E26" w:rsidRDefault="00556172" w:rsidP="00556172">
      <w:pPr>
        <w:pStyle w:val="B1"/>
      </w:pPr>
      <w:r w:rsidRPr="00E37E26">
        <w:t>-</w:t>
      </w:r>
      <w:r w:rsidRPr="00E37E26">
        <w:tab/>
      </w:r>
      <w:r w:rsidR="00E84C28" w:rsidRPr="00E37E26">
        <w:t>single sequenced flow -&gt; there is no change to the source packets</w:t>
      </w:r>
    </w:p>
    <w:p w14:paraId="15F014BB" w14:textId="77777777" w:rsidR="00E84C28" w:rsidRPr="00E37E26" w:rsidRDefault="00E84C28" w:rsidP="00E84C28">
      <w:r w:rsidRPr="00E37E26">
        <w:t xml:space="preserve">This is why in the fourth column both options yes and no are marked. </w:t>
      </w:r>
    </w:p>
    <w:p w14:paraId="36580BA6" w14:textId="77777777" w:rsidR="00E84C28" w:rsidRPr="00E37E26" w:rsidRDefault="00E84C28" w:rsidP="00623BD0">
      <w:r w:rsidRPr="00E37E26">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r w:rsidRPr="002B4355">
        <w:t xml:space="preserve">Table </w:t>
      </w:r>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r w:rsidRPr="002B4355">
              <w:rPr>
                <w:sz w:val="14"/>
                <w:szCs w:val="16"/>
              </w:rPr>
              <w:t>FlexFec</w:t>
            </w:r>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r w:rsidRPr="002B4355">
              <w:rPr>
                <w:sz w:val="14"/>
                <w:szCs w:val="16"/>
              </w:rPr>
              <w:t>RaptorQ</w:t>
            </w:r>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159" w:name="_Toc183179304"/>
      <w:r w:rsidRPr="002B4355">
        <w:rPr>
          <w:lang w:eastAsia="zh-CN"/>
        </w:rPr>
        <w:lastRenderedPageBreak/>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159"/>
    </w:p>
    <w:p w14:paraId="6D126ADA" w14:textId="00B76C02" w:rsidR="00603198" w:rsidRPr="002B4355" w:rsidRDefault="00603198" w:rsidP="00BE76C7">
      <w:pPr>
        <w:pStyle w:val="Heading3"/>
      </w:pPr>
      <w:bookmarkStart w:id="160" w:name="_Toc183179305"/>
      <w:r w:rsidRPr="002B4355">
        <w:t>6.</w:t>
      </w:r>
      <w:r w:rsidR="006D088D" w:rsidRPr="002B4355">
        <w:t>6</w:t>
      </w:r>
      <w:r w:rsidRPr="002B4355">
        <w:t>.1</w:t>
      </w:r>
      <w:r w:rsidRPr="002B4355">
        <w:tab/>
        <w:t>Key Issue mapping</w:t>
      </w:r>
      <w:bookmarkEnd w:id="160"/>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161" w:name="_Toc183179306"/>
      <w:r w:rsidRPr="002B4355">
        <w:t>6.</w:t>
      </w:r>
      <w:r w:rsidR="00E708C8" w:rsidRPr="002B4355">
        <w:t>6</w:t>
      </w:r>
      <w:r w:rsidRPr="002B4355">
        <w:t>.2</w:t>
      </w:r>
      <w:r w:rsidRPr="002B4355">
        <w:tab/>
        <w:t>Background</w:t>
      </w:r>
      <w:bookmarkEnd w:id="161"/>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SMF should request the UPF to detect the last PDU of the data burst and mark the EoDB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EoDB by itself does not provide enough information for the UE or RAN to determine the appropriate sleep state for maximal power saving. </w:t>
      </w:r>
    </w:p>
    <w:p w14:paraId="584FCB58" w14:textId="2B4FE358"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should be larger than the total transition time entering and leaving a power state.</w:t>
      </w:r>
    </w:p>
    <w:p w14:paraId="542282A8" w14:textId="6621211D" w:rsidR="00316E61" w:rsidRPr="002B4355" w:rsidRDefault="00EC4C44" w:rsidP="0070590A">
      <w:pPr>
        <w:pStyle w:val="TH"/>
      </w:pPr>
      <w:r w:rsidRPr="002B4355">
        <w:t xml:space="preserve">Table </w:t>
      </w:r>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E37E26" w:rsidRDefault="008475E1" w:rsidP="00BE76C7">
            <w:pPr>
              <w:pStyle w:val="TAC"/>
            </w:pPr>
            <w:r w:rsidRPr="00E37E26">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E37E26" w:rsidRDefault="008475E1" w:rsidP="00BE76C7">
            <w:pPr>
              <w:pStyle w:val="TAC"/>
            </w:pPr>
            <w:r w:rsidRPr="00E37E26">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E37E26" w:rsidRDefault="008475E1" w:rsidP="00BE76C7">
            <w:pPr>
              <w:pStyle w:val="TAC"/>
            </w:pPr>
            <w:r w:rsidRPr="00E37E26">
              <w:t xml:space="preserve"> 20 ms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E37E26" w:rsidRDefault="008475E1" w:rsidP="00BE76C7">
            <w:pPr>
              <w:pStyle w:val="TAC"/>
            </w:pPr>
            <w:r w:rsidRPr="00E37E26">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E37E26" w:rsidRDefault="008475E1" w:rsidP="00BE76C7">
            <w:pPr>
              <w:pStyle w:val="TAC"/>
            </w:pPr>
            <w:r w:rsidRPr="00E37E26">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E37E26" w:rsidRDefault="008475E1" w:rsidP="00BE76C7">
            <w:pPr>
              <w:pStyle w:val="TAC"/>
            </w:pPr>
            <w:r w:rsidRPr="00E37E26">
              <w:t xml:space="preserve"> 6 ms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E37E26" w:rsidRDefault="008475E1" w:rsidP="00BE76C7">
            <w:pPr>
              <w:pStyle w:val="TAC"/>
            </w:pPr>
            <w:r w:rsidRPr="00E37E26">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E37E26" w:rsidRDefault="008475E1" w:rsidP="00BE76C7">
            <w:pPr>
              <w:pStyle w:val="TAC"/>
            </w:pPr>
            <w:r w:rsidRPr="00E37E26">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E37E26" w:rsidRDefault="008475E1" w:rsidP="00BE76C7">
            <w:pPr>
              <w:pStyle w:val="TAC"/>
            </w:pPr>
            <w:r w:rsidRPr="00E37E26">
              <w:t xml:space="preserve"> 0 ms*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E37E26" w:rsidRDefault="008475E1" w:rsidP="00BE76C7">
            <w:pPr>
              <w:pStyle w:val="TAC"/>
            </w:pPr>
            <w:r w:rsidRPr="00E37E26">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162" w:name="_Toc183179307"/>
      <w:r w:rsidRPr="002B4355">
        <w:lastRenderedPageBreak/>
        <w:t>6.</w:t>
      </w:r>
      <w:r w:rsidR="00E708C8" w:rsidRPr="002B4355">
        <w:t>6</w:t>
      </w:r>
      <w:r w:rsidRPr="002B4355">
        <w:t>.</w:t>
      </w:r>
      <w:r w:rsidR="003E49C6" w:rsidRPr="002B4355">
        <w:t>3</w:t>
      </w:r>
      <w:r w:rsidRPr="002B4355">
        <w:tab/>
      </w:r>
      <w:r w:rsidR="00E407FD" w:rsidRPr="002B4355">
        <w:t>D</w:t>
      </w:r>
      <w:r w:rsidRPr="002B4355">
        <w:t>escription</w:t>
      </w:r>
      <w:bookmarkEnd w:id="162"/>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Real-time congestion control algorithms like SCReAM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77777777" w:rsidR="00A57D8D" w:rsidRPr="002B4355" w:rsidRDefault="00A57D8D" w:rsidP="00A57D8D">
      <w:r w:rsidRPr="002B4355">
        <w:t>TTNB can be used by the receiver UE to initiate the most adequate sleep state. For example, if TTNB is more than 20ms,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len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PSSize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TTNB can be signaled as an optional extension attribute in the SDP signaling. An example usage of extmap attribute for such signaling is shown below.</w:t>
      </w:r>
    </w:p>
    <w:p w14:paraId="35B7A247" w14:textId="513562C4" w:rsidR="003D3B33" w:rsidRPr="002B4355" w:rsidRDefault="009D040F" w:rsidP="00BE76C7">
      <w:pPr>
        <w:pStyle w:val="B1"/>
      </w:pPr>
      <w:r w:rsidRPr="002B4355">
        <w:t>a=extmap:7 urn:3gpp:pdu-set-marking:rel-18 short ttnb</w:t>
      </w:r>
    </w:p>
    <w:p w14:paraId="322B2B45" w14:textId="539C3AB1" w:rsidR="005D27CB" w:rsidRPr="002B4355" w:rsidRDefault="00E708C8" w:rsidP="00BE76C7">
      <w:pPr>
        <w:pStyle w:val="EditorsNote"/>
      </w:pPr>
      <w:r w:rsidRPr="002B4355">
        <w:t>Editor’s Note: This solution requires coordination with SA2 and RAN2.</w:t>
      </w:r>
    </w:p>
    <w:p w14:paraId="5679311C" w14:textId="5960D7DB" w:rsidR="00E6713B" w:rsidRPr="002B4355" w:rsidRDefault="00E6713B" w:rsidP="00BE76C7">
      <w:pPr>
        <w:pStyle w:val="Heading2"/>
      </w:pPr>
      <w:bookmarkStart w:id="163" w:name="_Toc183179308"/>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163"/>
    </w:p>
    <w:p w14:paraId="025DF437" w14:textId="219CB680" w:rsidR="00E6713B" w:rsidRPr="002B4355" w:rsidRDefault="00E6713B" w:rsidP="00BE76C7">
      <w:pPr>
        <w:pStyle w:val="Heading3"/>
      </w:pPr>
      <w:bookmarkStart w:id="164" w:name="_Toc183179309"/>
      <w:r w:rsidRPr="002B4355">
        <w:t>6.</w:t>
      </w:r>
      <w:r w:rsidR="00A94762" w:rsidRPr="002B4355">
        <w:t>7</w:t>
      </w:r>
      <w:r w:rsidRPr="002B4355">
        <w:t>.1</w:t>
      </w:r>
      <w:r w:rsidRPr="002B4355">
        <w:tab/>
        <w:t>Key Issue mapping</w:t>
      </w:r>
      <w:bookmarkEnd w:id="164"/>
    </w:p>
    <w:p w14:paraId="50D04D8B" w14:textId="12C6750D" w:rsidR="00E6713B" w:rsidRPr="00E37E26" w:rsidRDefault="00377B31" w:rsidP="00E6713B">
      <w:r w:rsidRPr="00E37E26">
        <w:t>This maps to Key Issue #1.</w:t>
      </w:r>
    </w:p>
    <w:p w14:paraId="623BA144" w14:textId="24C831D0" w:rsidR="00E6713B" w:rsidRPr="002B4355" w:rsidRDefault="00E6713B" w:rsidP="00BE76C7">
      <w:pPr>
        <w:pStyle w:val="Heading3"/>
      </w:pPr>
      <w:bookmarkStart w:id="165" w:name="_Toc183179310"/>
      <w:r w:rsidRPr="002B4355">
        <w:t>6.</w:t>
      </w:r>
      <w:r w:rsidR="00A94762" w:rsidRPr="002B4355">
        <w:t>7</w:t>
      </w:r>
      <w:r w:rsidRPr="002B4355">
        <w:t>.2</w:t>
      </w:r>
      <w:r w:rsidRPr="002B4355">
        <w:tab/>
        <w:t>Description</w:t>
      </w:r>
      <w:bookmarkEnd w:id="165"/>
    </w:p>
    <w:p w14:paraId="368522F9" w14:textId="77777777" w:rsidR="008345FE" w:rsidRPr="00E37E26" w:rsidRDefault="008345FE" w:rsidP="008345FE">
      <w:r w:rsidRPr="00E37E26">
        <w:t xml:space="preserve">According to the current TS26.522, all PDUs of a PDU Set carry the same information in the PDU Set Size (PSSize) field in the RTP header extension for PDU Set marking. Repeating the same information in general is a waste of resource. </w:t>
      </w:r>
    </w:p>
    <w:p w14:paraId="2C9B7935" w14:textId="1C436F28" w:rsidR="008345FE" w:rsidRPr="00E37E26" w:rsidRDefault="008345FE" w:rsidP="008345FE">
      <w:r w:rsidRPr="00E37E26">
        <w:lastRenderedPageBreak/>
        <w:t>We propose to reuse the PSSize field, giving it a new interpretation or a new name, to indicate the remaining PDU Set Size (rPSSize)</w:t>
      </w:r>
      <w:r w:rsidR="00E45A78" w:rsidRPr="00E37E26">
        <w:t xml:space="preserve">, which </w:t>
      </w:r>
      <w:r w:rsidR="00F838DA" w:rsidRPr="00E37E26">
        <w:t>includes the size of the PDU carrying the PSSize field</w:t>
      </w:r>
      <w:r w:rsidRPr="00E37E26">
        <w:t xml:space="preserve">, i.e., how many bytes the PDU Set has </w:t>
      </w:r>
      <w:r w:rsidR="0061138C" w:rsidRPr="00E37E26">
        <w:t xml:space="preserve">from </w:t>
      </w:r>
      <w:r w:rsidRPr="00E37E26">
        <w:t>this PDU</w:t>
      </w:r>
      <w:r w:rsidR="0061138C" w:rsidRPr="00E37E26">
        <w:t xml:space="preserve"> to the last PDU of the PDU Set</w:t>
      </w:r>
      <w:r w:rsidR="00B41966" w:rsidRPr="00E37E26">
        <w:t>. For the first PDU of a PDU Set, the rPSSize and the PSSize fields indicate the same value and have the same meaning</w:t>
      </w:r>
      <w:r w:rsidRPr="00E37E26">
        <w:t xml:space="preserve">. As an example, if the PSSize is 4000 bytes consisting of 4 PDUs with 1000 bytes each. The rPSSize field of the first PDU in the PDU Set will indicate </w:t>
      </w:r>
      <w:r w:rsidR="009C545F" w:rsidRPr="00E37E26">
        <w:t>4</w:t>
      </w:r>
      <w:r w:rsidRPr="00E37E26">
        <w:t>000 bytes</w:t>
      </w:r>
      <w:r w:rsidR="003205DB" w:rsidRPr="00E37E26">
        <w:t>, the same as the PSSize does. The rPSSize field of the second PDU in the PDU Set will indicate 3000 bytes</w:t>
      </w:r>
      <w:r w:rsidRPr="00E37E26">
        <w:t xml:space="preserve"> instead of 4000 bytes</w:t>
      </w:r>
      <w:r w:rsidR="00A72BFA" w:rsidRPr="00E37E26">
        <w:t xml:space="preserve"> that would be indicated by PSSize</w:t>
      </w:r>
      <w:r w:rsidRPr="00E37E26">
        <w:t xml:space="preserve">.  </w:t>
      </w:r>
    </w:p>
    <w:p w14:paraId="5A9F3462" w14:textId="3D106693" w:rsidR="004D5C94" w:rsidRPr="00E37E26" w:rsidRDefault="008345FE" w:rsidP="008345FE">
      <w:r w:rsidRPr="00E37E26">
        <w:t xml:space="preserve">This proposal allows a router to compare the indicated size </w:t>
      </w:r>
      <w:r w:rsidR="00E36CC0" w:rsidRPr="00E37E26">
        <w:t xml:space="preserve">(i.e., the size from the perspective of the application sender) </w:t>
      </w:r>
      <w:r w:rsidRPr="00E37E26">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sidRPr="00E37E26">
        <w:t xml:space="preserve">first </w:t>
      </w:r>
      <w:r w:rsidRPr="00E37E26">
        <w:t>PDU (PDU Sequence Number or PSN=</w:t>
      </w:r>
      <w:r w:rsidR="002E43E1" w:rsidRPr="00E37E26">
        <w:t>0</w:t>
      </w:r>
      <w:r w:rsidRPr="00E37E26">
        <w:t>) by taking the difference between the rPSsize carried in the 1</w:t>
      </w:r>
      <w:r w:rsidRPr="00E37E26">
        <w:rPr>
          <w:vertAlign w:val="superscript"/>
        </w:rPr>
        <w:t>st</w:t>
      </w:r>
      <w:r w:rsidRPr="00E37E26">
        <w:t xml:space="preserve"> PDU (PSN=0) and the rP</w:t>
      </w:r>
      <w:r w:rsidR="000F73C7" w:rsidRPr="00E37E26">
        <w:t>S</w:t>
      </w:r>
      <w:r w:rsidRPr="00E37E26">
        <w:t>size carried in the 2</w:t>
      </w:r>
      <w:r w:rsidRPr="00E37E26">
        <w:rPr>
          <w:vertAlign w:val="superscript"/>
        </w:rPr>
        <w:t>nd</w:t>
      </w:r>
      <w:r w:rsidRPr="00E37E26">
        <w:t xml:space="preserve"> PDU, as shown in Figure 6.</w:t>
      </w:r>
      <w:r w:rsidR="00046A61" w:rsidRPr="00E37E26">
        <w:t>7.2.-1</w:t>
      </w:r>
      <w:r w:rsidRPr="00E37E26">
        <w:t xml:space="preserve">. The difference will be </w:t>
      </w:r>
      <w:r w:rsidR="00686CAD" w:rsidRPr="00E37E26">
        <w:t>4</w:t>
      </w:r>
      <w:r w:rsidRPr="00E37E26">
        <w:t xml:space="preserve">000 – </w:t>
      </w:r>
      <w:r w:rsidR="0085113D" w:rsidRPr="00E37E26">
        <w:t>3</w:t>
      </w:r>
      <w:r w:rsidRPr="00E37E26">
        <w:t>000 = 1000 bytes. On the other hand, the router observes tha</w:t>
      </w:r>
      <w:r w:rsidR="0085113D" w:rsidRPr="00E37E26">
        <w:t>t</w:t>
      </w:r>
      <w:r w:rsidRPr="00E37E26">
        <w:t xml:space="preserve"> the </w:t>
      </w:r>
      <w:r w:rsidR="0085113D" w:rsidRPr="00E37E26">
        <w:t>1</w:t>
      </w:r>
      <w:r w:rsidR="0085113D" w:rsidRPr="00E37E26">
        <w:rPr>
          <w:vertAlign w:val="superscript"/>
        </w:rPr>
        <w:t>st</w:t>
      </w:r>
      <w:r w:rsidR="0085113D" w:rsidRPr="00E37E26">
        <w:t xml:space="preserve"> </w:t>
      </w:r>
      <w:r w:rsidRPr="00E37E26">
        <w:t xml:space="preserve">PDU has an actual size of 1020 bytes. Then, the router knows that </w:t>
      </w:r>
      <w:r w:rsidR="00E72CD4" w:rsidRPr="00E37E26">
        <w:t xml:space="preserve">the network has added 20 bytes to the packet, and </w:t>
      </w:r>
      <w:r w:rsidRPr="00E37E26">
        <w:t xml:space="preserve">it needs to add 20 bytes for each PDU </w:t>
      </w:r>
      <w:r w:rsidR="0026394D" w:rsidRPr="00E37E26">
        <w:t xml:space="preserve">(this means that the number of PDUs in the PDU Set (NPDS) needs to be signaled in the PDUs) </w:t>
      </w:r>
      <w:r w:rsidRPr="00E37E26">
        <w:t>in the PDU Set to get the actual PSSize.</w:t>
      </w:r>
    </w:p>
    <w:p w14:paraId="6385BC6B" w14:textId="12248175" w:rsidR="008345FE" w:rsidRPr="00E37E26" w:rsidRDefault="008345FE" w:rsidP="003279AC">
      <w:pPr>
        <w:pStyle w:val="TH"/>
      </w:pPr>
      <w:r w:rsidRPr="00E37E26">
        <w:t xml:space="preserve"> </w:t>
      </w:r>
      <w:r w:rsidR="002F7F2E" w:rsidRPr="002B4355">
        <w:rPr>
          <w:rFonts w:eastAsia="DengXian"/>
        </w:rPr>
        <w:object w:dxaOrig="10728" w:dyaOrig="2256" w14:anchorId="229E5042">
          <v:shape id="_x0000_i1029" type="#_x0000_t75" style="width:483.5pt;height:103pt;mso-position-horizontal:absolute" o:ole="" o:allowoverlap="f">
            <v:imagedata r:id="rId33" o:title=""/>
          </v:shape>
          <o:OLEObject Type="Embed" ProgID="Visio.Drawing.15" ShapeID="_x0000_i1029" DrawAspect="Content" ObjectID="_1793792321" r:id="rId34"/>
        </w:object>
      </w:r>
    </w:p>
    <w:p w14:paraId="1C9A50BB" w14:textId="178FD3BB" w:rsidR="008345FE" w:rsidRPr="002B4355" w:rsidRDefault="008345FE" w:rsidP="00BE76C7">
      <w:pPr>
        <w:pStyle w:val="TF"/>
      </w:pPr>
      <w:r w:rsidRPr="002B4355">
        <w:t>Figure 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PDU by taking the difference in the rPSSize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6835787D" w:rsidR="008345FE" w:rsidRPr="00E37E26" w:rsidRDefault="008345FE" w:rsidP="008345FE">
      <w:r w:rsidRPr="00E37E26">
        <w:t>One may argue that in the event of out-of-order delivery, with the current specification TS</w:t>
      </w:r>
      <w:r w:rsidR="00837ABB" w:rsidRPr="00E37E26">
        <w:t xml:space="preserve"> </w:t>
      </w:r>
      <w:r w:rsidRPr="00E37E26">
        <w:t>26.522, if every PDU carries the PSSize, the first received PDU (whose PSN may not be equal to 0) will provide the PSSize information needed by a router. This is not necessary. First, for low-latency applications, a reasonable design should not lead to severe out-of-</w:t>
      </w:r>
      <w:r w:rsidR="00E76DA2" w:rsidRPr="00E37E26">
        <w:t>o</w:t>
      </w:r>
      <w:r w:rsidRPr="00E37E26">
        <w:t xml:space="preserve">rder delivery. </w:t>
      </w:r>
    </w:p>
    <w:p w14:paraId="3B069136" w14:textId="77777777" w:rsidR="008345FE" w:rsidRPr="00E37E26" w:rsidRDefault="008345FE" w:rsidP="008345FE">
      <w:r w:rsidRPr="00E37E26">
        <w:t xml:space="preserve">Second, if every PDU carries its respective rPSSize, the router can use the PSN filed in the RTP header extension together with the rPSSize to estimate the PSSize. As more packets arrive, the estimate will get more accurate. </w:t>
      </w:r>
    </w:p>
    <w:p w14:paraId="05FD9CD0" w14:textId="796ECDC3" w:rsidR="008345FE" w:rsidRPr="00E37E26" w:rsidRDefault="008345FE" w:rsidP="008345FE">
      <w:r w:rsidRPr="00E37E26">
        <w:t xml:space="preserve">Third, even if the packets arrive at a router out-of-order, it may not have a problem. To see this, consider two cases. Case (1) all packets arrive in an ideal burst (i.e., all PDUs arrive within a time slot or a transmission time interval (TTI) equal 1ms): in this case, the router </w:t>
      </w:r>
      <w:r w:rsidR="007D595D" w:rsidRPr="00E37E26">
        <w:t>performs the PSSize correction described earlier, but in a very short duration of an ideal burst, offering even more lead time</w:t>
      </w:r>
      <w:r w:rsidRPr="00E37E26">
        <w:t xml:space="preserve"> for scheduling. Case (2) all PDUs are evenly distributed in time until the next PDU Set: in this case, not being able to get </w:t>
      </w:r>
      <w:r w:rsidR="00A05769" w:rsidRPr="00E37E26">
        <w:t xml:space="preserve">the </w:t>
      </w:r>
      <w:r w:rsidRPr="00E37E26">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sidRPr="00E37E26">
        <w:t>x</w:t>
      </w:r>
      <w:r w:rsidRPr="00E37E26">
        <w:t>t time slot. What really matters is to timely deliver the PDU Set as a whole, an observation th</w:t>
      </w:r>
      <w:r w:rsidR="00FF2540" w:rsidRPr="00E37E26">
        <w:t>at</w:t>
      </w:r>
      <w:r w:rsidRPr="00E37E26">
        <w:t xml:space="preserve"> motivated the notion of Nominal PDU Set Delay Budget (NPSDB) (see </w:t>
      </w:r>
      <w:r w:rsidR="00837ABB" w:rsidRPr="00E37E26">
        <w:t xml:space="preserve">clause </w:t>
      </w:r>
      <w:r w:rsidRPr="00E37E26">
        <w:t>6.20 of [</w:t>
      </w:r>
      <w:r w:rsidR="00837ABB" w:rsidRPr="00E37E26">
        <w:t>6</w:t>
      </w:r>
      <w:r w:rsidRPr="00E37E26">
        <w:t xml:space="preserve">]). As long as the last few PDUs are scheduled on time, which is guaranteed, the timely delivery of the whole PDU set is not affected.  </w:t>
      </w:r>
    </w:p>
    <w:p w14:paraId="52DF745A" w14:textId="2AD89AD1" w:rsidR="00BA77D0" w:rsidRPr="00E37E26" w:rsidRDefault="008345FE" w:rsidP="008345FE">
      <w:r w:rsidRPr="00E37E26">
        <w:t>To implement this solution, we can replace the PSSize in the RTP header extension for PDU Set marking with rPSSize, updating the semantics of the field without changing the format.</w:t>
      </w:r>
    </w:p>
    <w:p w14:paraId="6D758305" w14:textId="4AC06B41" w:rsidR="008345FE" w:rsidRPr="00E37E26" w:rsidRDefault="008345FE" w:rsidP="008345FE">
      <w:r w:rsidRPr="00E37E26">
        <w:t>Alternatively, without changing the name, the PSSize field can be re-interpreted as the remaining PSSize during session setup.</w:t>
      </w:r>
    </w:p>
    <w:p w14:paraId="50303E24" w14:textId="203B3301" w:rsidR="008345FE" w:rsidRPr="00E37E26" w:rsidRDefault="008345FE" w:rsidP="008345FE">
      <w:r w:rsidRPr="00E37E26">
        <w:rPr>
          <w:b/>
          <w:bCs/>
        </w:rPr>
        <w:t>Pros:</w:t>
      </w:r>
      <w:r w:rsidRPr="00E37E26">
        <w:t xml:space="preserve"> compared to other solutions, it doesn’t incur additional signaling in the user plane or the control plane beyond what is needed for supporting the PSSize in the current TS</w:t>
      </w:r>
      <w:r w:rsidR="00837ABB" w:rsidRPr="00E37E26">
        <w:t xml:space="preserve"> </w:t>
      </w:r>
      <w:r w:rsidRPr="00E37E26">
        <w:t xml:space="preserve">26.522. </w:t>
      </w:r>
    </w:p>
    <w:p w14:paraId="38272227" w14:textId="77777777" w:rsidR="00200E7B" w:rsidRPr="00E37E26" w:rsidRDefault="008345FE" w:rsidP="00200E7B">
      <w:r w:rsidRPr="00E37E26">
        <w:rPr>
          <w:b/>
          <w:bCs/>
        </w:rPr>
        <w:t>Cons:</w:t>
      </w:r>
      <w:r w:rsidRPr="00E37E26">
        <w:t xml:space="preserve"> it assumes that the intermediate routers (e.g., UPF, gNB) use the rPSsize value to correct the PSSize,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lastRenderedPageBreak/>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the router needs to maintain a state variable (to store the rPSSize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this method cannot correct the PSSize when the first PDU is received, and it needs to wait for at least another PDU before it can correct the PSSize</w:t>
      </w:r>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2E225F33"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t also requires changing the semantics of PSSize as defined in TS 26.522</w:t>
      </w:r>
    </w:p>
    <w:p w14:paraId="741BA7C7" w14:textId="0214A782" w:rsidR="00D2058D" w:rsidRPr="002B4355" w:rsidRDefault="00D2058D" w:rsidP="00BE76C7">
      <w:pPr>
        <w:pStyle w:val="Heading2"/>
      </w:pPr>
      <w:bookmarkStart w:id="166" w:name="_Toc183179311"/>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166"/>
    </w:p>
    <w:p w14:paraId="640084E9" w14:textId="1CAFFC0E" w:rsidR="00D2058D" w:rsidRPr="002B4355" w:rsidRDefault="00D2058D" w:rsidP="00BE76C7">
      <w:pPr>
        <w:pStyle w:val="Heading3"/>
      </w:pPr>
      <w:bookmarkStart w:id="167" w:name="_Toc183179312"/>
      <w:r w:rsidRPr="002B4355">
        <w:t>6.</w:t>
      </w:r>
      <w:r w:rsidR="0037108D" w:rsidRPr="002B4355">
        <w:t>8</w:t>
      </w:r>
      <w:r w:rsidRPr="002B4355">
        <w:t>.1</w:t>
      </w:r>
      <w:r w:rsidRPr="002B4355">
        <w:tab/>
        <w:t>Key Issue mapping</w:t>
      </w:r>
      <w:bookmarkEnd w:id="167"/>
    </w:p>
    <w:p w14:paraId="78DF8B81" w14:textId="29D06D4D" w:rsidR="00D2058D" w:rsidRPr="00E37E26" w:rsidRDefault="000A74D5" w:rsidP="00D2058D">
      <w:r w:rsidRPr="00E37E26">
        <w:t>This maps to Key Issue #4.</w:t>
      </w:r>
    </w:p>
    <w:p w14:paraId="32F7BEF0" w14:textId="37FA4C10" w:rsidR="00D2058D" w:rsidRPr="002B4355" w:rsidRDefault="00D2058D" w:rsidP="00BE76C7">
      <w:pPr>
        <w:pStyle w:val="Heading3"/>
      </w:pPr>
      <w:bookmarkStart w:id="168" w:name="_Toc183179313"/>
      <w:r w:rsidRPr="002B4355">
        <w:t>6.</w:t>
      </w:r>
      <w:r w:rsidR="0037108D" w:rsidRPr="002B4355">
        <w:t>8</w:t>
      </w:r>
      <w:r w:rsidRPr="002B4355">
        <w:t>.2</w:t>
      </w:r>
      <w:r w:rsidRPr="002B4355">
        <w:tab/>
        <w:t>Description</w:t>
      </w:r>
      <w:bookmarkEnd w:id="168"/>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r w:rsidR="000A2D48">
        <w:t xml:space="preserve"> [3]</w:t>
      </w:r>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w:t>
      </w:r>
      <w:r w:rsidRPr="002B4355">
        <w:lastRenderedPageBreak/>
        <w:t xml:space="preserve">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r w:rsidRPr="002B4355">
        <w:t>Table 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169" w:name="_Toc183179314"/>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169"/>
    </w:p>
    <w:p w14:paraId="2FEC503A" w14:textId="3CA420E6" w:rsidR="006C7BB7" w:rsidRPr="002B4355" w:rsidRDefault="006C7BB7" w:rsidP="00BE76C7">
      <w:pPr>
        <w:pStyle w:val="Heading3"/>
      </w:pPr>
      <w:bookmarkStart w:id="170" w:name="_Toc183179315"/>
      <w:r w:rsidRPr="002B4355">
        <w:t>6.</w:t>
      </w:r>
      <w:r w:rsidR="009846F5" w:rsidRPr="002B4355">
        <w:t>9</w:t>
      </w:r>
      <w:r w:rsidRPr="002B4355">
        <w:t>.1</w:t>
      </w:r>
      <w:r w:rsidRPr="002B4355">
        <w:tab/>
        <w:t>Key Issue mapping</w:t>
      </w:r>
      <w:bookmarkEnd w:id="170"/>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171" w:name="_Toc183179316"/>
      <w:r w:rsidRPr="002B4355">
        <w:rPr>
          <w:lang w:eastAsia="zh-CN"/>
        </w:rPr>
        <w:t>6.9.2</w:t>
      </w:r>
      <w:r w:rsidRPr="002B4355">
        <w:rPr>
          <w:lang w:eastAsia="zh-CN"/>
        </w:rPr>
        <w:tab/>
        <w:t>Background</w:t>
      </w:r>
      <w:bookmarkEnd w:id="171"/>
    </w:p>
    <w:p w14:paraId="2994E138" w14:textId="552482B2" w:rsidR="005D50B2" w:rsidRPr="002B4355" w:rsidRDefault="005D50B2" w:rsidP="00962A63">
      <w:pPr>
        <w:pStyle w:val="Heading4"/>
        <w:rPr>
          <w:szCs w:val="24"/>
        </w:rPr>
      </w:pPr>
      <w:bookmarkStart w:id="172" w:name="_Toc183179317"/>
      <w:r w:rsidRPr="002B4355">
        <w:t>6.</w:t>
      </w:r>
      <w:r w:rsidR="00BE4124" w:rsidRPr="002B4355">
        <w:t>9</w:t>
      </w:r>
      <w:r w:rsidRPr="002B4355">
        <w:t>.2.1</w:t>
      </w:r>
      <w:r w:rsidRPr="002B4355">
        <w:tab/>
        <w:t>RTP retransmission payload format defined in IETF</w:t>
      </w:r>
      <w:bookmarkEnd w:id="172"/>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lastRenderedPageBreak/>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r w:rsidRPr="002B4355">
        <w:rPr>
          <w:lang w:eastAsia="en-GB"/>
        </w:rPr>
        <w:t xml:space="preserve">Figure </w:t>
      </w:r>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0F4492CD"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should use the RTCP NACK feedback message format defined in the RTP/AVPF profile to send retransmission requests. Before sending another NACK to request a new retransmission of a packet, receivers should 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r w:rsidRPr="002B4355">
        <w:rPr>
          <w:lang w:eastAsia="en-GB"/>
        </w:rPr>
        <w:t>Figure 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When SDP is used to indicate the use of retransmission for an RTP stream, the mapping is done using the fmtp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a=fmtp:&lt;number&gt; apt=&lt;apt-value&gt;;rtx-time=&lt;rtx-time-val&gt;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&lt;rtx-time-val&gt;: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7EDDCA3E"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recommends that the minimum “rtx-time” value should be equal to the RTT and the maximum value should be 400ms.</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lastRenderedPageBreak/>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173" w:name="_Toc183179318"/>
      <w:r w:rsidRPr="002B4355">
        <w:t>6.</w:t>
      </w:r>
      <w:r w:rsidR="00DF5716" w:rsidRPr="002B4355">
        <w:t>9</w:t>
      </w:r>
      <w:r w:rsidRPr="002B4355">
        <w:t>.2.2</w:t>
      </w:r>
      <w:r w:rsidRPr="002B4355">
        <w:tab/>
        <w:t>WebRTC usage</w:t>
      </w:r>
      <w:bookmarkEnd w:id="173"/>
    </w:p>
    <w:p w14:paraId="59AEBD74" w14:textId="77777777" w:rsidR="005D50B2" w:rsidRPr="002B4355" w:rsidRDefault="005D50B2" w:rsidP="00962A63">
      <w:r w:rsidRPr="002B4355">
        <w:t>The libwebrtc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174" w:name="_Toc183179319"/>
      <w:r w:rsidRPr="002B4355">
        <w:rPr>
          <w:lang w:eastAsia="ko-KR"/>
        </w:rPr>
        <w:t>6.9.2.3</w:t>
      </w:r>
      <w:r w:rsidRPr="002B4355">
        <w:rPr>
          <w:lang w:eastAsia="ko-KR"/>
        </w:rPr>
        <w:tab/>
        <w:t>Feasibility of RTP retransmission in XR applications</w:t>
      </w:r>
      <w:bookmarkEnd w:id="174"/>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ms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175" w:name="_Toc183179320"/>
      <w:r w:rsidRPr="002B4355">
        <w:lastRenderedPageBreak/>
        <w:t>6.</w:t>
      </w:r>
      <w:r w:rsidR="009846F5" w:rsidRPr="002B4355">
        <w:t>9</w:t>
      </w:r>
      <w:r w:rsidRPr="002B4355">
        <w:t>.</w:t>
      </w:r>
      <w:r w:rsidR="007E7789" w:rsidRPr="002B4355">
        <w:t>3</w:t>
      </w:r>
      <w:r w:rsidRPr="002B4355">
        <w:tab/>
        <w:t>Description</w:t>
      </w:r>
      <w:bookmarkEnd w:id="175"/>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77777777" w:rsidR="006C7BB7" w:rsidRPr="002B4355" w:rsidRDefault="006C7BB7" w:rsidP="003052E7">
      <w:r w:rsidRPr="002B4355">
        <w:t>In this solution, the sender indicates to the network that it has successfully negotiated the use of RTP retransmission with the receiver, and thus retransmissions can take place during the session. The indication can be sent via control plane signalling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 xml:space="preserve">The two optional fields in the RTP HE for PDU Set marking are the PDU Set Size (PSSize) and the Number of PDUs in the PDU Set (NPDS). </w:t>
      </w:r>
    </w:p>
    <w:p w14:paraId="4C5BBE9B" w14:textId="77777777" w:rsidR="006C7BB7" w:rsidRPr="002B4355" w:rsidRDefault="006C7BB7" w:rsidP="00BE76C7">
      <w:r w:rsidRPr="002B4355">
        <w:t>PSSize is intended to be used by the RAN for allocation of scheduling resources efficiently to PDU Sets. Until a retransmitted PDU is delivered, most or all of the other original PDUs in a PDU Set will have been transmitted. Therefore, a retransmitted PDU does not need to be marked with PSSize, since this information would no longer provide any benefit to the network.</w:t>
      </w:r>
    </w:p>
    <w:p w14:paraId="76AC1640" w14:textId="77777777" w:rsidR="006C7BB7" w:rsidRPr="002B4355" w:rsidRDefault="006C7BB7" w:rsidP="00BE76C7">
      <w:r w:rsidRPr="002B4355">
        <w:t>NPDS is intended to be used by the UPF to correct the PSSize calculation, in case a NAT64/NAT46 conversion has occurred in the network path changing the IP header size and thus invalidated the PSSize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favorably in terms of resource allocation and scheduling.</w:t>
      </w:r>
    </w:p>
    <w:p w14:paraId="5B90DB32" w14:textId="67F14BAF" w:rsidR="006C7BB7" w:rsidRPr="002B4355" w:rsidRDefault="006C7BB7" w:rsidP="00BE76C7">
      <w:pPr>
        <w:pStyle w:val="NO"/>
      </w:pPr>
      <w:r w:rsidRPr="002B4355">
        <w:lastRenderedPageBreak/>
        <w:t>NOTE:</w:t>
      </w:r>
      <w:r w:rsidR="00AF154F" w:rsidRPr="002B4355">
        <w:tab/>
      </w:r>
      <w:r w:rsidRPr="002B4355">
        <w:t>Lonely PDUs may also benefit from a more compact RTP HE for PDU Set marking since parts of the RTP HE for PDU Set marking defined in TS 26.522 such as PSSN, PSN, PSSize and NPDS may not be useful for the network in case of lonely PDUs.</w:t>
      </w:r>
    </w:p>
    <w:p w14:paraId="5F35F071" w14:textId="408B0BBA"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The flag indicating that the marked PDU is a retransmitted one is denoted by “X”.</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r w:rsidRPr="002B4355">
        <w:t xml:space="preserve">Figure </w:t>
      </w:r>
      <w:r w:rsidR="00700771" w:rsidRPr="002B4355">
        <w:t>6.9.</w:t>
      </w:r>
      <w:r w:rsidR="00DF5716" w:rsidRPr="002B4355">
        <w:t>3</w:t>
      </w:r>
      <w:r w:rsidR="00700771" w:rsidRPr="002B4355">
        <w:t>-1:</w:t>
      </w:r>
      <w:r w:rsidRPr="002B4355">
        <w:t xml:space="preserve"> Modified RTP HE for PDU Set marking for retransmitted PDUs.</w:t>
      </w:r>
    </w:p>
    <w:p w14:paraId="7DEA7B23" w14:textId="77777777" w:rsidR="006C7BB7" w:rsidRPr="002B4355" w:rsidRDefault="006C7BB7" w:rsidP="00BE76C7">
      <w:pPr>
        <w:pStyle w:val="EditorsNote"/>
      </w:pPr>
      <w:r w:rsidRPr="002B4355">
        <w:t>Editor’s Note: This solution requires coordination with SA2 and RAN2.</w:t>
      </w:r>
    </w:p>
    <w:p w14:paraId="01F32D23" w14:textId="1DE3C97C" w:rsidR="00F546AB" w:rsidRPr="002B4355" w:rsidRDefault="00F546AB" w:rsidP="00F546AB">
      <w:pPr>
        <w:pStyle w:val="Heading2"/>
      </w:pPr>
      <w:bookmarkStart w:id="176" w:name="_Toc183179321"/>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176"/>
    </w:p>
    <w:p w14:paraId="69175395" w14:textId="3B3B1F17" w:rsidR="00F546AB" w:rsidRPr="002B4355" w:rsidRDefault="00F546AB" w:rsidP="00F546AB">
      <w:pPr>
        <w:pStyle w:val="Heading3"/>
      </w:pPr>
      <w:bookmarkStart w:id="177" w:name="_Toc163769604"/>
      <w:bookmarkStart w:id="178" w:name="_Toc183179322"/>
      <w:r w:rsidRPr="002B4355">
        <w:t>6.</w:t>
      </w:r>
      <w:r w:rsidR="00C23B5C" w:rsidRPr="002B4355">
        <w:t>10</w:t>
      </w:r>
      <w:r w:rsidRPr="002B4355">
        <w:t>.1</w:t>
      </w:r>
      <w:r w:rsidRPr="002B4355">
        <w:tab/>
        <w:t>Key Issue mapping</w:t>
      </w:r>
      <w:bookmarkEnd w:id="177"/>
      <w:bookmarkEnd w:id="178"/>
    </w:p>
    <w:p w14:paraId="3EEE59FE" w14:textId="77777777" w:rsidR="00F546AB" w:rsidRPr="00E37E26" w:rsidRDefault="00F546AB" w:rsidP="00F546AB">
      <w:r w:rsidRPr="00E37E26">
        <w:t>This maps to Key Issue #4.</w:t>
      </w:r>
    </w:p>
    <w:p w14:paraId="58FF2E1A" w14:textId="61A3536B" w:rsidR="00F546AB" w:rsidRPr="002B4355" w:rsidRDefault="00F546AB" w:rsidP="00F546AB">
      <w:pPr>
        <w:pStyle w:val="Heading3"/>
      </w:pPr>
      <w:bookmarkStart w:id="179" w:name="_Toc163769605"/>
      <w:bookmarkStart w:id="180" w:name="_Toc183179323"/>
      <w:r w:rsidRPr="002B4355">
        <w:t>6.</w:t>
      </w:r>
      <w:r w:rsidR="00C23B5C" w:rsidRPr="002B4355">
        <w:t>10</w:t>
      </w:r>
      <w:r w:rsidRPr="002B4355">
        <w:t>.2</w:t>
      </w:r>
      <w:r w:rsidRPr="002B4355">
        <w:tab/>
        <w:t>Description</w:t>
      </w:r>
      <w:bookmarkEnd w:id="179"/>
      <w:bookmarkEnd w:id="180"/>
    </w:p>
    <w:p w14:paraId="50988A90" w14:textId="216CFE91" w:rsidR="00F546AB" w:rsidRPr="002B4355" w:rsidRDefault="00F546AB" w:rsidP="006632BB">
      <w:pPr>
        <w:pStyle w:val="Heading4"/>
      </w:pPr>
      <w:bookmarkStart w:id="181" w:name="_Toc183179324"/>
      <w:r w:rsidRPr="002B4355">
        <w:t>6.</w:t>
      </w:r>
      <w:r w:rsidR="00C23B5C" w:rsidRPr="002B4355">
        <w:t>10</w:t>
      </w:r>
      <w:r w:rsidRPr="002B4355">
        <w:t>.2.1</w:t>
      </w:r>
      <w:r w:rsidRPr="002B4355">
        <w:tab/>
        <w:t>Motivation</w:t>
      </w:r>
      <w:bookmarkEnd w:id="181"/>
      <w:r w:rsidRPr="002B4355">
        <w:t xml:space="preserve"> </w:t>
      </w:r>
    </w:p>
    <w:p w14:paraId="07089E77" w14:textId="269362FE" w:rsidR="00F546AB" w:rsidRPr="00E37E26" w:rsidRDefault="00F546AB" w:rsidP="00F546AB">
      <w:r w:rsidRPr="00E37E26">
        <w:t xml:space="preserve">As explained in clause 5.4.2.2, there is an upstream network segment before the RAN and there may be a downstream network segment after the RAN (e.g., a tethered link). </w:t>
      </w:r>
      <w:r w:rsidR="002E3C42" w:rsidRPr="00E37E26">
        <w:t>For DL data originated from the AS, w</w:t>
      </w:r>
      <w:r w:rsidRPr="00E37E26">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37E26" w:rsidRDefault="00BA0D55" w:rsidP="003279AC">
      <w:pPr>
        <w:pStyle w:val="NO"/>
      </w:pPr>
      <w:r w:rsidRPr="00E37E26">
        <w:t>NOTE</w:t>
      </w:r>
      <w:r w:rsidR="00F546AB" w:rsidRPr="00E37E26">
        <w:t xml:space="preserve"> 1:</w:t>
      </w:r>
      <w:r w:rsidRPr="00E37E26">
        <w:tab/>
        <w:t>A</w:t>
      </w:r>
      <w:r w:rsidR="00F546AB" w:rsidRPr="00E37E26">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182" w:name="_Toc183179325"/>
      <w:r w:rsidRPr="002B4355">
        <w:lastRenderedPageBreak/>
        <w:t>6.</w:t>
      </w:r>
      <w:r w:rsidR="00C23B5C" w:rsidRPr="002B4355">
        <w:t>10</w:t>
      </w:r>
      <w:r w:rsidRPr="002B4355">
        <w:t>.2.2</w:t>
      </w:r>
      <w:r w:rsidRPr="002B4355">
        <w:tab/>
        <w:t>Solution</w:t>
      </w:r>
      <w:bookmarkEnd w:id="182"/>
    </w:p>
    <w:p w14:paraId="440B5B17" w14:textId="48DC2DDF" w:rsidR="00F546AB" w:rsidRPr="002B4355" w:rsidRDefault="002F7F2E" w:rsidP="003279AC">
      <w:pPr>
        <w:pStyle w:val="TH"/>
      </w:pPr>
      <w:r w:rsidRPr="002B4355">
        <w:object w:dxaOrig="21870" w:dyaOrig="11340" w14:anchorId="31757416">
          <v:shape id="_x0000_i1030" type="#_x0000_t75" style="width:483.5pt;height:251.55pt;mso-position-horizontal:absolute" o:ole="" o:allowoverlap="f">
            <v:imagedata r:id="rId38" o:title=""/>
          </v:shape>
          <o:OLEObject Type="Embed" ProgID="Visio.Drawing.15" ShapeID="_x0000_i1030" DrawAspect="Content" ObjectID="_1793792322" r:id="rId39"/>
        </w:object>
      </w:r>
    </w:p>
    <w:p w14:paraId="02B25F05" w14:textId="51238E9A" w:rsidR="00F546AB" w:rsidRPr="002B4355" w:rsidRDefault="00F546AB" w:rsidP="003279AC">
      <w:pPr>
        <w:pStyle w:val="TF"/>
      </w:pPr>
      <w:r w:rsidRPr="002B4355">
        <w:t>Figure 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E37E26" w:rsidRDefault="00F546AB" w:rsidP="00F546AB">
      <w:pPr>
        <w:rPr>
          <w:lang w:eastAsia="zh-CN"/>
        </w:rPr>
      </w:pPr>
    </w:p>
    <w:p w14:paraId="6611DAB1" w14:textId="46BE0EFC" w:rsidR="00037353" w:rsidRPr="002B4355" w:rsidRDefault="00387B78" w:rsidP="00F546AB">
      <w:r w:rsidRPr="002B4355">
        <w:t>For DL data, the upstream is from the AS to the RAN, and the downst</w:t>
      </w:r>
      <w:r w:rsidR="00037353" w:rsidRPr="002B4355">
        <w:t>r</w:t>
      </w:r>
      <w:r w:rsidRPr="002B4355">
        <w:t>eam is from the UE to the XR tethered endpoint.</w:t>
      </w:r>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7F496A69" w:rsidR="00F546AB" w:rsidRPr="002B4355" w:rsidRDefault="00F546AB" w:rsidP="003279AC">
      <w:pPr>
        <w:pStyle w:val="B1"/>
      </w:pPr>
      <w:r w:rsidRPr="002B4355">
        <w:t>(2)</w:t>
      </w:r>
      <w:r w:rsidR="00002B9A" w:rsidRPr="002B4355">
        <w:tab/>
      </w:r>
      <w:r w:rsidRPr="002B4355">
        <w:t xml:space="preserve">the packet losses </w:t>
      </w:r>
      <w:r w:rsidR="00274162" w:rsidRPr="002B4355">
        <w:t xml:space="preserve">for the network segment from </w:t>
      </w:r>
      <w:r w:rsidRPr="002B4355">
        <w:t xml:space="preserve">the </w:t>
      </w:r>
      <w:r w:rsidR="00274162" w:rsidRPr="002B4355">
        <w:t xml:space="preserve">ingress of </w:t>
      </w:r>
      <w:r w:rsidRPr="002B4355">
        <w:t xml:space="preserve">RAN </w:t>
      </w:r>
      <w:r w:rsidR="000A1094" w:rsidRPr="002B4355">
        <w:t xml:space="preserve">to the ingress of the UE </w:t>
      </w:r>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6F61D038"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r w:rsidR="00DC2EA0" w:rsidRPr="002B4355">
        <w:t>for the network segment from the ingress of RAN to the ingress of the UE</w:t>
      </w:r>
      <w:r w:rsidR="00363618" w:rsidRPr="002B4355">
        <w:t xml:space="preserve"> </w:t>
      </w:r>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E37E26" w:rsidRDefault="00000000" w:rsidP="00F546AB">
      <m:oMath>
        <m:nary>
          <m:naryPr>
            <m:chr m:val="∑"/>
            <m:ctrlPr>
              <w:rPr>
                <w:rFonts w:ascii="Cambria Math" w:hAnsi="Cambria Math"/>
                <w:i/>
                <w:iCs/>
              </w:rPr>
            </m:ctrlPr>
          </m:naryPr>
          <m:sub>
            <m:r>
              <w:rPr>
                <w:rFonts w:ascii="Cambria Math" w:hAnsi="Cambria Math"/>
              </w:rPr>
              <m:t>n=K</m:t>
            </m:r>
          </m:sub>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00F546AB" w:rsidRPr="00E37E26">
        <w:t xml:space="preserve"> </w:t>
      </w:r>
      <m:oMath>
        <m:sSup>
          <m:sSupPr>
            <m:ctrlPr>
              <w:rPr>
                <w:rFonts w:ascii="Cambria Math" w:hAnsi="Cambria Math"/>
                <w:i/>
                <w:iCs/>
              </w:rPr>
            </m:ctrlPr>
          </m:sSupPr>
          <m:e>
            <m:r>
              <w:rPr>
                <w:rFonts w:ascii="Cambria Math" w:hAnsi="Cambria Math"/>
              </w:rPr>
              <m:t>p</m:t>
            </m:r>
          </m:e>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sup>
        </m:sSup>
        <m:r>
          <w:rPr>
            <w:rFonts w:ascii="Cambria Math" w:hAnsi="Cambria Math"/>
          </w:rPr>
          <m:t xml:space="preserve">&gt; </m:t>
        </m:r>
      </m:oMath>
      <w:r w:rsidR="00F546AB" w:rsidRPr="00E37E26">
        <w:t xml:space="preserve">0.995, where </w:t>
      </w:r>
      <m:oMath>
        <m:r>
          <w:rPr>
            <w:rFonts w:ascii="Cambria Math" w:hAnsi="Cambria Math"/>
          </w:rPr>
          <m:t>m=N-</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m:t>
        </m:r>
      </m:oMath>
    </w:p>
    <w:p w14:paraId="3ADD458B" w14:textId="77777777" w:rsidR="00F546AB" w:rsidRPr="00E37E26" w:rsidRDefault="00F546AB" w:rsidP="00F546AB">
      <w:r w:rsidRPr="00E37E26">
        <w:lastRenderedPageBreak/>
        <w:t xml:space="preserve">In the above, the summand gives the probability that </w:t>
      </w:r>
      <m:oMath>
        <m:r>
          <w:rPr>
            <w:rFonts w:ascii="Cambria Math" w:hAnsi="Cambria Math"/>
          </w:rPr>
          <m:t>n</m:t>
        </m:r>
      </m:oMath>
      <w:r w:rsidRPr="00E37E26">
        <w:t xml:space="preserve"> packets out of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E37E26">
        <w:rPr>
          <w:iCs/>
        </w:rPr>
        <w:t xml:space="preserve"> packets are a success and the remaining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oMath>
      <w:r w:rsidRPr="00E37E26">
        <w:t xml:space="preserve"> packets are a failure. The probabilities are summed across all values of </w:t>
      </w:r>
      <m:oMath>
        <m:r>
          <w:rPr>
            <w:rFonts w:ascii="Cambria Math" w:hAnsi="Cambria Math"/>
          </w:rPr>
          <m:t>n</m:t>
        </m:r>
      </m:oMath>
      <w:r w:rsidRPr="00E37E26">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r w:rsidRPr="002B4355">
        <w:t>Figure 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Although the solution presented above is for DL traffic, a similar solution can be devised for UL traffic, in which case the tethered link becomes upstream and the gNB to the AS segment (5G core network and N6 segment) becomes downstream.</w:t>
      </w:r>
    </w:p>
    <w:p w14:paraId="1A8285D7" w14:textId="6CC69E0E" w:rsidR="00A61E45" w:rsidRPr="00E37E26" w:rsidRDefault="00A61E45" w:rsidP="00E37E26">
      <w:pPr>
        <w:pStyle w:val="NO"/>
        <w:rPr>
          <w:lang w:eastAsia="zh-CN"/>
        </w:rPr>
      </w:pPr>
      <w:r w:rsidRPr="002B4355">
        <w:t>N</w:t>
      </w:r>
      <w:r w:rsidR="008345EC" w:rsidRPr="002B4355">
        <w:t>OTE 4</w:t>
      </w:r>
      <w:r w:rsidRPr="002B4355">
        <w:t>:</w:t>
      </w:r>
      <w:r w:rsidR="008345EC" w:rsidRPr="002B4355">
        <w:tab/>
      </w:r>
      <w:r w:rsidRPr="00E37E26">
        <w:rPr>
          <w:lang w:eastAsia="zh-CN"/>
        </w:rPr>
        <w:t>For UL data, the downstream is from the AS to the RAN, and the upstream is from the XR tethered endpoint to the UE.</w:t>
      </w:r>
    </w:p>
    <w:p w14:paraId="1C554B7F" w14:textId="5E399BB7" w:rsidR="00A61E45" w:rsidRPr="002B4355" w:rsidRDefault="00A61E45" w:rsidP="00A61E45">
      <w:pPr>
        <w:rPr>
          <w:rFonts w:eastAsia="DengXian"/>
        </w:rPr>
      </w:pPr>
      <w:r w:rsidRPr="002B4355">
        <w:rPr>
          <w:rFonts w:eastAsia="DengXian"/>
        </w:rPr>
        <w:t xml:space="preserve">For the uplink data traffic, the UE needs to determine the number of PDUs that it needs to successfully deliver over the air between the UE and the gNB. The number depends on the packet loss rate for the gNB to the AS segment. It is difficult to directly measure the packet loss rate. One possible method is to send probing packets (e.g., ICMP ping messages), but the AS may not recognize the IP address of the gNB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gNB provides feedback on the uplink packet reception, the AS provides feedback on the end-to-end packet reception, and the UE estimates the packet loss rate for the gNB to the AS segment, denoted as </w:t>
      </w:r>
      <m:oMath>
        <m:sSub>
          <m:sSubPr>
            <m:ctrlPr>
              <w:rPr>
                <w:rFonts w:ascii="Cambria Math" w:eastAsia="DengXian" w:hAnsi="Cambria Math"/>
                <w:i/>
                <w:iCs/>
              </w:rPr>
            </m:ctrlPr>
          </m:sSubPr>
          <m:e>
            <m:r>
              <w:rPr>
                <w:rFonts w:ascii="Cambria Math" w:eastAsia="DengXian" w:hAnsi="Cambria Math"/>
              </w:rPr>
              <m:t>p</m:t>
            </m:r>
          </m:e>
          <m:sub>
            <m:r>
              <w:rPr>
                <w:rFonts w:ascii="Cambria Math" w:eastAsia="DengXian" w:hAnsi="Cambria Math"/>
              </w:rPr>
              <m:t>r2a</m:t>
            </m:r>
          </m:sub>
        </m:sSub>
      </m:oMath>
      <w:r w:rsidRPr="002B4355">
        <w:rPr>
          <w:rFonts w:eastAsia="DengXian"/>
        </w:rPr>
        <w:t>, which is the ratio of the number of packets lost as observed by the AS but not observed as lost by the gNB to the number of packets successfully received by the gNB. This is illustra</w:t>
      </w:r>
      <w:r w:rsidR="008143A0" w:rsidRPr="002B4355">
        <w:rPr>
          <w:rFonts w:eastAsia="DengXian"/>
        </w:rPr>
        <w:t>t</w:t>
      </w:r>
      <w:r w:rsidRPr="002B4355">
        <w:rPr>
          <w:rFonts w:eastAsia="DengXian"/>
        </w:rPr>
        <w:t>ed with an example in Figure 6.10.2.2-3.</w:t>
      </w:r>
    </w:p>
    <w:p w14:paraId="0F3DF811" w14:textId="77777777" w:rsidR="00A61E45" w:rsidRPr="00E37E26" w:rsidRDefault="00A61E45" w:rsidP="00A61E45">
      <w:pPr>
        <w:rPr>
          <w:rFonts w:eastAsia="DengXian"/>
        </w:rPr>
      </w:pPr>
    </w:p>
    <w:p w14:paraId="57626F1A" w14:textId="77777777" w:rsidR="00A61E45" w:rsidRPr="002B4355" w:rsidRDefault="00A61E45" w:rsidP="00E37E26">
      <w:pPr>
        <w:pStyle w:val="TH"/>
      </w:pPr>
      <w:r w:rsidRPr="002B4355">
        <w:rPr>
          <w:noProof/>
        </w:rPr>
        <w:lastRenderedPageBreak/>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p>
    <w:p w14:paraId="764D2ADC" w14:textId="3B72A9D6" w:rsidR="00A61E45" w:rsidRPr="002B4355" w:rsidRDefault="00A61E45" w:rsidP="00E37E26">
      <w:pPr>
        <w:pStyle w:val="TF"/>
      </w:pPr>
      <w:r w:rsidRPr="002B4355">
        <w:rPr>
          <w:rFonts w:eastAsia="DengXian"/>
        </w:rPr>
        <w:t xml:space="preserve">Figure 6.10.2.2-3: </w:t>
      </w:r>
      <w:r w:rsidRPr="002B4355">
        <w:t xml:space="preserve"> Indirect method for calculating the packet loss rate for the gNB to AS segment, where an X sign means the corresponding packet is lost</w:t>
      </w:r>
    </w:p>
    <w:p w14:paraId="097221C7" w14:textId="77777777" w:rsidR="00A61E45" w:rsidRPr="002B4355" w:rsidRDefault="00A61E45" w:rsidP="00A61E45">
      <w:pPr>
        <w:rPr>
          <w:rFonts w:eastAsia="DengXian"/>
        </w:rPr>
      </w:pPr>
    </w:p>
    <w:p w14:paraId="7A867979" w14:textId="79159CAC" w:rsidR="00A61E45" w:rsidRPr="002B4355" w:rsidRDefault="00A61E45" w:rsidP="00E37E26">
      <w:pPr>
        <w:pStyle w:val="NO"/>
      </w:pPr>
      <w:r w:rsidRPr="002B4355">
        <w:t xml:space="preserve">NOTE </w:t>
      </w:r>
      <w:r w:rsidR="00F93179" w:rsidRPr="002B4355">
        <w:t>5</w:t>
      </w:r>
      <w:r w:rsidRPr="002B4355">
        <w:t>:</w:t>
      </w:r>
      <w:r w:rsidR="008C3188" w:rsidRPr="002B4355">
        <w:tab/>
      </w:r>
      <w:r w:rsidRPr="002B4355">
        <w:t>The feedback that the gNB provides on the uplink packet reception may be in the form of HARQ feedback (using New Data Indicator (NDI)). RLC Status PDU (in the case of RLC AM), or PDCP Control PDU.</w:t>
      </w:r>
    </w:p>
    <w:p w14:paraId="13EF2147" w14:textId="77777777" w:rsidR="00A61E45" w:rsidRPr="002B4355" w:rsidRDefault="00A61E45" w:rsidP="00A61E45">
      <w:pPr>
        <w:rPr>
          <w:rFonts w:eastAsia="DengXian"/>
        </w:rPr>
      </w:pPr>
      <w:r w:rsidRPr="002B4355">
        <w:rPr>
          <w:rFonts w:eastAsia="DengXian"/>
        </w:rPr>
        <w:t>Once the packet loss rate for the gNB to the AS segment is estimated, a similar formulation can be used to derive the number of PDUs that the UE can drop to meet a minimum reconstruction success probability at the AS.</w:t>
      </w:r>
    </w:p>
    <w:p w14:paraId="57DC6042" w14:textId="77777777" w:rsidR="00A61E45" w:rsidRPr="002B4355" w:rsidRDefault="00A61E45" w:rsidP="00A61E45">
      <w:pPr>
        <w:rPr>
          <w:rFonts w:eastAsia="DengXian"/>
        </w:rPr>
      </w:pPr>
      <w:r w:rsidRPr="002B4355">
        <w:rPr>
          <w:rFonts w:eastAsia="DengXian"/>
        </w:rPr>
        <w:t>To count the RTP packet losses from the gNB feedback, the UE needs to keep a mapping between the RTP packets and the lower-layer packets whose status is conveyed in the gNB feedback.</w:t>
      </w:r>
    </w:p>
    <w:p w14:paraId="3C65980C" w14:textId="77777777" w:rsidR="00A61E45" w:rsidRPr="002B4355" w:rsidRDefault="00A61E45" w:rsidP="00A61E45">
      <w:pPr>
        <w:rPr>
          <w:rFonts w:eastAsia="DengXian"/>
        </w:rPr>
      </w:pPr>
      <w:r w:rsidRPr="002B4355">
        <w:rPr>
          <w:rFonts w:eastAsia="DengXian"/>
        </w:rPr>
        <w:t xml:space="preserve">The future packet loss rate for the network segment from the gNB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167DE27E" w:rsidR="0083755D" w:rsidRPr="002B4355" w:rsidRDefault="000D730C" w:rsidP="003279AC">
      <w:pPr>
        <w:pStyle w:val="NO"/>
      </w:pPr>
      <w:r w:rsidRPr="002B4355">
        <w:t xml:space="preserve">NOTE </w:t>
      </w:r>
      <w:r w:rsidR="00A3615E" w:rsidRPr="002B4355">
        <w:t>6</w:t>
      </w:r>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rsidP="00E37E26">
      <w:pPr>
        <w:pStyle w:val="NO"/>
      </w:pPr>
      <w:r w:rsidRPr="002B4355">
        <w:t xml:space="preserve">NOTE </w:t>
      </w:r>
      <w:r w:rsidR="00101DFD" w:rsidRPr="002B4355">
        <w:t>7</w:t>
      </w:r>
      <w:r w:rsidRPr="002B4355">
        <w:t>:</w:t>
      </w:r>
      <w:r w:rsidR="00101DFD" w:rsidRPr="002B4355">
        <w:tab/>
      </w:r>
      <w:r w:rsidRPr="002B4355">
        <w:t>For RLC UM, the NDI design may not that accurate since the gNB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r w:rsidR="005E3FC1" w:rsidRPr="002B4355">
        <w:t>i</w:t>
      </w:r>
      <w:r w:rsidRPr="002B4355">
        <w:t>ty of such events is FFS</w:t>
      </w:r>
      <w:r w:rsidR="005E3FC1" w:rsidRPr="002B4355">
        <w:t>.</w:t>
      </w:r>
    </w:p>
    <w:p w14:paraId="2FEF37BC" w14:textId="5F59C78B" w:rsidR="0083755D" w:rsidRPr="002B4355" w:rsidRDefault="0083755D" w:rsidP="00E37E26">
      <w:pPr>
        <w:pStyle w:val="NO"/>
      </w:pPr>
      <w:r w:rsidRPr="002B4355">
        <w:t xml:space="preserve">NOTE </w:t>
      </w:r>
      <w:r w:rsidR="00101DFD" w:rsidRPr="002B4355">
        <w:t>8</w:t>
      </w:r>
      <w:r w:rsidRPr="002B4355">
        <w:t>:</w:t>
      </w:r>
      <w:r w:rsidR="00101DFD" w:rsidRPr="002B4355">
        <w:tab/>
      </w:r>
      <w:r w:rsidRPr="002B4355">
        <w:t xml:space="preserve">There is no clear relationship between the packet loss rate in Uu interface between UE and RAN (i.e.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and the E2E packet loss rate, but </w:t>
      </w:r>
      <m:oMath>
        <m:sSub>
          <m:sSubPr>
            <m:ctrlPr>
              <w:rPr>
                <w:rFonts w:ascii="Cambria Math" w:hAnsi="Cambria Math"/>
                <w:i/>
              </w:rPr>
            </m:ctrlPr>
          </m:sSubPr>
          <m:e>
            <m:r>
              <w:rPr>
                <w:rFonts w:ascii="Cambria Math" w:hAnsi="Cambria Math"/>
              </w:rPr>
              <m:t>p</m:t>
            </m:r>
          </m:e>
          <m:sub>
            <m:r>
              <w:rPr>
                <w:rFonts w:ascii="Cambria Math" w:hAnsi="Cambria Math"/>
              </w:rPr>
              <m:t>e2e</m:t>
            </m:r>
          </m:sub>
        </m:sSub>
      </m:oMath>
      <w:r w:rsidRPr="002B4355">
        <w:t xml:space="preserve"> should be larger than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Additional details of this relationship are FFS. </w:t>
      </w:r>
    </w:p>
    <w:p w14:paraId="7E31ECBC" w14:textId="7666AFD8" w:rsidR="00F546AB" w:rsidRPr="002B4355" w:rsidRDefault="0083755D" w:rsidP="00E37E26">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p>
    <w:p w14:paraId="2479111D" w14:textId="6135DAC0" w:rsidR="00D80786" w:rsidRPr="002B4355" w:rsidRDefault="00D80786" w:rsidP="003279AC">
      <w:pPr>
        <w:pStyle w:val="Heading2"/>
      </w:pPr>
      <w:bookmarkStart w:id="183" w:name="_Toc183179326"/>
      <w:r w:rsidRPr="002B4355">
        <w:t>6.</w:t>
      </w:r>
      <w:r w:rsidR="00613F18" w:rsidRPr="002B4355">
        <w:t>11</w:t>
      </w:r>
      <w:r w:rsidRPr="002B4355">
        <w:tab/>
        <w:t>Solution #</w:t>
      </w:r>
      <w:r w:rsidR="00613F18" w:rsidRPr="002B4355">
        <w:t>11</w:t>
      </w:r>
      <w:r w:rsidRPr="002B4355">
        <w:t>: PSI indication to optimize RTP retransmission</w:t>
      </w:r>
      <w:bookmarkEnd w:id="183"/>
    </w:p>
    <w:p w14:paraId="53925482" w14:textId="7528EA84" w:rsidR="00D80786" w:rsidRPr="002B4355" w:rsidRDefault="00D80786" w:rsidP="003279AC">
      <w:pPr>
        <w:pStyle w:val="Heading3"/>
      </w:pPr>
      <w:bookmarkStart w:id="184" w:name="_Toc183179327"/>
      <w:r w:rsidRPr="002B4355">
        <w:t>6.</w:t>
      </w:r>
      <w:r w:rsidR="00644B24" w:rsidRPr="002B4355">
        <w:t>11</w:t>
      </w:r>
      <w:r w:rsidRPr="002B4355">
        <w:t>.1</w:t>
      </w:r>
      <w:r w:rsidRPr="002B4355">
        <w:tab/>
        <w:t>Key Issue mapping</w:t>
      </w:r>
      <w:bookmarkEnd w:id="184"/>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185" w:name="_Toc183179328"/>
      <w:r w:rsidRPr="002B4355">
        <w:lastRenderedPageBreak/>
        <w:t>6.</w:t>
      </w:r>
      <w:r w:rsidR="00644B24" w:rsidRPr="002B4355">
        <w:t>11</w:t>
      </w:r>
      <w:r w:rsidRPr="002B4355">
        <w:t>.2</w:t>
      </w:r>
      <w:r w:rsidRPr="002B4355">
        <w:tab/>
        <w:t>Description</w:t>
      </w:r>
      <w:bookmarkEnd w:id="185"/>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1E76DA6F" w:rsidR="00D80786" w:rsidRPr="002B4355" w:rsidRDefault="00D80786" w:rsidP="00D80786">
      <w:r w:rsidRPr="002B4355">
        <w:t>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“psi-thr” that can be set a value between 0 and 15 (inclusive).</w:t>
      </w:r>
    </w:p>
    <w:p w14:paraId="16D915C5" w14:textId="7621B4FB" w:rsidR="00D80786" w:rsidRPr="002B4355" w:rsidRDefault="00D80786" w:rsidP="00D80786">
      <w:r w:rsidRPr="002B4355">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56285DD5"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 xml:space="preserve">While making retransmission requests, receivers may also consider other factors such as the possibility of timely arrival of requested packets, as described in TS 26.114,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2"/>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r w:rsidRPr="002B4355">
        <w:t xml:space="preserve">Figure </w:t>
      </w:r>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186" w:name="_Toc183179329"/>
      <w:r w:rsidRPr="002B4355">
        <w:rPr>
          <w:lang w:eastAsia="zh-CN"/>
        </w:rPr>
        <w:lastRenderedPageBreak/>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186"/>
      <w:r w:rsidR="00023294" w:rsidRPr="002B4355">
        <w:t xml:space="preserve"> </w:t>
      </w:r>
    </w:p>
    <w:p w14:paraId="7501DA98" w14:textId="2E605581" w:rsidR="00715D08" w:rsidRPr="002B4355" w:rsidRDefault="00B7419B" w:rsidP="003279AC">
      <w:pPr>
        <w:pStyle w:val="Heading3"/>
      </w:pPr>
      <w:bookmarkStart w:id="187" w:name="_Toc183179330"/>
      <w:r w:rsidRPr="002B4355">
        <w:t>6.12</w:t>
      </w:r>
      <w:r w:rsidR="00715D08" w:rsidRPr="002B4355">
        <w:t>.1</w:t>
      </w:r>
      <w:r w:rsidR="00715D08" w:rsidRPr="002B4355">
        <w:tab/>
        <w:t>Key Issue mapping</w:t>
      </w:r>
      <w:bookmarkEnd w:id="187"/>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188" w:name="_Toc183179331"/>
      <w:r w:rsidRPr="002B4355">
        <w:t>6.12</w:t>
      </w:r>
      <w:r w:rsidR="00715D08" w:rsidRPr="002B4355">
        <w:t>.2</w:t>
      </w:r>
      <w:r w:rsidR="00715D08" w:rsidRPr="002B4355">
        <w:tab/>
        <w:t>Description</w:t>
      </w:r>
      <w:bookmarkEnd w:id="188"/>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defines the MID RTP HE registered by IANA in the "RTP SDES Compact Header Extensions" subregistry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r w:rsidRPr="002B4355">
        <w:t xml:space="preserve">Figure </w:t>
      </w:r>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r w:rsidRPr="002B4355">
        <w:t xml:space="preserve">Figure </w:t>
      </w:r>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 xml:space="preserve">3 shows an example of SDP answer when the answerer accepts the creation of the bundle group. In this example, three RTP media streams are bundled together by announcing from "a=group:BUNDLE" and each of stream is identified by using "a=mid:XXX". </w:t>
      </w:r>
    </w:p>
    <w:p w14:paraId="1CF6DB5F" w14:textId="2A800568" w:rsidR="00715D08" w:rsidRPr="002B4355" w:rsidRDefault="00261125" w:rsidP="003279AC">
      <w:pPr>
        <w:pStyle w:val="TH"/>
      </w:pPr>
      <w:r w:rsidRPr="002B4355">
        <w:object w:dxaOrig="5730" w:dyaOrig="7530" w14:anchorId="4D12DB66">
          <v:shape id="_x0000_i1031" type="#_x0000_t75" style="width:4in;height:334.5pt" o:ole="" o:allowoverlap="f">
            <v:imagedata r:id="rId43" o:title="" cropbottom="7226f"/>
          </v:shape>
          <o:OLEObject Type="Embed" ProgID="Visio.Drawing.15" ShapeID="_x0000_i1031" DrawAspect="Content" ObjectID="_1793792323" r:id="rId44"/>
        </w:object>
      </w:r>
    </w:p>
    <w:p w14:paraId="454A9385" w14:textId="090605FE" w:rsidR="00715D08" w:rsidRPr="002B4355" w:rsidRDefault="00715D08" w:rsidP="003279AC">
      <w:pPr>
        <w:pStyle w:val="TF"/>
        <w:rPr>
          <w:sz w:val="24"/>
        </w:rPr>
      </w:pPr>
      <w:r w:rsidRPr="002B4355">
        <w:t xml:space="preserve">Figure </w:t>
      </w:r>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68827673" w:rsidR="00715D08" w:rsidRPr="002B4355" w:rsidRDefault="00261125" w:rsidP="003279AC">
      <w:pPr>
        <w:pStyle w:val="TH"/>
        <w:rPr>
          <w:sz w:val="24"/>
        </w:rPr>
      </w:pPr>
      <w:r w:rsidRPr="002B4355">
        <w:object w:dxaOrig="15080" w:dyaOrig="4210" w14:anchorId="6777ABAC">
          <v:shape id="_x0000_i1032" type="#_x0000_t75" style="width:468.45pt;height:128.5pt;mso-position-horizontal:absolute" o:ole="">
            <v:imagedata r:id="rId45" o:title=""/>
          </v:shape>
          <o:OLEObject Type="Embed" ProgID="Visio.Drawing.15" ShapeID="_x0000_i1032" DrawAspect="Content" ObjectID="_1793792324" r:id="rId46"/>
        </w:object>
      </w:r>
    </w:p>
    <w:p w14:paraId="59844981" w14:textId="03A2303E" w:rsidR="00715D08" w:rsidRPr="002B4355" w:rsidRDefault="00715D08" w:rsidP="003279AC">
      <w:pPr>
        <w:pStyle w:val="TF"/>
        <w:rPr>
          <w:sz w:val="24"/>
        </w:rPr>
      </w:pPr>
      <w:r w:rsidRPr="002B4355">
        <w:t>Figure 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089BE766" w:rsidR="00715D08" w:rsidRPr="002B4355" w:rsidRDefault="00715D08" w:rsidP="00715D08">
      <w:pPr>
        <w:pStyle w:val="EditorsNote"/>
      </w:pPr>
      <w:r w:rsidRPr="002B4355">
        <w:t>Editor’s Note: TR 23.700-70 [</w:t>
      </w:r>
      <w:r w:rsidR="00214001" w:rsidRPr="002B4355">
        <w:t>6</w:t>
      </w:r>
      <w:r w:rsidRPr="002B4355">
        <w:t xml:space="preserve">] has the interim agreements 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189" w:name="_Toc160650846"/>
      <w:bookmarkStart w:id="190" w:name="_Toc183179332"/>
      <w:r w:rsidRPr="002B4355">
        <w:lastRenderedPageBreak/>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189"/>
      <w:r w:rsidRPr="002B4355">
        <w:t xml:space="preserve">of RTP </w:t>
      </w:r>
      <w:r w:rsidR="00321D61" w:rsidRPr="002B4355">
        <w:t>s</w:t>
      </w:r>
      <w:r w:rsidRPr="002B4355">
        <w:t>ender implementations</w:t>
      </w:r>
      <w:bookmarkEnd w:id="190"/>
    </w:p>
    <w:p w14:paraId="06EC18C6" w14:textId="7A4A481E" w:rsidR="00852284" w:rsidRPr="002B4355" w:rsidRDefault="00852284" w:rsidP="00852284">
      <w:pPr>
        <w:pStyle w:val="Heading3"/>
      </w:pPr>
      <w:bookmarkStart w:id="191" w:name="_Toc160650847"/>
      <w:bookmarkStart w:id="192" w:name="_Toc183179333"/>
      <w:r w:rsidRPr="002B4355">
        <w:t>6.</w:t>
      </w:r>
      <w:r w:rsidR="00321D61" w:rsidRPr="002B4355">
        <w:t>13</w:t>
      </w:r>
      <w:r w:rsidRPr="002B4355">
        <w:t>.1</w:t>
      </w:r>
      <w:r w:rsidRPr="002B4355">
        <w:tab/>
      </w:r>
      <w:bookmarkEnd w:id="191"/>
      <w:r w:rsidR="006300FD" w:rsidRPr="002B4355">
        <w:t>Key Issue mapping</w:t>
      </w:r>
      <w:bookmarkEnd w:id="192"/>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193" w:name="_Toc183179334"/>
      <w:r w:rsidRPr="002B4355">
        <w:t>6.13.2</w:t>
      </w:r>
      <w:r w:rsidRPr="002B4355">
        <w:tab/>
        <w:t>Description</w:t>
      </w:r>
      <w:bookmarkEnd w:id="193"/>
    </w:p>
    <w:p w14:paraId="26791AAF" w14:textId="03F17EBE" w:rsidR="006300FD" w:rsidRPr="002B4355" w:rsidRDefault="006300FD" w:rsidP="003279AC">
      <w:pPr>
        <w:pStyle w:val="Heading4"/>
        <w:rPr>
          <w:lang w:eastAsia="zh-CN"/>
        </w:rPr>
      </w:pPr>
      <w:bookmarkStart w:id="194" w:name="_Toc183179335"/>
      <w:r w:rsidRPr="002B4355">
        <w:rPr>
          <w:lang w:eastAsia="zh-CN"/>
        </w:rPr>
        <w:t>6.13.2.1</w:t>
      </w:r>
      <w:r w:rsidRPr="002B4355">
        <w:rPr>
          <w:lang w:eastAsia="zh-CN"/>
        </w:rPr>
        <w:tab/>
        <w:t>General</w:t>
      </w:r>
      <w:bookmarkEnd w:id="194"/>
    </w:p>
    <w:p w14:paraId="689AC37C" w14:textId="5C74FAE3"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r w:rsidR="003F323F" w:rsidRPr="002B4355">
        <w:rPr>
          <w:lang w:eastAsia="zh-CN"/>
        </w:rPr>
        <w:t xml:space="preserve">dynamic </w:t>
      </w:r>
      <w:r w:rsidRPr="002B4355">
        <w:rPr>
          <w:lang w:eastAsia="zh-CN"/>
        </w:rPr>
        <w:t>tra</w:t>
      </w:r>
      <w:r w:rsidR="00E12798" w:rsidRPr="002B4355">
        <w:rPr>
          <w:lang w:eastAsia="zh-CN"/>
        </w:rPr>
        <w:t>ffic</w:t>
      </w:r>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r w:rsidR="00FD233E" w:rsidRPr="002B4355">
        <w:rPr>
          <w:lang w:eastAsia="zh-CN"/>
        </w:rPr>
        <w:t xml:space="preserve">the </w:t>
      </w:r>
      <w:r w:rsidRPr="002B4355">
        <w:rPr>
          <w:lang w:eastAsia="zh-CN"/>
        </w:rPr>
        <w:t xml:space="preserve">Real Time Transport Protocol </w:t>
      </w:r>
      <w:r w:rsidR="00FD233E" w:rsidRPr="002B4355">
        <w:rPr>
          <w:lang w:eastAsia="zh-CN"/>
        </w:rPr>
        <w:t xml:space="preserve">(RTP) </w:t>
      </w:r>
      <w:r w:rsidRPr="002B4355">
        <w:rPr>
          <w:lang w:eastAsia="zh-CN"/>
        </w:rPr>
        <w:t>as used for conversational or Extended Reality applications</w:t>
      </w:r>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r w:rsidRPr="002B4355">
        <w:rPr>
          <w:lang w:eastAsia="zh-CN"/>
        </w:rPr>
        <w:t>.</w:t>
      </w:r>
    </w:p>
    <w:p w14:paraId="05476F03" w14:textId="0EC9B567" w:rsidR="00852284" w:rsidRPr="002B4355" w:rsidRDefault="00852284" w:rsidP="00852284">
      <w:pPr>
        <w:rPr>
          <w:lang w:eastAsia="zh-CN"/>
        </w:rPr>
      </w:pPr>
      <w:r w:rsidRPr="002B4355">
        <w:rPr>
          <w:lang w:eastAsia="zh-CN"/>
        </w:rPr>
        <w:t xml:space="preserve">The data burst </w:t>
      </w:r>
      <w:r w:rsidR="0094730E" w:rsidRPr="002B4355">
        <w:rPr>
          <w:lang w:eastAsia="zh-CN"/>
        </w:rPr>
        <w:t xml:space="preserve">identification </w:t>
      </w:r>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343FB0AF" w:rsidR="00852284" w:rsidRPr="002B4355" w:rsidRDefault="00852284" w:rsidP="00852284">
      <w:pPr>
        <w:rPr>
          <w:lang w:eastAsia="zh-CN"/>
        </w:rPr>
      </w:pPr>
      <w:r w:rsidRPr="002B4355">
        <w:rPr>
          <w:lang w:eastAsia="zh-CN"/>
        </w:rPr>
        <w:t xml:space="preserve">This </w:t>
      </w:r>
      <w:r w:rsidR="00DF4FA0" w:rsidRPr="002B4355">
        <w:rPr>
          <w:lang w:eastAsia="zh-CN"/>
        </w:rPr>
        <w:t xml:space="preserve">solution </w:t>
      </w:r>
      <w:r w:rsidRPr="002B4355">
        <w:rPr>
          <w:lang w:eastAsia="zh-CN"/>
        </w:rPr>
        <w:t>aims to observe dynamic traffic characteristics from popular RTP senders and possible implications for low latency and real-time communication.</w:t>
      </w:r>
    </w:p>
    <w:p w14:paraId="17B2E90A" w14:textId="0A69EAFD" w:rsidR="00852284" w:rsidRPr="002B4355" w:rsidRDefault="00852284" w:rsidP="00852284">
      <w:pPr>
        <w:rPr>
          <w:lang w:eastAsia="zh-CN"/>
        </w:rPr>
      </w:pPr>
      <w:r w:rsidRPr="002B4355">
        <w:rPr>
          <w:lang w:eastAsia="zh-CN"/>
        </w:rPr>
        <w:t xml:space="preserve">In this </w:t>
      </w:r>
      <w:r w:rsidR="00FA6262" w:rsidRPr="002B4355">
        <w:rPr>
          <w:lang w:eastAsia="zh-CN"/>
        </w:rPr>
        <w:t xml:space="preserve">solution </w:t>
      </w:r>
      <w:r w:rsidRPr="002B4355">
        <w:rPr>
          <w:lang w:eastAsia="zh-CN"/>
        </w:rPr>
        <w:t>we explore</w:t>
      </w:r>
      <w:r w:rsidR="003F4520" w:rsidRPr="002B4355">
        <w:rPr>
          <w:lang w:eastAsia="zh-CN"/>
        </w:rPr>
        <w:t xml:space="preserve"> dynamic traffic characteristics of the following implementations</w:t>
      </w:r>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r w:rsidR="003F4520" w:rsidRPr="002B4355">
        <w:rPr>
          <w:lang w:eastAsia="zh-CN"/>
        </w:rPr>
        <w:t xml:space="preserve">an </w:t>
      </w:r>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The cross platform GStreamer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195" w:name="_Toc160650848"/>
      <w:bookmarkStart w:id="196" w:name="_Toc183179336"/>
      <w:r w:rsidRPr="002B4355">
        <w:t>6.</w:t>
      </w:r>
      <w:r w:rsidR="00792936" w:rsidRPr="002B4355">
        <w:t>13.2</w:t>
      </w:r>
      <w:r w:rsidRPr="002B4355">
        <w:t>.2</w:t>
      </w:r>
      <w:r w:rsidRPr="002B4355">
        <w:tab/>
      </w:r>
      <w:bookmarkEnd w:id="195"/>
      <w:r w:rsidRPr="002B4355">
        <w:t xml:space="preserve">WebRTC and </w:t>
      </w:r>
      <w:r w:rsidR="00D64BEB" w:rsidRPr="002B4355">
        <w:t>p</w:t>
      </w:r>
      <w:r w:rsidRPr="002B4355">
        <w:t xml:space="preserve">aced </w:t>
      </w:r>
      <w:r w:rsidR="00D64BEB" w:rsidRPr="002B4355">
        <w:t>s</w:t>
      </w:r>
      <w:r w:rsidRPr="002B4355">
        <w:t>ender implementation</w:t>
      </w:r>
      <w:bookmarkEnd w:id="196"/>
    </w:p>
    <w:p w14:paraId="7220D471" w14:textId="18EBE6FA" w:rsidR="00852284" w:rsidRPr="002B4355" w:rsidRDefault="00852284" w:rsidP="003279AC">
      <w:pPr>
        <w:pStyle w:val="Heading5"/>
      </w:pPr>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p>
    <w:p w14:paraId="7082E2EB" w14:textId="1C68B558"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r w:rsidR="00613101" w:rsidRPr="002B4355">
        <w:t>in</w:t>
      </w:r>
      <w:r w:rsidR="00DB7744" w:rsidRPr="002B4355">
        <w:t xml:space="preserve"> </w:t>
      </w:r>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7801A4BE" w:rsidR="00852284" w:rsidRPr="002B4355" w:rsidRDefault="00852284" w:rsidP="00852284">
      <w:r w:rsidRPr="002B4355">
        <w:t xml:space="preserve">WebRTC does not send out data packets generated by an encoder directly, instead a pacing module is used that limits and smoothens the packet train that is </w:t>
      </w:r>
      <w:r w:rsidR="004D43CF" w:rsidRPr="002B4355">
        <w:t xml:space="preserve">transmitted </w:t>
      </w:r>
      <w:r w:rsidRPr="002B4355">
        <w:t xml:space="preserve">out to the network. </w:t>
      </w:r>
    </w:p>
    <w:p w14:paraId="1857616B" w14:textId="36AD265F" w:rsidR="00852284" w:rsidRPr="002B4355" w:rsidRDefault="00852284" w:rsidP="00852284">
      <w:r w:rsidRPr="002B4355">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w:t>
      </w:r>
      <w:r w:rsidRPr="002B4355">
        <w:lastRenderedPageBreak/>
        <w:t xml:space="preserve">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a=group:BUNDLE.</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r w:rsidR="00CE4016" w:rsidRPr="002B4355">
        <w:t>,</w:t>
      </w:r>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r w:rsidRPr="002B4355">
        <w:rPr>
          <w:i/>
        </w:rPr>
        <w:t>pacing_rate.</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r w:rsidR="00FE67B5" w:rsidRPr="002B4355">
        <w:t>er</w:t>
      </w:r>
      <w:r w:rsidRPr="002B4355">
        <w:t xml:space="preserve"> bandwidth in order to set the </w:t>
      </w:r>
      <w:r w:rsidRPr="002B4355">
        <w:rPr>
          <w:i/>
        </w:rPr>
        <w:t xml:space="preserve">pacing_rate, </w:t>
      </w:r>
      <w:r w:rsidRPr="002B4355">
        <w:t xml:space="preserve">i.e. the rate at which packets are sent to the network and secondly the </w:t>
      </w:r>
      <w:r w:rsidRPr="002B4355">
        <w:rPr>
          <w:i/>
        </w:rPr>
        <w:t>padding_rate</w:t>
      </w:r>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E37E26">
        <w:rPr>
          <w:noProof/>
          <w:lang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r w:rsidRPr="002B4355">
        <w:t xml:space="preserve">Figure </w:t>
      </w:r>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lastRenderedPageBreak/>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r w:rsidRPr="002B4355">
        <w:rPr>
          <w:i/>
        </w:rPr>
        <w:t>padding_rate</w:t>
      </w:r>
      <w:r w:rsidRPr="002B4355">
        <w:t xml:space="preserve">. In some cases the </w:t>
      </w:r>
      <w:r w:rsidRPr="002B4355">
        <w:rPr>
          <w:i/>
        </w:rPr>
        <w:t>pacer_rate</w:t>
      </w:r>
      <w:r w:rsidRPr="002B4355">
        <w:t xml:space="preserve"> may be overridden and ignored, when there is a significant encoding overshoot for example. In addition WebRTC implementation enables setting the maximum time a packet can stay in a queue using a function (</w:t>
      </w:r>
      <w:r w:rsidRPr="002B4355">
        <w:rPr>
          <w:i/>
        </w:rPr>
        <w:t>setQueueTimeLimit(TimeDelta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2B4355">
        <w:rPr>
          <w:i/>
        </w:rPr>
        <w:t>pacing_rate</w:t>
      </w:r>
      <w:r w:rsidRPr="002B4355">
        <w:t>.</w:t>
      </w:r>
    </w:p>
    <w:p w14:paraId="51A61866" w14:textId="30730F5E" w:rsidR="00852284" w:rsidRPr="002B4355" w:rsidRDefault="00852284" w:rsidP="00852284">
      <w:r w:rsidRPr="002B4355">
        <w:t>The WebRTC implementation has defined additional API function</w:t>
      </w:r>
      <w:r w:rsidR="00411E68" w:rsidRPr="002B4355">
        <w:t>s</w:t>
      </w:r>
      <w:r w:rsidRPr="002B4355">
        <w:t xml:space="preserve"> to monitor the states and statistics of the pacer.</w:t>
      </w:r>
    </w:p>
    <w:p w14:paraId="6C02ED06" w14:textId="32255B29" w:rsidR="00852284" w:rsidRPr="002B4355" w:rsidRDefault="00852284" w:rsidP="003279AC">
      <w:pPr>
        <w:pStyle w:val="Heading5"/>
      </w:pPr>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p>
    <w:p w14:paraId="474BF591" w14:textId="77777777" w:rsidR="00852284" w:rsidRPr="002B4355" w:rsidRDefault="00852284" w:rsidP="00852284">
      <w:r w:rsidRPr="002B4355">
        <w:t xml:space="preserve">To collect traffic characteristics, the following setup is deployed: </w:t>
      </w:r>
    </w:p>
    <w:p w14:paraId="5CB58BD9" w14:textId="69AE7C18"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r w:rsidR="000557C2" w:rsidRPr="002B4355">
        <w:t xml:space="preserve"> (referred to as machine A)</w:t>
      </w:r>
      <w:r w:rsidRPr="002B4355">
        <w:t xml:space="preserve">.  The network is a </w:t>
      </w:r>
      <w:r w:rsidR="00167B42" w:rsidRPr="002B4355">
        <w:t>W</w:t>
      </w:r>
      <w:r w:rsidRPr="002B4355">
        <w:t>ifi connection on 2.4 G</w:t>
      </w:r>
      <w:r w:rsidR="007C281D" w:rsidRPr="002B4355">
        <w:t>H</w:t>
      </w:r>
      <w:r w:rsidRPr="002B4355">
        <w:t xml:space="preserve">z band setup by a Samsung Galaxy A54 5G connected to a 5G network using </w:t>
      </w:r>
      <w:r w:rsidR="00167B42" w:rsidRPr="002B4355">
        <w:t>W</w:t>
      </w:r>
      <w:r w:rsidRPr="002B4355">
        <w:t>ifi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r w:rsidR="007A7D62" w:rsidRPr="002B4355">
        <w:t xml:space="preserve">measured </w:t>
      </w:r>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4CD484F9">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E37E26" w:rsidRDefault="00852284" w:rsidP="003279AC">
      <w:pPr>
        <w:pStyle w:val="TF"/>
        <w:rPr>
          <w:lang w:eastAsia="zh-CN"/>
        </w:rPr>
      </w:pPr>
      <w:r w:rsidRPr="002B4355">
        <w:t xml:space="preserve">Figure </w:t>
      </w:r>
      <w:r w:rsidR="00F05937" w:rsidRPr="002B4355">
        <w:t>6.13.2.2.2-1</w:t>
      </w:r>
      <w:r w:rsidR="006C2E20" w:rsidRPr="002B4355">
        <w:t>:</w:t>
      </w:r>
      <w:r w:rsidRPr="002B4355">
        <w:t xml:space="preserve"> Sending pattern from WebRTC in a Google hangout call with video only</w:t>
      </w:r>
    </w:p>
    <w:p w14:paraId="1A538E59" w14:textId="31287EE6" w:rsidR="00852284" w:rsidRPr="00E37E26" w:rsidRDefault="00852284" w:rsidP="00852284">
      <w:r w:rsidRPr="00E37E26">
        <w:t>In a second experiment, we use a machine running Ubuntu 24.4 with 8</w:t>
      </w:r>
      <w:r w:rsidR="00215030" w:rsidRPr="00E37E26">
        <w:t xml:space="preserve"> </w:t>
      </w:r>
      <w:r w:rsidRPr="00E37E26">
        <w:t>GB or RAM and Intel core i5 processor. The Ubuntu machine/</w:t>
      </w:r>
      <w:r w:rsidR="00225BF6" w:rsidRPr="00E37E26">
        <w:t>L</w:t>
      </w:r>
      <w:r w:rsidRPr="00E37E26">
        <w:t xml:space="preserve">inux kernel enables throttling of the bandwidth and latency. The communication is via a </w:t>
      </w:r>
      <w:r w:rsidR="00C52FC6" w:rsidRPr="00E37E26">
        <w:t>W</w:t>
      </w:r>
      <w:r w:rsidRPr="00E37E26">
        <w:t xml:space="preserve">ifi and a 5G hotspot. </w:t>
      </w:r>
    </w:p>
    <w:p w14:paraId="12889B9D" w14:textId="7DB3B6EF" w:rsidR="00852284" w:rsidRPr="00E37E26" w:rsidRDefault="00852284" w:rsidP="00852284">
      <w:r w:rsidRPr="00E37E26">
        <w:lastRenderedPageBreak/>
        <w:t>Linux traffic control was used using a token bucket filter (tbf) to slow down the data rate to 200</w:t>
      </w:r>
      <w:r w:rsidR="00215030" w:rsidRPr="00E37E26">
        <w:t xml:space="preserve"> </w:t>
      </w:r>
      <w:r w:rsidRPr="00E37E26">
        <w:t>kbit and only enable 16</w:t>
      </w:r>
      <w:r w:rsidR="00215030" w:rsidRPr="00E37E26">
        <w:t xml:space="preserve"> </w:t>
      </w:r>
      <w:r w:rsidRPr="00E37E26">
        <w:t xml:space="preserve">kbit bursts. The results are shown in Figure </w:t>
      </w:r>
      <w:r w:rsidR="003D428F" w:rsidRPr="00E37E26">
        <w:t>6.13.2.2.2-2</w:t>
      </w:r>
      <w:r w:rsidRPr="00E37E26">
        <w:t xml:space="preserve">. We see the magnitude of the peaks is reduced as the hangout video quality drops after the traffic control filter is enabled. However the general traffic characteristics </w:t>
      </w:r>
      <w:r w:rsidR="00C53B6A" w:rsidRPr="00E37E26">
        <w:t xml:space="preserve">appear </w:t>
      </w:r>
      <w:r w:rsidR="00BE3396" w:rsidRPr="00E37E26">
        <w:t>similar</w:t>
      </w:r>
      <w:r w:rsidRPr="00E37E26">
        <w:t>, there is no smoothening effect observed that may result from the paced sender. So</w:t>
      </w:r>
      <w:r w:rsidR="006E07DC" w:rsidRPr="00E37E26">
        <w:t>,</w:t>
      </w:r>
      <w:r w:rsidRPr="00E37E26">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E37E26">
        <w:rPr>
          <w:noProof/>
          <w:lang w:eastAsia="zh-CN"/>
        </w:rPr>
        <w:drawing>
          <wp:inline distT="0" distB="0" distL="0" distR="0" wp14:anchorId="3DF08710" wp14:editId="7A05D54B">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E37E26" w:rsidRDefault="00852284" w:rsidP="003279AC">
      <w:pPr>
        <w:pStyle w:val="TF"/>
        <w:rPr>
          <w:rFonts w:eastAsia="Times New Roman"/>
          <w:sz w:val="24"/>
          <w:szCs w:val="24"/>
          <w:lang w:eastAsia="zh-CN"/>
        </w:rPr>
      </w:pPr>
      <w:r w:rsidRPr="002B4355">
        <w:t xml:space="preserve">Figure </w:t>
      </w:r>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197" w:name="_Toc160650849"/>
      <w:bookmarkStart w:id="198" w:name="_Toc183179337"/>
      <w:r w:rsidRPr="002B4355">
        <w:t>6.</w:t>
      </w:r>
      <w:r w:rsidR="00CC2E8C" w:rsidRPr="002B4355">
        <w:t>13.2</w:t>
      </w:r>
      <w:r w:rsidRPr="002B4355">
        <w:t>.3</w:t>
      </w:r>
      <w:r w:rsidRPr="002B4355">
        <w:tab/>
      </w:r>
      <w:bookmarkEnd w:id="197"/>
      <w:r w:rsidRPr="002B4355">
        <w:t xml:space="preserve">GStreamer </w:t>
      </w:r>
      <w:r w:rsidR="005846FA" w:rsidRPr="002B4355">
        <w:t>m</w:t>
      </w:r>
      <w:r w:rsidRPr="002B4355">
        <w:t xml:space="preserve">ultimedia </w:t>
      </w:r>
      <w:r w:rsidR="005846FA" w:rsidRPr="002B4355">
        <w:t>f</w:t>
      </w:r>
      <w:r w:rsidRPr="002B4355">
        <w:t>ramework RTP implementation for P2P</w:t>
      </w:r>
      <w:bookmarkEnd w:id="198"/>
    </w:p>
    <w:p w14:paraId="105BF309" w14:textId="7966C981" w:rsidR="00852284" w:rsidRPr="002B4355" w:rsidRDefault="00852284" w:rsidP="003279AC">
      <w:pPr>
        <w:pStyle w:val="Heading5"/>
      </w:pPr>
      <w:r w:rsidRPr="002B4355">
        <w:t>6.</w:t>
      </w:r>
      <w:r w:rsidR="00CC2E8C" w:rsidRPr="002B4355">
        <w:t>13.2</w:t>
      </w:r>
      <w:r w:rsidRPr="002B4355">
        <w:t>.3.1</w:t>
      </w:r>
      <w:r w:rsidRPr="002B4355">
        <w:tab/>
        <w:t xml:space="preserve">GStreamer </w:t>
      </w:r>
      <w:r w:rsidR="005846FA" w:rsidRPr="002B4355">
        <w:t>m</w:t>
      </w:r>
      <w:r w:rsidRPr="002B4355">
        <w:t xml:space="preserve">ultimedia </w:t>
      </w:r>
      <w:r w:rsidR="005846FA" w:rsidRPr="002B4355">
        <w:t>f</w:t>
      </w:r>
      <w:r w:rsidRPr="002B4355">
        <w:t>ramework RTP implementation details</w:t>
      </w:r>
    </w:p>
    <w:p w14:paraId="328748E2" w14:textId="2C64DDB0" w:rsidR="00852284" w:rsidRPr="002B4355" w:rsidRDefault="00852284" w:rsidP="00852284">
      <w:r w:rsidRPr="002B4355">
        <w:t>GStreamer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r w:rsidRPr="002B4355">
        <w:t>G</w:t>
      </w:r>
      <w:r w:rsidR="002C7EDF" w:rsidRPr="002B4355">
        <w:t>S</w:t>
      </w:r>
      <w:r w:rsidRPr="002B4355">
        <w:t xml:space="preserve">treamer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The GStreamer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99B7C31" w:rsidR="00852284" w:rsidRPr="002B4355" w:rsidRDefault="00852284" w:rsidP="00852284">
      <w:r w:rsidRPr="002B4355">
        <w:t>The setup uses a camera followed by an H.264 encoder tuned for ultra</w:t>
      </w:r>
      <w:r w:rsidR="00157121" w:rsidRPr="002B4355">
        <w:t>-</w:t>
      </w:r>
      <w:r w:rsidRPr="002B4355">
        <w:t>low latency and optimal speed settings</w:t>
      </w:r>
      <w:r w:rsidR="00CB7E5B" w:rsidRPr="002B4355">
        <w:t>, and the output</w:t>
      </w:r>
      <w:r w:rsidRPr="002B4355">
        <w:t xml:space="preserve"> is fed to an RTP pay-loader linked to a network sink. The receiver receives the RTP packets, decodes the streams and renders </w:t>
      </w:r>
      <w:r w:rsidR="00536325" w:rsidRPr="002B4355">
        <w:t xml:space="preserve">them </w:t>
      </w:r>
      <w:r w:rsidRPr="002B4355">
        <w:t xml:space="preserve">to </w:t>
      </w:r>
      <w:r w:rsidR="00536325" w:rsidRPr="002B4355">
        <w:t xml:space="preserve">the </w:t>
      </w:r>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r w:rsidRPr="002B4355">
        <w:t>6.</w:t>
      </w:r>
      <w:r w:rsidR="00CC2E8C" w:rsidRPr="002B4355">
        <w:t>13.</w:t>
      </w:r>
      <w:r w:rsidR="009B7C53" w:rsidRPr="002B4355">
        <w:t>2</w:t>
      </w:r>
      <w:r w:rsidRPr="002B4355">
        <w:t>.3.2</w:t>
      </w:r>
      <w:r w:rsidR="00B759CD" w:rsidRPr="002B4355">
        <w:tab/>
      </w:r>
      <w:r w:rsidRPr="002B4355">
        <w:t>G</w:t>
      </w:r>
      <w:r w:rsidR="002C7EDF" w:rsidRPr="002B4355">
        <w:t>S</w:t>
      </w:r>
      <w:r w:rsidRPr="002B4355">
        <w:t xml:space="preserve">treamer RTP sender evaluation </w:t>
      </w:r>
      <w:r w:rsidR="00D64BEB" w:rsidRPr="002B4355">
        <w:t>v</w:t>
      </w:r>
      <w:r w:rsidRPr="002B4355">
        <w:t>ideo</w:t>
      </w:r>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65066BF0" w:rsidR="0071627E" w:rsidRPr="002B4355" w:rsidRDefault="0071627E" w:rsidP="003279AC">
      <w:pPr>
        <w:pStyle w:val="B1"/>
      </w:pPr>
      <w:r w:rsidRPr="002B4355">
        <w:t>-</w:t>
      </w:r>
      <w:r w:rsidRPr="002B4355">
        <w:tab/>
        <w:t xml:space="preserve">Two Machines A and B (Lenovo and HP, both AMD Ryzen 5 processor, 16GB RAM are connected over </w:t>
      </w:r>
      <w:r w:rsidR="00C87823" w:rsidRPr="002B4355">
        <w:t>W</w:t>
      </w:r>
      <w:r w:rsidRPr="002B4355">
        <w:t>ifi network (2.4 G</w:t>
      </w:r>
      <w:r w:rsidR="007D124B" w:rsidRPr="002B4355">
        <w:t>Hz</w:t>
      </w:r>
      <w:r w:rsidRPr="002B4355">
        <w:t xml:space="preserve">) setup by a Galaxy A65 5G phone using hotspot function. Machine A runs the real time-frame </w:t>
      </w:r>
      <w:r w:rsidRPr="002B4355">
        <w:lastRenderedPageBreak/>
        <w:t>capture, encoding</w:t>
      </w:r>
      <w:r w:rsidR="00E30527" w:rsidRPr="002B4355">
        <w:t>,</w:t>
      </w:r>
      <w:r w:rsidRPr="002B4355">
        <w:t xml:space="preserve"> packetization and UDP transmission. Machine B receives the packets and depacketizes, decodes and renders the frame (receiver pipeline from the previous clause). Wireshark is used to collect the traffic data. In this setup a relatively high bit-rate of 16 MBps is used. GStreamer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E37E26">
        <w:rPr>
          <w:noProof/>
          <w:lang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r w:rsidRPr="002B4355">
        <w:t xml:space="preserve">Figure </w:t>
      </w:r>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42B04396"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r w:rsidR="00281E26" w:rsidRPr="002B4355">
        <w:t>T</w:t>
      </w:r>
      <w:r w:rsidRPr="002B4355">
        <w:t xml:space="preserve">he traffic </w:t>
      </w:r>
      <w:r w:rsidR="0010697D" w:rsidRPr="002B4355">
        <w:t xml:space="preserve">is </w:t>
      </w:r>
      <w:r w:rsidRPr="002B4355">
        <w:t>bursty and the burst occur in the timespan of 1-3 milliseconds, however 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E37E26">
        <w:rPr>
          <w:noProof/>
          <w:lang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r w:rsidRPr="002B4355">
        <w:t>Figure</w:t>
      </w:r>
      <w:r w:rsidR="00094389" w:rsidRPr="002B4355">
        <w:t xml:space="preserve"> 6.13.2.3.2-2:</w:t>
      </w:r>
      <w:r w:rsidRPr="002B4355">
        <w:t xml:space="preserve"> </w:t>
      </w:r>
      <w:r w:rsidR="00094389" w:rsidRPr="002B4355">
        <w:t>T</w:t>
      </w:r>
      <w:r w:rsidRPr="002B4355">
        <w:t xml:space="preserve">raffic pattern in </w:t>
      </w:r>
      <w:r w:rsidR="00FF7174" w:rsidRPr="002B4355">
        <w:t>GS</w:t>
      </w:r>
      <w:r w:rsidRPr="002B4355">
        <w:t>treamer RTP sender on machine A</w:t>
      </w:r>
    </w:p>
    <w:p w14:paraId="6DB4917D" w14:textId="77777777" w:rsidR="00852284" w:rsidRPr="002B4355" w:rsidRDefault="00852284" w:rsidP="003279AC">
      <w:pPr>
        <w:pStyle w:val="TH"/>
      </w:pPr>
      <w:r w:rsidRPr="00E37E26">
        <w:rPr>
          <w:noProof/>
          <w:lang w:eastAsia="zh-CN"/>
        </w:rPr>
        <w:lastRenderedPageBreak/>
        <w:drawing>
          <wp:inline distT="0" distB="0" distL="0" distR="0" wp14:anchorId="74871871" wp14:editId="0B594056">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r w:rsidRPr="002B4355">
        <w:t xml:space="preserve">Figure </w:t>
      </w:r>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r w:rsidRPr="002B4355">
        <w:t xml:space="preserve">Table </w:t>
      </w:r>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rsidTr="0076161A">
        <w:trPr>
          <w:trHeight w:val="327"/>
        </w:trPr>
        <w:tc>
          <w:tcPr>
            <w:tcW w:w="1180" w:type="dxa"/>
            <w:noWrap/>
            <w:hideMark/>
          </w:tcPr>
          <w:p w14:paraId="3983FB54" w14:textId="2F17BB01" w:rsidR="00852284" w:rsidRPr="00E37E26" w:rsidRDefault="00087F42" w:rsidP="003279AC">
            <w:pPr>
              <w:pStyle w:val="TAH"/>
            </w:pPr>
            <w:r w:rsidRPr="002B4355">
              <w:t>P</w:t>
            </w:r>
            <w:r w:rsidR="00852284" w:rsidRPr="002B4355">
              <w:t xml:space="preserve">acket </w:t>
            </w:r>
            <w:r w:rsidRPr="002B4355">
              <w:t>N</w:t>
            </w:r>
            <w:r w:rsidR="00852284" w:rsidRPr="002B4355">
              <w:t>umber</w:t>
            </w:r>
          </w:p>
        </w:tc>
        <w:tc>
          <w:tcPr>
            <w:tcW w:w="2462" w:type="dxa"/>
            <w:noWrap/>
            <w:hideMark/>
          </w:tcPr>
          <w:p w14:paraId="174DA31B" w14:textId="3C6DCF22" w:rsidR="00852284" w:rsidRPr="002B4355" w:rsidRDefault="00087F42" w:rsidP="003279AC">
            <w:pPr>
              <w:pStyle w:val="TAH"/>
            </w:pPr>
            <w:r w:rsidRPr="002B4355">
              <w:t>T</w:t>
            </w:r>
            <w:r w:rsidR="00852284" w:rsidRPr="002B4355">
              <w:t>ime</w:t>
            </w:r>
          </w:p>
        </w:tc>
        <w:tc>
          <w:tcPr>
            <w:tcW w:w="2334" w:type="dxa"/>
            <w:noWrap/>
            <w:hideMark/>
          </w:tcPr>
          <w:p w14:paraId="1876F144" w14:textId="0FD1B780" w:rsidR="00852284" w:rsidRPr="002B4355" w:rsidRDefault="00087F42" w:rsidP="003279AC">
            <w:pPr>
              <w:pStyle w:val="TAH"/>
            </w:pPr>
            <w:r w:rsidRPr="002B4355">
              <w:t>S</w:t>
            </w:r>
            <w:r w:rsidR="00852284" w:rsidRPr="002B4355">
              <w:t xml:space="preserve">ource </w:t>
            </w:r>
            <w:r w:rsidR="00086C70" w:rsidRPr="002B4355">
              <w:t>IP</w:t>
            </w:r>
          </w:p>
        </w:tc>
        <w:tc>
          <w:tcPr>
            <w:tcW w:w="2029" w:type="dxa"/>
            <w:noWrap/>
            <w:hideMark/>
          </w:tcPr>
          <w:p w14:paraId="261288DC" w14:textId="7CEA7238" w:rsidR="00852284" w:rsidRPr="002B4355" w:rsidRDefault="00086C70" w:rsidP="003279AC">
            <w:pPr>
              <w:pStyle w:val="TAH"/>
            </w:pPr>
            <w:r w:rsidRPr="002B4355">
              <w:t>R</w:t>
            </w:r>
            <w:r w:rsidR="00852284" w:rsidRPr="002B4355">
              <w:t xml:space="preserve">eceiver </w:t>
            </w:r>
            <w:r w:rsidRPr="002B4355">
              <w:t>IP</w:t>
            </w:r>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r w:rsidRPr="002B4355">
        <w:t>6.</w:t>
      </w:r>
      <w:r w:rsidR="009B7C53" w:rsidRPr="002B4355">
        <w:t>13.2</w:t>
      </w:r>
      <w:r w:rsidRPr="002B4355">
        <w:t>.3.3</w:t>
      </w:r>
      <w:r w:rsidR="00E671D1" w:rsidRPr="002B4355">
        <w:tab/>
      </w:r>
      <w:r w:rsidRPr="002B4355">
        <w:t>G</w:t>
      </w:r>
      <w:r w:rsidR="00DB237E" w:rsidRPr="002B4355">
        <w:t>S</w:t>
      </w:r>
      <w:r w:rsidRPr="002B4355">
        <w:t xml:space="preserve">treamer RTSP sender/receiver evaluation PCM audio + </w:t>
      </w:r>
      <w:r w:rsidR="00D64BEB" w:rsidRPr="002B4355">
        <w:t>v</w:t>
      </w:r>
      <w:r w:rsidRPr="002B4355">
        <w:t>ideo</w:t>
      </w:r>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492CBC43" w:rsidR="00563596" w:rsidRPr="002B4355" w:rsidRDefault="00563596" w:rsidP="003279AC">
      <w:pPr>
        <w:pStyle w:val="B1"/>
      </w:pPr>
      <w:r w:rsidRPr="002B4355">
        <w:t>-</w:t>
      </w:r>
      <w:r w:rsidRPr="002B4355">
        <w:tab/>
        <w:t xml:space="preserve">Two Machines A and B (Lenovo and Asus, first with AMD Ryzen 5 processor and second with Intel i5, 16 GB RAM/8 GB RAM are connected over </w:t>
      </w:r>
      <w:r w:rsidR="00D519F5" w:rsidRPr="002B4355">
        <w:t>W</w:t>
      </w:r>
      <w:r w:rsidRPr="002B4355">
        <w:t>ifi network (2.4 GHz) setup by a Galaxy A65 5G phone using hotspot function. Machine A runs the real time-frame capture, encoding packetization and UDP transmission (sender pipeline from the previous clause). Machine B receives the packets and de</w:t>
      </w:r>
      <w:r w:rsidR="008D2865" w:rsidRPr="002B4355">
        <w:t>-</w:t>
      </w:r>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E37E26">
        <w:rPr>
          <w:noProof/>
          <w:lang w:eastAsia="zh-CN"/>
        </w:rPr>
        <w:lastRenderedPageBreak/>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r w:rsidRPr="002B4355">
        <w:t>Figure 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E37E26">
        <w:rPr>
          <w:noProof/>
          <w:lang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r w:rsidRPr="002B4355">
        <w:t>Figure 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199" w:name="_Toc183179338"/>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199"/>
      <w:r w:rsidRPr="002B4355">
        <w:t xml:space="preserve"> </w:t>
      </w:r>
    </w:p>
    <w:p w14:paraId="7B642E3C" w14:textId="608896F0" w:rsidR="00852284" w:rsidRPr="002B4355" w:rsidRDefault="00852284" w:rsidP="003279AC">
      <w:pPr>
        <w:pStyle w:val="Heading5"/>
      </w:pPr>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p>
    <w:p w14:paraId="4D4EBB91" w14:textId="543F4229" w:rsidR="00852284" w:rsidRPr="002B4355" w:rsidRDefault="00852284" w:rsidP="00852284">
      <w:r w:rsidRPr="002B4355">
        <w:t xml:space="preserve">In this clause we consider server implementations of RTP senders using RTSP </w:t>
      </w:r>
      <w:r w:rsidR="00244878" w:rsidRPr="002B4355">
        <w:t>and/</w:t>
      </w:r>
      <w:r w:rsidRPr="002B4355">
        <w:t>or RTP.</w:t>
      </w:r>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The commercial server used for evaluation is Wowza Streaming Engine</w:t>
      </w:r>
      <w:r w:rsidR="00A77835" w:rsidRPr="002B4355">
        <w:t>™</w:t>
      </w:r>
      <w:r w:rsidRPr="002B4355">
        <w:t xml:space="preserve"> [</w:t>
      </w:r>
      <w:r w:rsidR="00A77835" w:rsidRPr="002B4355">
        <w:t>40</w:t>
      </w:r>
      <w:r w:rsidRPr="002B4355">
        <w:t xml:space="preserve">] (before </w:t>
      </w:r>
      <w:r w:rsidR="003C7731" w:rsidRPr="002B4355">
        <w:t>W</w:t>
      </w:r>
      <w:r w:rsidRPr="002B4355">
        <w:t xml:space="preserve">owza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Wowza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r w:rsidR="00AD4CC7" w:rsidRPr="002B4355">
        <w:t>W</w:t>
      </w:r>
      <w:r w:rsidRPr="002B4355">
        <w:t>owz</w:t>
      </w:r>
      <w:r w:rsidR="00AD4CC7" w:rsidRPr="002B4355">
        <w:t>a</w:t>
      </w:r>
      <w:r w:rsidRPr="002B4355">
        <w:t xml:space="preserve"> to ingest camera and other streams into the server for redistribution.</w:t>
      </w:r>
    </w:p>
    <w:p w14:paraId="05763B0C" w14:textId="08118D79" w:rsidR="00852284" w:rsidRPr="002B4355" w:rsidRDefault="00852284" w:rsidP="003279AC">
      <w:pPr>
        <w:pStyle w:val="Heading5"/>
      </w:pPr>
      <w:r w:rsidRPr="002B4355">
        <w:t>6.</w:t>
      </w:r>
      <w:r w:rsidR="009B7C53" w:rsidRPr="002B4355">
        <w:t>13.2</w:t>
      </w:r>
      <w:r w:rsidRPr="002B4355">
        <w:t>.4.2</w:t>
      </w:r>
      <w:r w:rsidR="006B6ED0" w:rsidRPr="002B4355">
        <w:tab/>
      </w:r>
      <w:r w:rsidRPr="002B4355">
        <w:t>Server side implementation evaluation</w:t>
      </w:r>
    </w:p>
    <w:p w14:paraId="23C3DE81" w14:textId="19DA0759" w:rsidR="00852284" w:rsidRPr="002B4355" w:rsidRDefault="00852284" w:rsidP="00852284">
      <w:r w:rsidRPr="002B4355">
        <w:t xml:space="preserve">Wowza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GB or RAM with AMD Ryzen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w:t>
      </w:r>
      <w:r w:rsidRPr="002B4355">
        <w:lastRenderedPageBreak/>
        <w:t xml:space="preserve">server.  A camera stream is ingested over RTP to the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r w:rsidR="00AD4CC7" w:rsidRPr="002B4355">
        <w:t>GS</w:t>
      </w:r>
      <w:r w:rsidRPr="002B4355">
        <w:t xml:space="preserve">treamer pipeline similar as the P2P sender in the previous section. In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r w:rsidR="00ED50D5" w:rsidRPr="002B4355">
        <w:t>W</w:t>
      </w:r>
      <w:r w:rsidRPr="002B4355">
        <w:t xml:space="preserve">ifi network setup by a Galaxy A54 5G phone using the hotspot function. The receiver laptop uses VLC media player 3.0.8 for receiving the stream using RTSP and RTP. </w:t>
      </w:r>
    </w:p>
    <w:p w14:paraId="2C3BB59C" w14:textId="5C589CC0" w:rsidR="00852284" w:rsidRPr="002B4355" w:rsidRDefault="00852284" w:rsidP="00852284">
      <w:r w:rsidRPr="002B4355">
        <w:t>Media MTX version 1.8.24 was used deployed on a Lenovo laptop with 16GB or RAM with AMD Ryzen 5. Another laptop Microsoft surface with Intel i7-6600 2.6 G</w:t>
      </w:r>
      <w:r w:rsidR="004176B7" w:rsidRPr="002B4355">
        <w:t>H</w:t>
      </w:r>
      <w:r w:rsidR="00B84114" w:rsidRPr="002B4355">
        <w:t>z</w:t>
      </w:r>
      <w:r w:rsidRPr="002B4355">
        <w:t xml:space="preserve"> CPU and 16GB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r w:rsidR="00F33233" w:rsidRPr="002B4355">
        <w:t>W</w:t>
      </w:r>
      <w:r w:rsidRPr="002B4355">
        <w:t xml:space="preserve">ifi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r w:rsidR="003D094D" w:rsidRPr="002B4355">
        <w:t>GS</w:t>
      </w:r>
      <w:r w:rsidRPr="002B4355">
        <w:t xml:space="preserve">treamer is used for the camera ingest to MTX Media or Wowza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E37E26">
        <w:rPr>
          <w:noProof/>
          <w:lang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r w:rsidRPr="002B4355">
        <w:t xml:space="preserve">Figure </w:t>
      </w:r>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rsidRPr="002B4355">
        <w:t>W</w:t>
      </w:r>
      <w:r w:rsidRPr="002B4355">
        <w:t>owza setup.</w:t>
      </w:r>
    </w:p>
    <w:p w14:paraId="29859979" w14:textId="507E41F5" w:rsidR="00852284" w:rsidRPr="002B4355" w:rsidRDefault="00852284" w:rsidP="00852284">
      <w:r w:rsidRPr="002B4355">
        <w:t>From the experiments it seems the lower framerate mostly results from the camera capture, tests with an artificial test source generating content at higher framerate results in the higher burst frequency</w:t>
      </w:r>
      <w:r w:rsidR="00763D56" w:rsidRPr="002B4355">
        <w:t xml:space="preserve"> (see Figure 6.13.2.4.2-4)</w:t>
      </w:r>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E37E26">
        <w:rPr>
          <w:noProof/>
          <w:lang w:eastAsia="zh-CN"/>
        </w:rPr>
        <w:lastRenderedPageBreak/>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6">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r w:rsidRPr="002B4355">
        <w:t xml:space="preserve">Figure </w:t>
      </w:r>
      <w:r w:rsidR="00FC434D" w:rsidRPr="002B4355">
        <w:t>6.13.2.4.2-2</w:t>
      </w:r>
      <w:r w:rsidR="00265745" w:rsidRPr="002B4355">
        <w:t>:</w:t>
      </w:r>
      <w:r w:rsidRPr="002B4355">
        <w:t xml:space="preserve"> Wowza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E37E26">
        <w:rPr>
          <w:noProof/>
          <w:lang w:eastAsia="zh-CN"/>
        </w:rPr>
        <w:drawing>
          <wp:inline distT="0" distB="0" distL="0" distR="0" wp14:anchorId="193495BB" wp14:editId="3915909A">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r w:rsidRPr="002B4355">
        <w:t xml:space="preserve">Figure </w:t>
      </w:r>
      <w:r w:rsidR="00265745" w:rsidRPr="002B4355">
        <w:t>6.13.2.4.2-3:</w:t>
      </w:r>
      <w:r w:rsidRPr="002B4355">
        <w:t xml:space="preserve"> VLC receiver side traffic from received RTP </w:t>
      </w:r>
      <w:r w:rsidR="00265745" w:rsidRPr="002B4355">
        <w:t>p</w:t>
      </w:r>
      <w:r w:rsidRPr="002B4355">
        <w:t>ackets from Wowza Streaming Engine</w:t>
      </w:r>
      <w:r w:rsidR="00265745" w:rsidRPr="002B4355">
        <w:t>™</w:t>
      </w:r>
    </w:p>
    <w:p w14:paraId="398E6F99" w14:textId="77777777" w:rsidR="00852284" w:rsidRPr="002B4355" w:rsidRDefault="00852284" w:rsidP="003279AC">
      <w:pPr>
        <w:pStyle w:val="TH"/>
      </w:pPr>
      <w:r w:rsidRPr="00E37E26">
        <w:rPr>
          <w:noProof/>
          <w:lang w:eastAsia="zh-CN"/>
        </w:rPr>
        <w:lastRenderedPageBreak/>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8">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r w:rsidRPr="002B4355">
        <w:t xml:space="preserve">Figure </w:t>
      </w:r>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E37E26">
        <w:rPr>
          <w:noProof/>
          <w:lang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9">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r w:rsidRPr="002B4355">
        <w:t xml:space="preserve">Figure </w:t>
      </w:r>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E37E26">
        <w:rPr>
          <w:noProof/>
          <w:lang w:eastAsia="zh-CN"/>
        </w:rPr>
        <w:drawing>
          <wp:inline distT="0" distB="0" distL="0" distR="0" wp14:anchorId="71E31816" wp14:editId="42EDD51D">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r w:rsidRPr="002B4355">
        <w:t xml:space="preserve">Figure </w:t>
      </w:r>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E37E26">
        <w:rPr>
          <w:noProof/>
          <w:lang w:eastAsia="zh-CN"/>
        </w:rPr>
        <w:lastRenderedPageBreak/>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E37E26" w:rsidRDefault="00852284" w:rsidP="003279AC">
      <w:pPr>
        <w:pStyle w:val="TF"/>
        <w:rPr>
          <w:rFonts w:eastAsia="Times New Roman"/>
          <w:sz w:val="24"/>
          <w:szCs w:val="24"/>
          <w:lang w:eastAsia="zh-CN"/>
        </w:rPr>
      </w:pPr>
      <w:r w:rsidRPr="002B4355">
        <w:t xml:space="preserve">Figure </w:t>
      </w:r>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lang w:eastAsia="zh-CN"/>
        </w:rPr>
      </w:pPr>
      <w:bookmarkStart w:id="200" w:name="_Toc183179339"/>
      <w:r w:rsidRPr="002B4355">
        <w:rPr>
          <w:lang w:eastAsia="zh-CN"/>
        </w:rPr>
        <w:t>6.13.2.5</w:t>
      </w:r>
      <w:r w:rsidRPr="002B4355">
        <w:rPr>
          <w:lang w:eastAsia="zh-CN"/>
        </w:rPr>
        <w:tab/>
        <w:t>Aggregate Statistics</w:t>
      </w:r>
      <w:bookmarkEnd w:id="200"/>
      <w:r w:rsidRPr="002B4355">
        <w:rPr>
          <w:lang w:eastAsia="zh-CN"/>
        </w:rPr>
        <w:t xml:space="preserve"> </w:t>
      </w:r>
    </w:p>
    <w:p w14:paraId="584EE5A7" w14:textId="18B0D5C2" w:rsidR="00486B27" w:rsidRPr="002B4355" w:rsidRDefault="00486B27" w:rsidP="00486B27">
      <w:r w:rsidRPr="002B4355">
        <w:t>This clause presents some aggregate statistics for dynamic traffic characteristics are retrieved from the packet traces collected in this solution.</w:t>
      </w:r>
    </w:p>
    <w:p w14:paraId="65CD29B5" w14:textId="77777777" w:rsidR="00486B27" w:rsidRPr="002B4355" w:rsidRDefault="00486B27" w:rsidP="00486B27">
      <w:r w:rsidRPr="002B4355">
        <w:t>Table 6.13.2.5-</w:t>
      </w:r>
      <w:r w:rsidRPr="002B4355">
        <w:fldChar w:fldCharType="begin"/>
      </w:r>
      <w:r w:rsidRPr="002B4355">
        <w:instrText xml:space="preserve"> SEQ Table \* ARABIC </w:instrText>
      </w:r>
      <w:r w:rsidRPr="002B4355">
        <w:fldChar w:fldCharType="separate"/>
      </w:r>
      <w:r w:rsidRPr="002B4355">
        <w:t>1</w:t>
      </w:r>
      <w:r w:rsidRPr="002B4355">
        <w:fldChar w:fldCharType="end"/>
      </w:r>
      <w:r w:rsidRPr="002B4355">
        <w:t xml:space="preserve"> illustrates the identified metrics. </w:t>
      </w:r>
    </w:p>
    <w:p w14:paraId="0AC5F021" w14:textId="77777777" w:rsidR="00486B27" w:rsidRPr="002B4355" w:rsidRDefault="00486B27" w:rsidP="00486B27">
      <w:r w:rsidRPr="002B4355">
        <w:t xml:space="preserve">Deterministic metrics, averages, standard deviations and percentages are considered. </w:t>
      </w:r>
    </w:p>
    <w:p w14:paraId="6699E0A0" w14:textId="77777777" w:rsidR="00486B27" w:rsidRPr="002B4355" w:rsidRDefault="00486B27" w:rsidP="00486B27">
      <w:r w:rsidRPr="002B4355">
        <w:t>The metrics are coded with a short abbreviation that is used when reporting in subsequent tables.</w:t>
      </w:r>
    </w:p>
    <w:p w14:paraId="384B54A2" w14:textId="77777777" w:rsidR="00486B27" w:rsidRPr="002B4355" w:rsidRDefault="00486B27" w:rsidP="00486B27">
      <w:r w:rsidRPr="002B4355">
        <w:t>In Table 6.13.2.5-</w:t>
      </w:r>
      <w:r w:rsidRPr="002B4355">
        <w:fldChar w:fldCharType="begin"/>
      </w:r>
      <w:r w:rsidRPr="002B4355">
        <w:instrText xml:space="preserve"> SEQ Table \* ARABIC </w:instrText>
      </w:r>
      <w:r w:rsidRPr="002B4355">
        <w:fldChar w:fldCharType="separate"/>
      </w:r>
      <w:r w:rsidRPr="002B4355">
        <w:t>2</w:t>
      </w:r>
      <w:r w:rsidRPr="002B4355">
        <w:fldChar w:fldCharType="end"/>
      </w:r>
      <w:r w:rsidRPr="002B4355">
        <w:t xml:space="preserve"> the scenarios described in the previous clauses are summarized and coded with a short abbreviation that is used then reporting the aggregate statistics in subsequent tables.</w:t>
      </w:r>
    </w:p>
    <w:p w14:paraId="3CFAA404" w14:textId="77777777" w:rsidR="00486B27" w:rsidRPr="002B4355" w:rsidRDefault="00486B27" w:rsidP="00486B27">
      <w:r w:rsidRPr="002B4355">
        <w:t>Table 6.13.2.5-3 illustrates the results of the metrics derived from the packet traces.</w:t>
      </w:r>
    </w:p>
    <w:p w14:paraId="76730D22" w14:textId="77777777" w:rsidR="00486B27" w:rsidRPr="002B4355" w:rsidRDefault="00486B27" w:rsidP="00486B27">
      <w:r w:rsidRPr="002B4355">
        <w:t xml:space="preserve">For brevity we can leave out the deterministic metrics bt, tbs, #bp, #lp, #bb and #lb that depend heavily on the length of the trace. Instead, the focus is on the ratio between lone packets/bytes and burst packets/bytes and other metrics that are independent of the length of the trace. </w:t>
      </w:r>
    </w:p>
    <w:p w14:paraId="36CBCFD5" w14:textId="77777777" w:rsidR="00486B27" w:rsidRPr="002B4355" w:rsidRDefault="00486B27" w:rsidP="00486B27">
      <w:r w:rsidRPr="002B4355">
        <w:t>Some observations of the statistics in Table 6.13.2.5-3:</w:t>
      </w:r>
    </w:p>
    <w:p w14:paraId="43F0E93B" w14:textId="77777777" w:rsidR="00486B27" w:rsidRPr="002B4355" w:rsidRDefault="00486B27" w:rsidP="00E37E26">
      <w:pPr>
        <w:pStyle w:val="B1"/>
      </w:pPr>
      <w:r w:rsidRPr="002B4355">
        <w:t>-</w:t>
      </w:r>
      <w:r w:rsidRPr="002B4355">
        <w:tab/>
        <w:t>A large percentage of the traffic and packets are part of a burst, highlighting the relevance of burst handling</w:t>
      </w:r>
    </w:p>
    <w:p w14:paraId="0C3067E2" w14:textId="77777777" w:rsidR="00486B27" w:rsidRPr="002B4355" w:rsidRDefault="00486B27" w:rsidP="00E37E26">
      <w:pPr>
        <w:pStyle w:val="B1"/>
      </w:pPr>
      <w:r w:rsidRPr="002B4355">
        <w:t>-</w:t>
      </w:r>
      <w:r w:rsidRPr="002B4355">
        <w:tab/>
        <w:t>Burst durations in the traces are shorter than a millisecond</w:t>
      </w:r>
    </w:p>
    <w:p w14:paraId="380E0EB6" w14:textId="77777777" w:rsidR="00486B27" w:rsidRPr="002B4355" w:rsidRDefault="00486B27" w:rsidP="00E37E26">
      <w:pPr>
        <w:pStyle w:val="B1"/>
      </w:pPr>
      <w:r w:rsidRPr="002B4355">
        <w:t>-</w:t>
      </w:r>
      <w:r w:rsidRPr="002B4355">
        <w:tab/>
        <w:t>PCM audio is tested, transmitted in lone packets, this increases the share of lone bytes (compared to more efficiently compressed audio)</w:t>
      </w:r>
    </w:p>
    <w:p w14:paraId="0E572C25" w14:textId="5F66E5C1" w:rsidR="00486B27" w:rsidRPr="002B4355" w:rsidRDefault="00486B27" w:rsidP="00E37E26">
      <w:pPr>
        <w:pStyle w:val="TH"/>
      </w:pPr>
      <w:r w:rsidRPr="002B4355">
        <w:lastRenderedPageBreak/>
        <w:t>Table 6.13.2.5-</w:t>
      </w:r>
      <w:r w:rsidR="006A312F" w:rsidRPr="002B4355">
        <w:t>1</w:t>
      </w:r>
      <w:r w:rsidR="00530D1D">
        <w:t>:</w:t>
      </w:r>
      <w:r w:rsidRPr="002B4355">
        <w:tab/>
        <w:t>Metrics and statistics considered for dynamic traffic characteristics</w:t>
      </w:r>
    </w:p>
    <w:tbl>
      <w:tblPr>
        <w:tblStyle w:val="TableGrid"/>
        <w:tblW w:w="0" w:type="auto"/>
        <w:tblLook w:val="04A0" w:firstRow="1" w:lastRow="0" w:firstColumn="1" w:lastColumn="0" w:noHBand="0" w:noVBand="1"/>
      </w:tblPr>
      <w:tblGrid>
        <w:gridCol w:w="703"/>
        <w:gridCol w:w="2850"/>
        <w:gridCol w:w="2056"/>
        <w:gridCol w:w="2011"/>
        <w:gridCol w:w="2011"/>
      </w:tblGrid>
      <w:tr w:rsidR="00486B27" w:rsidRPr="002B4355" w14:paraId="36D908F0" w14:textId="77777777" w:rsidTr="00685FAB">
        <w:tc>
          <w:tcPr>
            <w:tcW w:w="704" w:type="dxa"/>
          </w:tcPr>
          <w:p w14:paraId="41453A9E" w14:textId="77777777" w:rsidR="00486B27" w:rsidRPr="002B4355" w:rsidRDefault="00486B27" w:rsidP="00E37E26">
            <w:pPr>
              <w:pStyle w:val="TAH"/>
            </w:pPr>
            <w:r w:rsidRPr="002B4355">
              <w:t>Code</w:t>
            </w:r>
          </w:p>
        </w:tc>
        <w:tc>
          <w:tcPr>
            <w:tcW w:w="2872" w:type="dxa"/>
          </w:tcPr>
          <w:p w14:paraId="17E69B90" w14:textId="77777777" w:rsidR="00486B27" w:rsidRPr="002B4355" w:rsidRDefault="00486B27" w:rsidP="00E37E26">
            <w:pPr>
              <w:pStyle w:val="TAH"/>
            </w:pPr>
            <w:r w:rsidRPr="002B4355">
              <w:t>Metric</w:t>
            </w:r>
          </w:p>
        </w:tc>
        <w:tc>
          <w:tcPr>
            <w:tcW w:w="2064" w:type="dxa"/>
          </w:tcPr>
          <w:p w14:paraId="04EAA6D4" w14:textId="3BD8B86C" w:rsidR="00486B27" w:rsidRPr="002B4355" w:rsidRDefault="006A312F" w:rsidP="00E37E26">
            <w:pPr>
              <w:pStyle w:val="TAH"/>
            </w:pPr>
            <w:r w:rsidRPr="002B4355">
              <w:t>M</w:t>
            </w:r>
            <w:r w:rsidR="00486B27" w:rsidRPr="002B4355">
              <w:t>eaning</w:t>
            </w:r>
          </w:p>
        </w:tc>
        <w:tc>
          <w:tcPr>
            <w:tcW w:w="2020" w:type="dxa"/>
          </w:tcPr>
          <w:p w14:paraId="390EB961" w14:textId="77777777" w:rsidR="00486B27" w:rsidRPr="002B4355" w:rsidRDefault="00486B27" w:rsidP="00E37E26">
            <w:pPr>
              <w:pStyle w:val="TAH"/>
            </w:pPr>
            <w:r w:rsidRPr="002B4355">
              <w:t>Additional notes</w:t>
            </w:r>
          </w:p>
        </w:tc>
        <w:tc>
          <w:tcPr>
            <w:tcW w:w="2021" w:type="dxa"/>
          </w:tcPr>
          <w:p w14:paraId="04EA9815" w14:textId="77777777" w:rsidR="00486B27" w:rsidRPr="002B4355" w:rsidRDefault="00486B27" w:rsidP="00E37E26">
            <w:pPr>
              <w:pStyle w:val="TAH"/>
            </w:pPr>
            <w:r w:rsidRPr="002B4355">
              <w:t>Statistics</w:t>
            </w:r>
          </w:p>
        </w:tc>
      </w:tr>
      <w:tr w:rsidR="00486B27" w:rsidRPr="002B4355" w14:paraId="52661CCF" w14:textId="77777777" w:rsidTr="00685FAB">
        <w:tc>
          <w:tcPr>
            <w:tcW w:w="704" w:type="dxa"/>
          </w:tcPr>
          <w:p w14:paraId="3F38B894" w14:textId="77777777" w:rsidR="00486B27" w:rsidRPr="002B4355" w:rsidRDefault="00486B27" w:rsidP="00E37E26">
            <w:pPr>
              <w:pStyle w:val="TAC"/>
            </w:pPr>
            <w:r w:rsidRPr="002B4355">
              <w:t>Bt</w:t>
            </w:r>
          </w:p>
        </w:tc>
        <w:tc>
          <w:tcPr>
            <w:tcW w:w="2872" w:type="dxa"/>
          </w:tcPr>
          <w:p w14:paraId="7E0DD3FD" w14:textId="77777777" w:rsidR="00486B27" w:rsidRPr="002B4355" w:rsidRDefault="00486B27" w:rsidP="00E37E26">
            <w:pPr>
              <w:pStyle w:val="TAC"/>
            </w:pPr>
            <w:r w:rsidRPr="002B4355">
              <w:t>Burst Time (Bt)</w:t>
            </w:r>
          </w:p>
        </w:tc>
        <w:tc>
          <w:tcPr>
            <w:tcW w:w="2064" w:type="dxa"/>
          </w:tcPr>
          <w:p w14:paraId="738A8306" w14:textId="77777777" w:rsidR="00486B27" w:rsidRPr="002B4355" w:rsidRDefault="00486B27" w:rsidP="00E37E26">
            <w:pPr>
              <w:pStyle w:val="TAC"/>
            </w:pPr>
            <w:r w:rsidRPr="002B4355">
              <w:t xml:space="preserve">The time of the burst (corresponding to the first packet), measured in seconds </w:t>
            </w:r>
          </w:p>
        </w:tc>
        <w:tc>
          <w:tcPr>
            <w:tcW w:w="2020" w:type="dxa"/>
          </w:tcPr>
          <w:p w14:paraId="23D16F99" w14:textId="77777777" w:rsidR="00486B27" w:rsidRPr="002B4355" w:rsidRDefault="00486B27" w:rsidP="00E37E26">
            <w:pPr>
              <w:pStyle w:val="TAC"/>
            </w:pPr>
            <w:r w:rsidRPr="002B4355">
              <w:t>Bursts are measured as instantaneous transmission of 2 or more packets</w:t>
            </w:r>
          </w:p>
        </w:tc>
        <w:tc>
          <w:tcPr>
            <w:tcW w:w="2021" w:type="dxa"/>
          </w:tcPr>
          <w:p w14:paraId="34B30225" w14:textId="77777777" w:rsidR="00486B27" w:rsidRPr="002B4355" w:rsidRDefault="00486B27" w:rsidP="00E37E26">
            <w:pPr>
              <w:pStyle w:val="TAC"/>
            </w:pPr>
            <w:r w:rsidRPr="002B4355">
              <w:t>Deterministic</w:t>
            </w:r>
          </w:p>
        </w:tc>
      </w:tr>
      <w:tr w:rsidR="00486B27" w:rsidRPr="002B4355" w14:paraId="623B1B04" w14:textId="77777777" w:rsidTr="00685FAB">
        <w:tc>
          <w:tcPr>
            <w:tcW w:w="704" w:type="dxa"/>
          </w:tcPr>
          <w:p w14:paraId="326C0319" w14:textId="77777777" w:rsidR="00486B27" w:rsidRPr="002B4355" w:rsidRDefault="00486B27" w:rsidP="00E37E26">
            <w:pPr>
              <w:pStyle w:val="TAC"/>
            </w:pPr>
            <w:r w:rsidRPr="002B4355">
              <w:t>Ibt</w:t>
            </w:r>
          </w:p>
        </w:tc>
        <w:tc>
          <w:tcPr>
            <w:tcW w:w="2872" w:type="dxa"/>
          </w:tcPr>
          <w:p w14:paraId="74BF9E03" w14:textId="77777777" w:rsidR="00486B27" w:rsidRPr="002B4355" w:rsidRDefault="00486B27" w:rsidP="00E37E26">
            <w:pPr>
              <w:pStyle w:val="TAC"/>
            </w:pPr>
            <w:r w:rsidRPr="002B4355">
              <w:t>Inter Burst Time (Ibt)</w:t>
            </w:r>
          </w:p>
        </w:tc>
        <w:tc>
          <w:tcPr>
            <w:tcW w:w="2064" w:type="dxa"/>
          </w:tcPr>
          <w:p w14:paraId="761DC150" w14:textId="77777777" w:rsidR="00486B27" w:rsidRPr="002B4355" w:rsidRDefault="00486B27" w:rsidP="00E37E26">
            <w:pPr>
              <w:pStyle w:val="TAC"/>
            </w:pPr>
            <w:r w:rsidRPr="002B4355">
              <w:t>The average duration between 2 consecutive bursts (burst), measured in seconds</w:t>
            </w:r>
          </w:p>
        </w:tc>
        <w:tc>
          <w:tcPr>
            <w:tcW w:w="2020" w:type="dxa"/>
          </w:tcPr>
          <w:p w14:paraId="6E8E0D60" w14:textId="77777777" w:rsidR="00486B27" w:rsidRPr="002B4355" w:rsidRDefault="00486B27" w:rsidP="00E37E26">
            <w:pPr>
              <w:pStyle w:val="TAC"/>
            </w:pPr>
            <w:r w:rsidRPr="002B4355">
              <w:t>This does not consider single ‘lone’ packets transmitted between the bursts</w:t>
            </w:r>
          </w:p>
        </w:tc>
        <w:tc>
          <w:tcPr>
            <w:tcW w:w="2021" w:type="dxa"/>
          </w:tcPr>
          <w:p w14:paraId="5AA40AB1" w14:textId="77777777" w:rsidR="00486B27" w:rsidRPr="002B4355" w:rsidRDefault="00486B27" w:rsidP="00E37E26">
            <w:pPr>
              <w:pStyle w:val="TAC"/>
            </w:pPr>
            <w:r w:rsidRPr="002B4355">
              <w:t>Average and Standard Deviation</w:t>
            </w:r>
          </w:p>
        </w:tc>
      </w:tr>
      <w:tr w:rsidR="00486B27" w:rsidRPr="002B4355" w14:paraId="20F0B10B" w14:textId="77777777" w:rsidTr="00685FAB">
        <w:tc>
          <w:tcPr>
            <w:tcW w:w="704" w:type="dxa"/>
          </w:tcPr>
          <w:p w14:paraId="108845D1" w14:textId="77777777" w:rsidR="00486B27" w:rsidRPr="002B4355" w:rsidRDefault="00486B27" w:rsidP="00E37E26">
            <w:pPr>
              <w:pStyle w:val="TAC"/>
            </w:pPr>
            <w:r w:rsidRPr="002B4355">
              <w:t>Bd</w:t>
            </w:r>
          </w:p>
        </w:tc>
        <w:tc>
          <w:tcPr>
            <w:tcW w:w="2872" w:type="dxa"/>
          </w:tcPr>
          <w:p w14:paraId="56EB22D7" w14:textId="77777777" w:rsidR="00486B27" w:rsidRPr="002B4355" w:rsidRDefault="00486B27" w:rsidP="00E37E26">
            <w:pPr>
              <w:pStyle w:val="TAC"/>
            </w:pPr>
            <w:r w:rsidRPr="002B4355">
              <w:t>Burst Duration (Bd)</w:t>
            </w:r>
          </w:p>
        </w:tc>
        <w:tc>
          <w:tcPr>
            <w:tcW w:w="2064" w:type="dxa"/>
          </w:tcPr>
          <w:p w14:paraId="15A469A0" w14:textId="77777777" w:rsidR="00486B27" w:rsidRPr="002B4355" w:rsidRDefault="00486B27" w:rsidP="00E37E26">
            <w:pPr>
              <w:pStyle w:val="TAC"/>
            </w:pPr>
            <w:r w:rsidRPr="002B4355">
              <w:t>The duration between start and end of a burst, measured in seconds</w:t>
            </w:r>
          </w:p>
        </w:tc>
        <w:tc>
          <w:tcPr>
            <w:tcW w:w="2020" w:type="dxa"/>
          </w:tcPr>
          <w:p w14:paraId="5F74D898" w14:textId="77777777" w:rsidR="00486B27" w:rsidRPr="002B4355" w:rsidRDefault="00486B27" w:rsidP="00E37E26">
            <w:pPr>
              <w:pStyle w:val="TAC"/>
            </w:pPr>
            <w:r w:rsidRPr="002B4355">
              <w:t>Measures the duration of the burst (in a maximum timeslot of 2 milliseconds )</w:t>
            </w:r>
          </w:p>
        </w:tc>
        <w:tc>
          <w:tcPr>
            <w:tcW w:w="2021" w:type="dxa"/>
          </w:tcPr>
          <w:p w14:paraId="20A62546" w14:textId="77777777" w:rsidR="00486B27" w:rsidRPr="002B4355" w:rsidRDefault="00486B27" w:rsidP="00E37E26">
            <w:pPr>
              <w:pStyle w:val="TAC"/>
            </w:pPr>
            <w:r w:rsidRPr="002B4355">
              <w:t>Average and Standard Deviation</w:t>
            </w:r>
          </w:p>
        </w:tc>
      </w:tr>
      <w:tr w:rsidR="00486B27" w:rsidRPr="002B4355" w14:paraId="02C6F71C" w14:textId="77777777" w:rsidTr="00685FAB">
        <w:tc>
          <w:tcPr>
            <w:tcW w:w="704" w:type="dxa"/>
          </w:tcPr>
          <w:p w14:paraId="4CC4B8D4" w14:textId="77777777" w:rsidR="00486B27" w:rsidRPr="002B4355" w:rsidRDefault="00486B27" w:rsidP="00E37E26">
            <w:pPr>
              <w:pStyle w:val="TAC"/>
            </w:pPr>
            <w:r w:rsidRPr="002B4355">
              <w:t>Bs</w:t>
            </w:r>
          </w:p>
        </w:tc>
        <w:tc>
          <w:tcPr>
            <w:tcW w:w="2872" w:type="dxa"/>
          </w:tcPr>
          <w:p w14:paraId="31F381F2" w14:textId="77777777" w:rsidR="00486B27" w:rsidRPr="002B4355" w:rsidRDefault="00486B27" w:rsidP="00E37E26">
            <w:pPr>
              <w:pStyle w:val="TAC"/>
            </w:pPr>
            <w:r w:rsidRPr="002B4355">
              <w:t>Burst Size (Bs)</w:t>
            </w:r>
          </w:p>
        </w:tc>
        <w:tc>
          <w:tcPr>
            <w:tcW w:w="2064" w:type="dxa"/>
          </w:tcPr>
          <w:p w14:paraId="65CCEE17" w14:textId="77777777" w:rsidR="00486B27" w:rsidRPr="002B4355" w:rsidRDefault="00486B27" w:rsidP="00E37E26">
            <w:pPr>
              <w:pStyle w:val="TAC"/>
            </w:pPr>
            <w:r w:rsidRPr="002B4355">
              <w:t>The Size of the Data Burst measured in bytes</w:t>
            </w:r>
          </w:p>
        </w:tc>
        <w:tc>
          <w:tcPr>
            <w:tcW w:w="2020" w:type="dxa"/>
          </w:tcPr>
          <w:p w14:paraId="01D6C5A5" w14:textId="77777777" w:rsidR="00486B27" w:rsidRPr="002B4355" w:rsidRDefault="00486B27" w:rsidP="00E37E26">
            <w:pPr>
              <w:pStyle w:val="TAC"/>
            </w:pPr>
            <w:r w:rsidRPr="002B4355">
              <w:t>Measures the size of the entire burst (in a maximum timeslot of 2 milliseconds)</w:t>
            </w:r>
          </w:p>
        </w:tc>
        <w:tc>
          <w:tcPr>
            <w:tcW w:w="2021" w:type="dxa"/>
          </w:tcPr>
          <w:p w14:paraId="276903E4" w14:textId="77777777" w:rsidR="00486B27" w:rsidRPr="002B4355" w:rsidRDefault="00486B27" w:rsidP="00E37E26">
            <w:pPr>
              <w:pStyle w:val="TAC"/>
            </w:pPr>
            <w:r w:rsidRPr="002B4355">
              <w:t>Average and Standard Deviation</w:t>
            </w:r>
          </w:p>
        </w:tc>
      </w:tr>
      <w:tr w:rsidR="00486B27" w:rsidRPr="002B4355" w14:paraId="032ECB1A" w14:textId="77777777" w:rsidTr="00685FAB">
        <w:tc>
          <w:tcPr>
            <w:tcW w:w="704" w:type="dxa"/>
          </w:tcPr>
          <w:p w14:paraId="260296E9" w14:textId="77777777" w:rsidR="00486B27" w:rsidRPr="002B4355" w:rsidRDefault="00486B27" w:rsidP="00E37E26">
            <w:pPr>
              <w:pStyle w:val="TAC"/>
            </w:pPr>
            <w:r w:rsidRPr="002B4355">
              <w:t>Ppb</w:t>
            </w:r>
          </w:p>
        </w:tc>
        <w:tc>
          <w:tcPr>
            <w:tcW w:w="2872" w:type="dxa"/>
          </w:tcPr>
          <w:p w14:paraId="4C6422CA" w14:textId="77777777" w:rsidR="00486B27" w:rsidRPr="002B4355" w:rsidRDefault="00486B27" w:rsidP="00E37E26">
            <w:pPr>
              <w:pStyle w:val="TAC"/>
            </w:pPr>
            <w:r w:rsidRPr="002B4355">
              <w:t>Packets per burst (Ppb)</w:t>
            </w:r>
          </w:p>
        </w:tc>
        <w:tc>
          <w:tcPr>
            <w:tcW w:w="2064" w:type="dxa"/>
          </w:tcPr>
          <w:p w14:paraId="38978E6D" w14:textId="77777777" w:rsidR="00486B27" w:rsidRPr="002B4355" w:rsidRDefault="00486B27" w:rsidP="00E37E26">
            <w:pPr>
              <w:pStyle w:val="TAC"/>
            </w:pPr>
            <w:r w:rsidRPr="002B4355">
              <w:t>Number of packets in each burst</w:t>
            </w:r>
          </w:p>
        </w:tc>
        <w:tc>
          <w:tcPr>
            <w:tcW w:w="2020" w:type="dxa"/>
          </w:tcPr>
          <w:p w14:paraId="293FCCC8" w14:textId="77777777" w:rsidR="00486B27" w:rsidRPr="002B4355" w:rsidRDefault="00486B27" w:rsidP="00E37E26">
            <w:pPr>
              <w:pStyle w:val="TAC"/>
            </w:pPr>
            <w:r w:rsidRPr="002B4355">
              <w:t>Only bursts of 2 packets or more are considered</w:t>
            </w:r>
          </w:p>
        </w:tc>
        <w:tc>
          <w:tcPr>
            <w:tcW w:w="2021" w:type="dxa"/>
          </w:tcPr>
          <w:p w14:paraId="0F9FDEB0" w14:textId="77777777" w:rsidR="00486B27" w:rsidRPr="002B4355" w:rsidRDefault="00486B27" w:rsidP="00E37E26">
            <w:pPr>
              <w:pStyle w:val="TAC"/>
            </w:pPr>
            <w:r w:rsidRPr="002B4355">
              <w:t>Average and Standard deviation</w:t>
            </w:r>
          </w:p>
        </w:tc>
      </w:tr>
      <w:tr w:rsidR="00486B27" w:rsidRPr="002B4355" w14:paraId="29C09660" w14:textId="77777777" w:rsidTr="00685FAB">
        <w:tc>
          <w:tcPr>
            <w:tcW w:w="704" w:type="dxa"/>
          </w:tcPr>
          <w:p w14:paraId="35324AA9" w14:textId="77777777" w:rsidR="00486B27" w:rsidRPr="002B4355" w:rsidRDefault="00486B27" w:rsidP="00E37E26">
            <w:pPr>
              <w:pStyle w:val="TAC"/>
            </w:pPr>
            <w:r w:rsidRPr="002B4355">
              <w:t>#bp</w:t>
            </w:r>
          </w:p>
        </w:tc>
        <w:tc>
          <w:tcPr>
            <w:tcW w:w="2872" w:type="dxa"/>
          </w:tcPr>
          <w:p w14:paraId="6567014C" w14:textId="77777777" w:rsidR="00486B27" w:rsidRPr="002B4355" w:rsidRDefault="00486B27" w:rsidP="00E37E26">
            <w:pPr>
              <w:pStyle w:val="TAC"/>
            </w:pPr>
            <w:r w:rsidRPr="002B4355">
              <w:t>Total Burst packets (#bp)</w:t>
            </w:r>
          </w:p>
        </w:tc>
        <w:tc>
          <w:tcPr>
            <w:tcW w:w="2064" w:type="dxa"/>
          </w:tcPr>
          <w:p w14:paraId="3BA9B187" w14:textId="77777777" w:rsidR="00486B27" w:rsidRPr="002B4355" w:rsidRDefault="00486B27" w:rsidP="00E37E26">
            <w:pPr>
              <w:pStyle w:val="TAC"/>
            </w:pPr>
            <w:r w:rsidRPr="002B4355">
              <w:t>Number of packets in a burst</w:t>
            </w:r>
          </w:p>
        </w:tc>
        <w:tc>
          <w:tcPr>
            <w:tcW w:w="2020" w:type="dxa"/>
          </w:tcPr>
          <w:p w14:paraId="780C579D" w14:textId="77777777" w:rsidR="00486B27" w:rsidRPr="002B4355" w:rsidRDefault="00486B27" w:rsidP="00E37E26">
            <w:pPr>
              <w:pStyle w:val="TAC"/>
            </w:pPr>
            <w:r w:rsidRPr="002B4355">
              <w:t>This is the number of packets in the trace that is part of a burst</w:t>
            </w:r>
          </w:p>
        </w:tc>
        <w:tc>
          <w:tcPr>
            <w:tcW w:w="2021" w:type="dxa"/>
          </w:tcPr>
          <w:p w14:paraId="0C8A1E7F" w14:textId="77777777" w:rsidR="00486B27" w:rsidRPr="002B4355" w:rsidRDefault="00486B27" w:rsidP="00E37E26">
            <w:pPr>
              <w:pStyle w:val="TAC"/>
            </w:pPr>
            <w:r w:rsidRPr="002B4355">
              <w:t>Deterministic</w:t>
            </w:r>
          </w:p>
        </w:tc>
      </w:tr>
      <w:tr w:rsidR="00486B27" w:rsidRPr="002B4355" w14:paraId="375AC969" w14:textId="77777777" w:rsidTr="00685FAB">
        <w:tc>
          <w:tcPr>
            <w:tcW w:w="704" w:type="dxa"/>
          </w:tcPr>
          <w:p w14:paraId="5C55A91B" w14:textId="77777777" w:rsidR="00486B27" w:rsidRPr="002B4355" w:rsidRDefault="00486B27" w:rsidP="00E37E26">
            <w:pPr>
              <w:pStyle w:val="TAC"/>
            </w:pPr>
            <w:r w:rsidRPr="002B4355">
              <w:t>#lp</w:t>
            </w:r>
          </w:p>
        </w:tc>
        <w:tc>
          <w:tcPr>
            <w:tcW w:w="2872" w:type="dxa"/>
          </w:tcPr>
          <w:p w14:paraId="5D454E8B" w14:textId="77777777" w:rsidR="00486B27" w:rsidRPr="002B4355" w:rsidRDefault="00486B27" w:rsidP="00E37E26">
            <w:pPr>
              <w:pStyle w:val="TAC"/>
            </w:pPr>
            <w:r w:rsidRPr="002B4355">
              <w:t>Total Lone packets (#lp)</w:t>
            </w:r>
          </w:p>
        </w:tc>
        <w:tc>
          <w:tcPr>
            <w:tcW w:w="2064" w:type="dxa"/>
          </w:tcPr>
          <w:p w14:paraId="46E30D40" w14:textId="77777777" w:rsidR="00486B27" w:rsidRPr="002B4355" w:rsidRDefault="00486B27" w:rsidP="00E37E26">
            <w:pPr>
              <w:pStyle w:val="TAC"/>
            </w:pPr>
            <w:r w:rsidRPr="002B4355">
              <w:t>Number of packets not in a burst</w:t>
            </w:r>
          </w:p>
        </w:tc>
        <w:tc>
          <w:tcPr>
            <w:tcW w:w="2020" w:type="dxa"/>
          </w:tcPr>
          <w:p w14:paraId="0F803987" w14:textId="77777777" w:rsidR="00486B27" w:rsidRPr="002B4355" w:rsidRDefault="00486B27" w:rsidP="00E37E26">
            <w:pPr>
              <w:pStyle w:val="TAC"/>
            </w:pPr>
            <w:r w:rsidRPr="002B4355">
              <w:t>This is the number of packets in the trace that is part not part of a burst</w:t>
            </w:r>
          </w:p>
        </w:tc>
        <w:tc>
          <w:tcPr>
            <w:tcW w:w="2021" w:type="dxa"/>
          </w:tcPr>
          <w:p w14:paraId="452BAB63" w14:textId="77777777" w:rsidR="00486B27" w:rsidRPr="002B4355" w:rsidRDefault="00486B27" w:rsidP="00E37E26">
            <w:pPr>
              <w:pStyle w:val="TAC"/>
            </w:pPr>
            <w:r w:rsidRPr="002B4355">
              <w:t>Deterministic</w:t>
            </w:r>
          </w:p>
        </w:tc>
      </w:tr>
      <w:tr w:rsidR="00486B27" w:rsidRPr="002B4355" w14:paraId="56E88F3E" w14:textId="77777777" w:rsidTr="00685FAB">
        <w:tc>
          <w:tcPr>
            <w:tcW w:w="704" w:type="dxa"/>
          </w:tcPr>
          <w:p w14:paraId="30ED8FD2" w14:textId="77777777" w:rsidR="00486B27" w:rsidRPr="002B4355" w:rsidRDefault="00486B27" w:rsidP="00E37E26">
            <w:pPr>
              <w:pStyle w:val="TAC"/>
            </w:pPr>
            <w:r w:rsidRPr="002B4355">
              <w:t>#bb</w:t>
            </w:r>
          </w:p>
        </w:tc>
        <w:tc>
          <w:tcPr>
            <w:tcW w:w="2872" w:type="dxa"/>
          </w:tcPr>
          <w:p w14:paraId="24B33A7E" w14:textId="77777777" w:rsidR="00486B27" w:rsidRPr="002B4355" w:rsidRDefault="00486B27" w:rsidP="00E37E26">
            <w:pPr>
              <w:pStyle w:val="TAC"/>
            </w:pPr>
            <w:r w:rsidRPr="002B4355">
              <w:t>Total Burst Bytes (#bb)</w:t>
            </w:r>
          </w:p>
        </w:tc>
        <w:tc>
          <w:tcPr>
            <w:tcW w:w="2064" w:type="dxa"/>
          </w:tcPr>
          <w:p w14:paraId="0AD7A707" w14:textId="77777777" w:rsidR="00486B27" w:rsidRPr="002B4355" w:rsidRDefault="00486B27" w:rsidP="00E37E26">
            <w:pPr>
              <w:pStyle w:val="TAC"/>
            </w:pPr>
            <w:r w:rsidRPr="002B4355">
              <w:t>Number of bytes that are part of a burst</w:t>
            </w:r>
          </w:p>
        </w:tc>
        <w:tc>
          <w:tcPr>
            <w:tcW w:w="2020" w:type="dxa"/>
          </w:tcPr>
          <w:p w14:paraId="0E2F7450" w14:textId="77777777" w:rsidR="00486B27" w:rsidRPr="002B4355" w:rsidRDefault="00486B27" w:rsidP="00E37E26">
            <w:pPr>
              <w:pStyle w:val="TAC"/>
            </w:pPr>
            <w:r w:rsidRPr="002B4355">
              <w:t>This is the number of bytes that is part of a burst</w:t>
            </w:r>
          </w:p>
        </w:tc>
        <w:tc>
          <w:tcPr>
            <w:tcW w:w="2021" w:type="dxa"/>
          </w:tcPr>
          <w:p w14:paraId="4D8DE074" w14:textId="77777777" w:rsidR="00486B27" w:rsidRPr="002B4355" w:rsidRDefault="00486B27" w:rsidP="00E37E26">
            <w:pPr>
              <w:pStyle w:val="TAC"/>
            </w:pPr>
            <w:r w:rsidRPr="002B4355">
              <w:t>Deterministic</w:t>
            </w:r>
          </w:p>
        </w:tc>
      </w:tr>
      <w:tr w:rsidR="00486B27" w:rsidRPr="002B4355" w14:paraId="78E5997F" w14:textId="77777777" w:rsidTr="00685FAB">
        <w:tc>
          <w:tcPr>
            <w:tcW w:w="704" w:type="dxa"/>
          </w:tcPr>
          <w:p w14:paraId="32CC13D8" w14:textId="77777777" w:rsidR="00486B27" w:rsidRPr="002B4355" w:rsidRDefault="00486B27" w:rsidP="00E37E26">
            <w:pPr>
              <w:pStyle w:val="TAC"/>
            </w:pPr>
            <w:r w:rsidRPr="002B4355">
              <w:t>#lb</w:t>
            </w:r>
          </w:p>
        </w:tc>
        <w:tc>
          <w:tcPr>
            <w:tcW w:w="2872" w:type="dxa"/>
          </w:tcPr>
          <w:p w14:paraId="5A220289" w14:textId="77777777" w:rsidR="00486B27" w:rsidRPr="002B4355" w:rsidRDefault="00486B27" w:rsidP="00E37E26">
            <w:pPr>
              <w:pStyle w:val="TAC"/>
            </w:pPr>
            <w:r w:rsidRPr="002B4355">
              <w:t>Total Lone Bytes (#lb)</w:t>
            </w:r>
          </w:p>
        </w:tc>
        <w:tc>
          <w:tcPr>
            <w:tcW w:w="2064" w:type="dxa"/>
          </w:tcPr>
          <w:p w14:paraId="65C81D08" w14:textId="77777777" w:rsidR="00486B27" w:rsidRPr="002B4355" w:rsidRDefault="00486B27" w:rsidP="00E37E26">
            <w:pPr>
              <w:pStyle w:val="TAC"/>
            </w:pPr>
            <w:r w:rsidRPr="002B4355">
              <w:t>Number of bytes that are not part of a burst</w:t>
            </w:r>
          </w:p>
        </w:tc>
        <w:tc>
          <w:tcPr>
            <w:tcW w:w="2020" w:type="dxa"/>
          </w:tcPr>
          <w:p w14:paraId="490E9EE3" w14:textId="77777777" w:rsidR="00486B27" w:rsidRPr="002B4355" w:rsidRDefault="00486B27" w:rsidP="00E37E26">
            <w:pPr>
              <w:pStyle w:val="TAC"/>
            </w:pPr>
            <w:r w:rsidRPr="002B4355">
              <w:t>This is the number of bytes in lone packets</w:t>
            </w:r>
          </w:p>
        </w:tc>
        <w:tc>
          <w:tcPr>
            <w:tcW w:w="2021" w:type="dxa"/>
          </w:tcPr>
          <w:p w14:paraId="50F24248" w14:textId="77777777" w:rsidR="00486B27" w:rsidRPr="002B4355" w:rsidRDefault="00486B27" w:rsidP="00E37E26">
            <w:pPr>
              <w:pStyle w:val="TAC"/>
            </w:pPr>
            <w:r w:rsidRPr="002B4355">
              <w:t>Deterministic</w:t>
            </w:r>
          </w:p>
        </w:tc>
      </w:tr>
      <w:tr w:rsidR="00486B27" w:rsidRPr="002B4355" w14:paraId="08812B7E" w14:textId="77777777" w:rsidTr="00685FAB">
        <w:tc>
          <w:tcPr>
            <w:tcW w:w="704" w:type="dxa"/>
          </w:tcPr>
          <w:p w14:paraId="1B3E9912" w14:textId="77777777" w:rsidR="00486B27" w:rsidRPr="002B4355" w:rsidRDefault="00486B27" w:rsidP="00E37E26">
            <w:pPr>
              <w:pStyle w:val="TAC"/>
            </w:pPr>
            <w:r w:rsidRPr="002B4355">
              <w:t>%lp</w:t>
            </w:r>
          </w:p>
        </w:tc>
        <w:tc>
          <w:tcPr>
            <w:tcW w:w="2872" w:type="dxa"/>
          </w:tcPr>
          <w:p w14:paraId="4B830BCC" w14:textId="77777777" w:rsidR="00486B27" w:rsidRPr="002B4355" w:rsidRDefault="00486B27" w:rsidP="00E37E26">
            <w:pPr>
              <w:pStyle w:val="TAC"/>
            </w:pPr>
            <w:r w:rsidRPr="002B4355">
              <w:t xml:space="preserve">Percentage of lone packets (%lp) </w:t>
            </w:r>
          </w:p>
        </w:tc>
        <w:tc>
          <w:tcPr>
            <w:tcW w:w="2064" w:type="dxa"/>
          </w:tcPr>
          <w:p w14:paraId="7D687D27" w14:textId="77777777" w:rsidR="00486B27" w:rsidRPr="002B4355" w:rsidRDefault="00486B27" w:rsidP="00E37E26">
            <w:pPr>
              <w:pStyle w:val="TAC"/>
            </w:pPr>
            <w:r w:rsidRPr="002B4355">
              <w:t>Ratio of lone packets to all packets</w:t>
            </w:r>
          </w:p>
        </w:tc>
        <w:tc>
          <w:tcPr>
            <w:tcW w:w="2020" w:type="dxa"/>
          </w:tcPr>
          <w:p w14:paraId="2C963E86" w14:textId="77777777" w:rsidR="00486B27" w:rsidRPr="002B4355" w:rsidRDefault="00486B27" w:rsidP="00E37E26">
            <w:pPr>
              <w:pStyle w:val="TAC"/>
            </w:pPr>
          </w:p>
        </w:tc>
        <w:tc>
          <w:tcPr>
            <w:tcW w:w="2021" w:type="dxa"/>
          </w:tcPr>
          <w:p w14:paraId="1AE9702D" w14:textId="77777777" w:rsidR="00486B27" w:rsidRPr="002B4355" w:rsidRDefault="00486B27" w:rsidP="00E37E26">
            <w:pPr>
              <w:pStyle w:val="TAC"/>
            </w:pPr>
            <w:r w:rsidRPr="002B4355">
              <w:t>Percentage</w:t>
            </w:r>
          </w:p>
        </w:tc>
      </w:tr>
      <w:tr w:rsidR="00486B27" w:rsidRPr="002B4355" w14:paraId="27FE99C7" w14:textId="77777777" w:rsidTr="00685FAB">
        <w:tc>
          <w:tcPr>
            <w:tcW w:w="704" w:type="dxa"/>
          </w:tcPr>
          <w:p w14:paraId="5E6E3CA4" w14:textId="77777777" w:rsidR="00486B27" w:rsidRPr="002B4355" w:rsidRDefault="00486B27" w:rsidP="00E37E26">
            <w:pPr>
              <w:pStyle w:val="TAC"/>
            </w:pPr>
            <w:r w:rsidRPr="002B4355">
              <w:t>%bp</w:t>
            </w:r>
          </w:p>
        </w:tc>
        <w:tc>
          <w:tcPr>
            <w:tcW w:w="2872" w:type="dxa"/>
          </w:tcPr>
          <w:p w14:paraId="46193E70" w14:textId="77777777" w:rsidR="00486B27" w:rsidRPr="002B4355" w:rsidRDefault="00486B27" w:rsidP="00E37E26">
            <w:pPr>
              <w:pStyle w:val="TAC"/>
            </w:pPr>
            <w:r w:rsidRPr="002B4355">
              <w:t>Percentage of burst packets (%bp)</w:t>
            </w:r>
          </w:p>
        </w:tc>
        <w:tc>
          <w:tcPr>
            <w:tcW w:w="2064" w:type="dxa"/>
          </w:tcPr>
          <w:p w14:paraId="517D26E1" w14:textId="77777777" w:rsidR="00486B27" w:rsidRPr="002B4355" w:rsidRDefault="00486B27" w:rsidP="00E37E26">
            <w:pPr>
              <w:pStyle w:val="TAC"/>
            </w:pPr>
            <w:r w:rsidRPr="002B4355">
              <w:t>Ratio of burst packets to all packets</w:t>
            </w:r>
          </w:p>
        </w:tc>
        <w:tc>
          <w:tcPr>
            <w:tcW w:w="2020" w:type="dxa"/>
          </w:tcPr>
          <w:p w14:paraId="4949578F" w14:textId="77777777" w:rsidR="00486B27" w:rsidRPr="002B4355" w:rsidRDefault="00486B27" w:rsidP="00E37E26">
            <w:pPr>
              <w:pStyle w:val="TAC"/>
            </w:pPr>
          </w:p>
        </w:tc>
        <w:tc>
          <w:tcPr>
            <w:tcW w:w="2021" w:type="dxa"/>
          </w:tcPr>
          <w:p w14:paraId="1DB0F047" w14:textId="77777777" w:rsidR="00486B27" w:rsidRPr="002B4355" w:rsidRDefault="00486B27" w:rsidP="00E37E26">
            <w:pPr>
              <w:pStyle w:val="TAC"/>
            </w:pPr>
            <w:r w:rsidRPr="002B4355">
              <w:t>Percentage</w:t>
            </w:r>
          </w:p>
        </w:tc>
      </w:tr>
      <w:tr w:rsidR="00486B27" w:rsidRPr="002B4355" w14:paraId="6574B422" w14:textId="77777777" w:rsidTr="00685FAB">
        <w:tc>
          <w:tcPr>
            <w:tcW w:w="704" w:type="dxa"/>
          </w:tcPr>
          <w:p w14:paraId="6D5E33CB" w14:textId="77777777" w:rsidR="00486B27" w:rsidRPr="002B4355" w:rsidRDefault="00486B27" w:rsidP="00E37E26">
            <w:pPr>
              <w:pStyle w:val="TAC"/>
            </w:pPr>
            <w:r w:rsidRPr="002B4355">
              <w:t>%lb</w:t>
            </w:r>
          </w:p>
        </w:tc>
        <w:tc>
          <w:tcPr>
            <w:tcW w:w="2872" w:type="dxa"/>
          </w:tcPr>
          <w:p w14:paraId="51F5DE0B" w14:textId="77777777" w:rsidR="00486B27" w:rsidRPr="002B4355" w:rsidRDefault="00486B27" w:rsidP="00E37E26">
            <w:pPr>
              <w:pStyle w:val="TAC"/>
            </w:pPr>
            <w:r w:rsidRPr="002B4355">
              <w:t>Percentage of lone bytes (%lb)</w:t>
            </w:r>
          </w:p>
        </w:tc>
        <w:tc>
          <w:tcPr>
            <w:tcW w:w="2064" w:type="dxa"/>
          </w:tcPr>
          <w:p w14:paraId="60542A08" w14:textId="77777777" w:rsidR="00486B27" w:rsidRPr="002B4355" w:rsidRDefault="00486B27" w:rsidP="00E37E26">
            <w:pPr>
              <w:pStyle w:val="TAC"/>
            </w:pPr>
            <w:r w:rsidRPr="002B4355">
              <w:t>Ratio of lone packet bytes to all bytes</w:t>
            </w:r>
          </w:p>
        </w:tc>
        <w:tc>
          <w:tcPr>
            <w:tcW w:w="2020" w:type="dxa"/>
          </w:tcPr>
          <w:p w14:paraId="17DD4D2D" w14:textId="77777777" w:rsidR="00486B27" w:rsidRPr="002B4355" w:rsidRDefault="00486B27" w:rsidP="00E37E26">
            <w:pPr>
              <w:pStyle w:val="TAC"/>
            </w:pPr>
          </w:p>
        </w:tc>
        <w:tc>
          <w:tcPr>
            <w:tcW w:w="2021" w:type="dxa"/>
          </w:tcPr>
          <w:p w14:paraId="1FE669C7" w14:textId="77777777" w:rsidR="00486B27" w:rsidRPr="002B4355" w:rsidRDefault="00486B27" w:rsidP="00E37E26">
            <w:pPr>
              <w:pStyle w:val="TAC"/>
            </w:pPr>
            <w:r w:rsidRPr="002B4355">
              <w:t>Percentage</w:t>
            </w:r>
          </w:p>
        </w:tc>
      </w:tr>
      <w:tr w:rsidR="00486B27" w:rsidRPr="002B4355" w14:paraId="2C7298CB" w14:textId="77777777" w:rsidTr="00685FAB">
        <w:tc>
          <w:tcPr>
            <w:tcW w:w="704" w:type="dxa"/>
          </w:tcPr>
          <w:p w14:paraId="492F6913" w14:textId="77777777" w:rsidR="00486B27" w:rsidRPr="002B4355" w:rsidRDefault="00486B27" w:rsidP="00E37E26">
            <w:pPr>
              <w:pStyle w:val="TAC"/>
            </w:pPr>
            <w:r w:rsidRPr="002B4355">
              <w:t>%bb</w:t>
            </w:r>
          </w:p>
        </w:tc>
        <w:tc>
          <w:tcPr>
            <w:tcW w:w="2872" w:type="dxa"/>
          </w:tcPr>
          <w:p w14:paraId="3ADEC6E2" w14:textId="77777777" w:rsidR="00486B27" w:rsidRPr="002B4355" w:rsidRDefault="00486B27" w:rsidP="00E37E26">
            <w:pPr>
              <w:pStyle w:val="TAC"/>
            </w:pPr>
            <w:r w:rsidRPr="002B4355">
              <w:t>Percentage of burst bytes (%bb)</w:t>
            </w:r>
          </w:p>
        </w:tc>
        <w:tc>
          <w:tcPr>
            <w:tcW w:w="2064" w:type="dxa"/>
          </w:tcPr>
          <w:p w14:paraId="0F80A2CC" w14:textId="77777777" w:rsidR="00486B27" w:rsidRPr="002B4355" w:rsidRDefault="00486B27" w:rsidP="00E37E26">
            <w:pPr>
              <w:pStyle w:val="TAC"/>
            </w:pPr>
            <w:r w:rsidRPr="002B4355">
              <w:t>Ratio of burst packet bytes to all bytes</w:t>
            </w:r>
          </w:p>
        </w:tc>
        <w:tc>
          <w:tcPr>
            <w:tcW w:w="2020" w:type="dxa"/>
          </w:tcPr>
          <w:p w14:paraId="54F225A7" w14:textId="77777777" w:rsidR="00486B27" w:rsidRPr="002B4355" w:rsidRDefault="00486B27" w:rsidP="00E37E26">
            <w:pPr>
              <w:pStyle w:val="TAC"/>
            </w:pPr>
          </w:p>
        </w:tc>
        <w:tc>
          <w:tcPr>
            <w:tcW w:w="2021" w:type="dxa"/>
          </w:tcPr>
          <w:p w14:paraId="689B64B0" w14:textId="77777777" w:rsidR="00486B27" w:rsidRPr="002B4355" w:rsidRDefault="00486B27" w:rsidP="00E37E26">
            <w:pPr>
              <w:pStyle w:val="TAC"/>
            </w:pPr>
            <w:r w:rsidRPr="002B4355">
              <w:t>Percentage</w:t>
            </w:r>
          </w:p>
        </w:tc>
      </w:tr>
    </w:tbl>
    <w:p w14:paraId="435C69F4" w14:textId="77777777" w:rsidR="00486B27" w:rsidRPr="002B4355" w:rsidRDefault="00486B27" w:rsidP="00486B27"/>
    <w:p w14:paraId="4B59970C" w14:textId="4011249D" w:rsidR="00486B27" w:rsidRPr="002B4355" w:rsidRDefault="00486B27" w:rsidP="00E37E26">
      <w:pPr>
        <w:pStyle w:val="TH"/>
      </w:pPr>
      <w:r w:rsidRPr="002B4355">
        <w:t>Table 6.13.2.5-</w:t>
      </w:r>
      <w:r w:rsidR="00213D61" w:rsidRPr="002B4355">
        <w:t>2</w:t>
      </w:r>
      <w:r w:rsidR="00530D1D">
        <w:t>:</w:t>
      </w:r>
      <w:r w:rsidR="00530D1D">
        <w:tab/>
      </w:r>
      <w:r w:rsidRPr="002B4355">
        <w:t>Scenario descriptions and coding in solution #13</w:t>
      </w:r>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c>
          <w:tcPr>
            <w:tcW w:w="1980" w:type="dxa"/>
          </w:tcPr>
          <w:p w14:paraId="4704864B" w14:textId="77777777" w:rsidR="00486B27" w:rsidRPr="002B4355" w:rsidRDefault="00486B27" w:rsidP="00E37E26">
            <w:pPr>
              <w:pStyle w:val="TAH"/>
            </w:pPr>
            <w:r w:rsidRPr="002B4355">
              <w:t>Scenario code</w:t>
            </w:r>
          </w:p>
        </w:tc>
        <w:tc>
          <w:tcPr>
            <w:tcW w:w="7701" w:type="dxa"/>
          </w:tcPr>
          <w:p w14:paraId="13A0CA68" w14:textId="77777777" w:rsidR="00486B27" w:rsidRPr="002B4355" w:rsidRDefault="00486B27" w:rsidP="00E37E26">
            <w:pPr>
              <w:pStyle w:val="TAH"/>
            </w:pPr>
          </w:p>
        </w:tc>
      </w:tr>
      <w:tr w:rsidR="00486B27" w:rsidRPr="002B4355" w14:paraId="6A3CCAEE" w14:textId="77777777" w:rsidTr="00685FAB">
        <w:tc>
          <w:tcPr>
            <w:tcW w:w="1980" w:type="dxa"/>
          </w:tcPr>
          <w:p w14:paraId="7F81E761" w14:textId="77777777" w:rsidR="00486B27" w:rsidRPr="002B4355" w:rsidRDefault="00486B27" w:rsidP="00E37E26">
            <w:pPr>
              <w:pStyle w:val="TAC"/>
            </w:pPr>
            <w:r w:rsidRPr="002B4355">
              <w:t>w_h</w:t>
            </w:r>
          </w:p>
        </w:tc>
        <w:tc>
          <w:tcPr>
            <w:tcW w:w="7701" w:type="dxa"/>
          </w:tcPr>
          <w:p w14:paraId="3596836D" w14:textId="77777777" w:rsidR="00486B27" w:rsidRPr="002B4355" w:rsidRDefault="00486B27" w:rsidP="00E37E26">
            <w:pPr>
              <w:pStyle w:val="TAC"/>
            </w:pPr>
            <w:r w:rsidRPr="002B4355">
              <w:t>Windows hangout without network throttling duplex case (Figure 6.13.2.2.2-1) [1]</w:t>
            </w:r>
          </w:p>
        </w:tc>
      </w:tr>
      <w:tr w:rsidR="00486B27" w:rsidRPr="002B4355" w14:paraId="789767F3" w14:textId="77777777" w:rsidTr="00685FAB">
        <w:tc>
          <w:tcPr>
            <w:tcW w:w="1980" w:type="dxa"/>
          </w:tcPr>
          <w:p w14:paraId="3942009A" w14:textId="77777777" w:rsidR="00486B27" w:rsidRPr="002B4355" w:rsidRDefault="00486B27" w:rsidP="00E37E26">
            <w:pPr>
              <w:pStyle w:val="TAC"/>
            </w:pPr>
            <w:r w:rsidRPr="002B4355">
              <w:t>u_h</w:t>
            </w:r>
          </w:p>
        </w:tc>
        <w:tc>
          <w:tcPr>
            <w:tcW w:w="7701" w:type="dxa"/>
          </w:tcPr>
          <w:p w14:paraId="341DDC41" w14:textId="77777777" w:rsidR="00486B27" w:rsidRPr="002B4355" w:rsidRDefault="00486B27" w:rsidP="00E37E26">
            <w:pPr>
              <w:pStyle w:val="TAC"/>
            </w:pPr>
            <w:r w:rsidRPr="002B4355">
              <w:t>Ubuntu Hangout with network throttling simplex case (Figure 6.13.2.2.2-2)[1]</w:t>
            </w:r>
          </w:p>
        </w:tc>
      </w:tr>
      <w:tr w:rsidR="00486B27" w:rsidRPr="002B4355" w14:paraId="1E0D5253" w14:textId="77777777" w:rsidTr="00685FAB">
        <w:tc>
          <w:tcPr>
            <w:tcW w:w="1980" w:type="dxa"/>
          </w:tcPr>
          <w:p w14:paraId="637BDA46" w14:textId="77777777" w:rsidR="00486B27" w:rsidRPr="002B4355" w:rsidRDefault="00486B27" w:rsidP="00E37E26">
            <w:pPr>
              <w:pStyle w:val="TAC"/>
            </w:pPr>
            <w:r w:rsidRPr="002B4355">
              <w:t>g_v_a</w:t>
            </w:r>
          </w:p>
        </w:tc>
        <w:tc>
          <w:tcPr>
            <w:tcW w:w="7701" w:type="dxa"/>
          </w:tcPr>
          <w:p w14:paraId="21719928" w14:textId="77777777" w:rsidR="00486B27" w:rsidRPr="002B4355" w:rsidRDefault="00486B27" w:rsidP="00E37E26">
            <w:pPr>
              <w:pStyle w:val="TAC"/>
            </w:pPr>
            <w:r w:rsidRPr="002B4355">
              <w:t>Gstreamer video only measured on machine A (Figure 6.13.2.3.2-2) [1]</w:t>
            </w:r>
          </w:p>
        </w:tc>
      </w:tr>
      <w:tr w:rsidR="00486B27" w:rsidRPr="002B4355" w14:paraId="5C927D42" w14:textId="77777777" w:rsidTr="00685FAB">
        <w:tc>
          <w:tcPr>
            <w:tcW w:w="1980" w:type="dxa"/>
          </w:tcPr>
          <w:p w14:paraId="001BF5E0" w14:textId="77777777" w:rsidR="00486B27" w:rsidRPr="002B4355" w:rsidRDefault="00486B27" w:rsidP="00E37E26">
            <w:pPr>
              <w:pStyle w:val="TAC"/>
            </w:pPr>
            <w:r w:rsidRPr="002B4355">
              <w:t>g_v_b</w:t>
            </w:r>
          </w:p>
        </w:tc>
        <w:tc>
          <w:tcPr>
            <w:tcW w:w="7701" w:type="dxa"/>
          </w:tcPr>
          <w:p w14:paraId="4BB43CEF" w14:textId="77777777" w:rsidR="00486B27" w:rsidRPr="002B4355" w:rsidRDefault="00486B27" w:rsidP="00E37E26">
            <w:pPr>
              <w:pStyle w:val="TAC"/>
            </w:pPr>
            <w:r w:rsidRPr="002B4355">
              <w:t>Gstreamer video only measured on machine B (Figure 6.13.2.3.2-3) [1]</w:t>
            </w:r>
          </w:p>
        </w:tc>
      </w:tr>
      <w:tr w:rsidR="00486B27" w:rsidRPr="002B4355" w14:paraId="2EE759D9" w14:textId="77777777" w:rsidTr="00685FAB">
        <w:tc>
          <w:tcPr>
            <w:tcW w:w="1980" w:type="dxa"/>
          </w:tcPr>
          <w:p w14:paraId="7ADC2C6F" w14:textId="77777777" w:rsidR="00486B27" w:rsidRPr="002B4355" w:rsidRDefault="00486B27" w:rsidP="00E37E26">
            <w:pPr>
              <w:pStyle w:val="TAC"/>
            </w:pPr>
            <w:r w:rsidRPr="002B4355">
              <w:t>g_va_a</w:t>
            </w:r>
          </w:p>
        </w:tc>
        <w:tc>
          <w:tcPr>
            <w:tcW w:w="7701" w:type="dxa"/>
          </w:tcPr>
          <w:p w14:paraId="6BA187E5" w14:textId="77777777" w:rsidR="00486B27" w:rsidRPr="002B4355" w:rsidRDefault="00486B27" w:rsidP="00E37E26">
            <w:pPr>
              <w:pStyle w:val="TAC"/>
            </w:pPr>
            <w:r w:rsidRPr="002B4355">
              <w:t>Gstreamer pcm audio + video at receiver (Figure 6.13.2.3.3-1) [1]</w:t>
            </w:r>
          </w:p>
        </w:tc>
      </w:tr>
      <w:tr w:rsidR="00486B27" w:rsidRPr="002B4355" w14:paraId="6243B491" w14:textId="77777777" w:rsidTr="00685FAB">
        <w:tc>
          <w:tcPr>
            <w:tcW w:w="1980" w:type="dxa"/>
          </w:tcPr>
          <w:p w14:paraId="7C6EA4D5" w14:textId="77777777" w:rsidR="00486B27" w:rsidRPr="002B4355" w:rsidRDefault="00486B27" w:rsidP="00E37E26">
            <w:pPr>
              <w:pStyle w:val="TAC"/>
            </w:pPr>
            <w:r w:rsidRPr="002B4355">
              <w:t>g_va_b</w:t>
            </w:r>
          </w:p>
        </w:tc>
        <w:tc>
          <w:tcPr>
            <w:tcW w:w="7701" w:type="dxa"/>
          </w:tcPr>
          <w:p w14:paraId="3BB678C3" w14:textId="77777777" w:rsidR="00486B27" w:rsidRPr="002B4355" w:rsidRDefault="00486B27" w:rsidP="00E37E26">
            <w:pPr>
              <w:pStyle w:val="TAC"/>
            </w:pPr>
            <w:r w:rsidRPr="002B4355">
              <w:t>Gstreamer pcm audio + video at sender (Figure 6.13.2.3.3-2)[1]</w:t>
            </w:r>
          </w:p>
        </w:tc>
      </w:tr>
      <w:tr w:rsidR="00486B27" w:rsidRPr="002B4355" w14:paraId="279ADBC4" w14:textId="77777777" w:rsidTr="00685FAB">
        <w:tc>
          <w:tcPr>
            <w:tcW w:w="1980" w:type="dxa"/>
          </w:tcPr>
          <w:p w14:paraId="5A7315CF" w14:textId="77777777" w:rsidR="00486B27" w:rsidRPr="002B4355" w:rsidRDefault="00486B27" w:rsidP="00E37E26">
            <w:pPr>
              <w:pStyle w:val="TAC"/>
            </w:pPr>
            <w:r w:rsidRPr="002B4355">
              <w:t>w_s</w:t>
            </w:r>
          </w:p>
        </w:tc>
        <w:tc>
          <w:tcPr>
            <w:tcW w:w="7701" w:type="dxa"/>
          </w:tcPr>
          <w:p w14:paraId="0C189F10" w14:textId="77777777" w:rsidR="00486B27" w:rsidRPr="002B4355" w:rsidRDefault="00486B27" w:rsidP="00E37E26">
            <w:pPr>
              <w:pStyle w:val="TAC"/>
            </w:pPr>
            <w:r w:rsidRPr="002B4355">
              <w:t>Wowza at server measured at server (Figure 6.13.2.4.2-2) [1]</w:t>
            </w:r>
          </w:p>
        </w:tc>
      </w:tr>
      <w:tr w:rsidR="00486B27" w:rsidRPr="002B4355" w14:paraId="0A3527C8" w14:textId="77777777" w:rsidTr="00685FAB">
        <w:tc>
          <w:tcPr>
            <w:tcW w:w="1980" w:type="dxa"/>
          </w:tcPr>
          <w:p w14:paraId="7AEDB575" w14:textId="77777777" w:rsidR="00486B27" w:rsidRPr="002B4355" w:rsidRDefault="00486B27" w:rsidP="00E37E26">
            <w:pPr>
              <w:pStyle w:val="TAC"/>
            </w:pPr>
            <w:r w:rsidRPr="002B4355">
              <w:t>w_r</w:t>
            </w:r>
          </w:p>
        </w:tc>
        <w:tc>
          <w:tcPr>
            <w:tcW w:w="7701" w:type="dxa"/>
          </w:tcPr>
          <w:p w14:paraId="0C573FBF" w14:textId="77777777" w:rsidR="00486B27" w:rsidRPr="002B4355" w:rsidRDefault="00486B27" w:rsidP="00E37E26">
            <w:pPr>
              <w:pStyle w:val="TAC"/>
            </w:pPr>
            <w:r w:rsidRPr="002B4355">
              <w:t>Wowza stream measured at player receiver (Figure 6.13.2.4.2-3) [1]</w:t>
            </w:r>
          </w:p>
        </w:tc>
      </w:tr>
      <w:tr w:rsidR="00486B27" w:rsidRPr="002B4355" w14:paraId="70680ACB" w14:textId="77777777" w:rsidTr="00685FAB">
        <w:tc>
          <w:tcPr>
            <w:tcW w:w="1980" w:type="dxa"/>
          </w:tcPr>
          <w:p w14:paraId="3443C945" w14:textId="77777777" w:rsidR="00486B27" w:rsidRPr="002B4355" w:rsidRDefault="00486B27" w:rsidP="00E37E26">
            <w:pPr>
              <w:pStyle w:val="TAC"/>
            </w:pPr>
            <w:r w:rsidRPr="002B4355">
              <w:t>m_rv</w:t>
            </w:r>
          </w:p>
        </w:tc>
        <w:tc>
          <w:tcPr>
            <w:tcW w:w="7701" w:type="dxa"/>
          </w:tcPr>
          <w:p w14:paraId="278D3CF3" w14:textId="77777777" w:rsidR="00486B27" w:rsidRPr="002B4355" w:rsidRDefault="00486B27" w:rsidP="00E37E26">
            <w:pPr>
              <w:pStyle w:val="TAC"/>
            </w:pPr>
            <w:r w:rsidRPr="002B4355">
              <w:t>MTX server measured vlc player receiver</w:t>
            </w:r>
            <w:r w:rsidRPr="002B4355">
              <w:tab/>
              <w:t xml:space="preserve">(Figure 6.13.2.4.2-5) [1] </w:t>
            </w:r>
          </w:p>
        </w:tc>
      </w:tr>
      <w:tr w:rsidR="00486B27" w:rsidRPr="002B4355" w14:paraId="1B5F9DAA" w14:textId="77777777" w:rsidTr="00685FAB">
        <w:tc>
          <w:tcPr>
            <w:tcW w:w="1980" w:type="dxa"/>
          </w:tcPr>
          <w:p w14:paraId="627309C0" w14:textId="77777777" w:rsidR="00486B27" w:rsidRPr="002B4355" w:rsidRDefault="00486B27" w:rsidP="00E37E26">
            <w:pPr>
              <w:pStyle w:val="TAC"/>
            </w:pPr>
            <w:r w:rsidRPr="002B4355">
              <w:t>m_sav</w:t>
            </w:r>
          </w:p>
        </w:tc>
        <w:tc>
          <w:tcPr>
            <w:tcW w:w="7701" w:type="dxa"/>
          </w:tcPr>
          <w:p w14:paraId="7249FC43" w14:textId="77777777" w:rsidR="00486B27" w:rsidRPr="002B4355" w:rsidRDefault="00486B27" w:rsidP="00E37E26">
            <w:pPr>
              <w:pStyle w:val="TAC"/>
            </w:pPr>
            <w:r w:rsidRPr="002B4355">
              <w:t>MTX server video + PCM (Figure 6.13.2.4.2-7) [1] monitored at server</w:t>
            </w:r>
          </w:p>
        </w:tc>
      </w:tr>
      <w:tr w:rsidR="00486B27" w:rsidRPr="002B4355" w14:paraId="3B175B5C" w14:textId="77777777" w:rsidTr="00685FAB">
        <w:tc>
          <w:tcPr>
            <w:tcW w:w="1980" w:type="dxa"/>
          </w:tcPr>
          <w:p w14:paraId="3E303808" w14:textId="77777777" w:rsidR="00486B27" w:rsidRPr="002B4355" w:rsidRDefault="00486B27" w:rsidP="00E37E26">
            <w:pPr>
              <w:pStyle w:val="TAC"/>
            </w:pPr>
            <w:r w:rsidRPr="002B4355">
              <w:t>m_rav</w:t>
            </w:r>
          </w:p>
        </w:tc>
        <w:tc>
          <w:tcPr>
            <w:tcW w:w="7701" w:type="dxa"/>
          </w:tcPr>
          <w:p w14:paraId="5AE26A5D" w14:textId="77777777" w:rsidR="00486B27" w:rsidRPr="002B4355" w:rsidRDefault="00486B27" w:rsidP="00E37E26">
            <w:pPr>
              <w:pStyle w:val="TAC"/>
            </w:pPr>
            <w:r w:rsidRPr="002B4355">
              <w:t>MTX server video + PCM (Figure 6.13.2.4.2-7) [1] monitored at vlc client</w:t>
            </w:r>
          </w:p>
        </w:tc>
      </w:tr>
    </w:tbl>
    <w:p w14:paraId="0A18AFA4" w14:textId="77777777" w:rsidR="00486B27" w:rsidRPr="002B4355" w:rsidRDefault="00486B27" w:rsidP="00486B27"/>
    <w:p w14:paraId="7016EA89" w14:textId="6CB67DA3" w:rsidR="00486B27" w:rsidRPr="002B4355" w:rsidRDefault="00486B27" w:rsidP="00E37E26">
      <w:pPr>
        <w:pStyle w:val="TH"/>
      </w:pPr>
      <w:r w:rsidRPr="002B4355">
        <w:lastRenderedPageBreak/>
        <w:t>Table 6.13.2.5-3</w:t>
      </w:r>
      <w:r w:rsidR="00530D1D">
        <w:t>:</w:t>
      </w:r>
      <w:r w:rsidR="00530D1D">
        <w:tab/>
      </w:r>
      <w:r w:rsidRPr="002B4355">
        <w:t>Statistical results of experiments in different scenarios in scenario #13</w:t>
      </w:r>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c>
          <w:tcPr>
            <w:tcW w:w="1229" w:type="dxa"/>
          </w:tcPr>
          <w:p w14:paraId="3A30804F" w14:textId="77777777" w:rsidR="00486B27" w:rsidRPr="002B4355" w:rsidRDefault="00486B27" w:rsidP="00E37E26">
            <w:pPr>
              <w:pStyle w:val="TAH"/>
            </w:pPr>
            <w:r w:rsidRPr="002B4355">
              <w:t>Scenario</w:t>
            </w:r>
          </w:p>
          <w:p w14:paraId="71B717F6" w14:textId="77777777" w:rsidR="00486B27" w:rsidRPr="002B4355" w:rsidRDefault="00486B27" w:rsidP="00E37E26">
            <w:pPr>
              <w:pStyle w:val="TAH"/>
            </w:pPr>
            <w:r w:rsidRPr="002B4355">
              <w:t>(direction)</w:t>
            </w:r>
          </w:p>
        </w:tc>
        <w:tc>
          <w:tcPr>
            <w:tcW w:w="996" w:type="dxa"/>
          </w:tcPr>
          <w:p w14:paraId="181F1A3A" w14:textId="77777777" w:rsidR="00486B27" w:rsidRPr="002B4355" w:rsidRDefault="00486B27" w:rsidP="00E37E26">
            <w:pPr>
              <w:pStyle w:val="TAH"/>
            </w:pPr>
            <w:r w:rsidRPr="002B4355">
              <w:t>ibt</w:t>
            </w:r>
          </w:p>
          <w:p w14:paraId="7C3DDF3C" w14:textId="77777777" w:rsidR="00486B27" w:rsidRPr="002B4355" w:rsidRDefault="00486B27" w:rsidP="00E37E26">
            <w:pPr>
              <w:pStyle w:val="TAH"/>
            </w:pPr>
            <w:r w:rsidRPr="002B4355">
              <w:t>(mean)</w:t>
            </w:r>
          </w:p>
        </w:tc>
        <w:tc>
          <w:tcPr>
            <w:tcW w:w="1268" w:type="dxa"/>
          </w:tcPr>
          <w:p w14:paraId="6CA9FB87" w14:textId="77777777" w:rsidR="00486B27" w:rsidRPr="002B4355" w:rsidRDefault="00486B27" w:rsidP="00E37E26">
            <w:pPr>
              <w:pStyle w:val="TAH"/>
            </w:pPr>
            <w:r w:rsidRPr="002B4355">
              <w:t>Ibt</w:t>
            </w:r>
          </w:p>
          <w:p w14:paraId="50235843" w14:textId="77777777" w:rsidR="00486B27" w:rsidRPr="002B4355" w:rsidRDefault="00486B27" w:rsidP="00E37E26">
            <w:pPr>
              <w:pStyle w:val="TAH"/>
            </w:pPr>
            <w:r w:rsidRPr="002B4355">
              <w:t>(stdev)</w:t>
            </w:r>
          </w:p>
        </w:tc>
        <w:tc>
          <w:tcPr>
            <w:tcW w:w="996" w:type="dxa"/>
          </w:tcPr>
          <w:p w14:paraId="76FDE3AB" w14:textId="77777777" w:rsidR="00486B27" w:rsidRPr="002B4355" w:rsidRDefault="00486B27" w:rsidP="00E37E26">
            <w:pPr>
              <w:pStyle w:val="TAH"/>
            </w:pPr>
            <w:r w:rsidRPr="002B4355">
              <w:t>Bd</w:t>
            </w:r>
          </w:p>
          <w:p w14:paraId="05141574" w14:textId="77777777" w:rsidR="00486B27" w:rsidRPr="002B4355" w:rsidRDefault="00486B27" w:rsidP="00E37E26">
            <w:pPr>
              <w:pStyle w:val="TAH"/>
            </w:pPr>
            <w:r w:rsidRPr="002B4355">
              <w:t>(mean)</w:t>
            </w:r>
          </w:p>
        </w:tc>
        <w:tc>
          <w:tcPr>
            <w:tcW w:w="896" w:type="dxa"/>
          </w:tcPr>
          <w:p w14:paraId="6E87C034" w14:textId="77777777" w:rsidR="00486B27" w:rsidRPr="002B4355" w:rsidRDefault="00486B27" w:rsidP="00E37E26">
            <w:pPr>
              <w:pStyle w:val="TAH"/>
            </w:pPr>
            <w:r w:rsidRPr="002B4355">
              <w:t>Bs</w:t>
            </w:r>
          </w:p>
          <w:p w14:paraId="68E58C84" w14:textId="77777777" w:rsidR="00486B27" w:rsidRPr="002B4355" w:rsidRDefault="00486B27" w:rsidP="00E37E26">
            <w:pPr>
              <w:pStyle w:val="TAH"/>
            </w:pPr>
            <w:r w:rsidRPr="002B4355">
              <w:t>(mean)</w:t>
            </w:r>
          </w:p>
        </w:tc>
        <w:tc>
          <w:tcPr>
            <w:tcW w:w="896" w:type="dxa"/>
          </w:tcPr>
          <w:p w14:paraId="494C8715" w14:textId="77777777" w:rsidR="00486B27" w:rsidRPr="002B4355" w:rsidRDefault="00486B27" w:rsidP="00E37E26">
            <w:pPr>
              <w:pStyle w:val="TAH"/>
            </w:pPr>
            <w:r w:rsidRPr="002B4355">
              <w:t>Ppb</w:t>
            </w:r>
          </w:p>
          <w:p w14:paraId="17E71662" w14:textId="77777777" w:rsidR="00486B27" w:rsidRPr="002B4355" w:rsidRDefault="00486B27" w:rsidP="00E37E26">
            <w:pPr>
              <w:pStyle w:val="TAH"/>
            </w:pPr>
            <w:r w:rsidRPr="002B4355">
              <w:t>(mean)</w:t>
            </w:r>
          </w:p>
        </w:tc>
        <w:tc>
          <w:tcPr>
            <w:tcW w:w="781" w:type="dxa"/>
          </w:tcPr>
          <w:p w14:paraId="17527AB5" w14:textId="77777777" w:rsidR="00486B27" w:rsidRPr="002B4355" w:rsidRDefault="00486B27" w:rsidP="00E37E26">
            <w:pPr>
              <w:pStyle w:val="TAH"/>
            </w:pPr>
            <w:r w:rsidRPr="002B4355">
              <w:t>%lp</w:t>
            </w:r>
          </w:p>
          <w:p w14:paraId="523A21B5" w14:textId="77777777" w:rsidR="00486B27" w:rsidRPr="002B4355" w:rsidRDefault="00486B27" w:rsidP="00E37E26">
            <w:pPr>
              <w:pStyle w:val="TAH"/>
            </w:pPr>
            <w:r w:rsidRPr="002B4355">
              <w:t>(%)</w:t>
            </w:r>
          </w:p>
        </w:tc>
        <w:tc>
          <w:tcPr>
            <w:tcW w:w="876" w:type="dxa"/>
          </w:tcPr>
          <w:p w14:paraId="1B2C0030" w14:textId="77777777" w:rsidR="00486B27" w:rsidRPr="002B4355" w:rsidRDefault="00486B27" w:rsidP="00E37E26">
            <w:pPr>
              <w:pStyle w:val="TAH"/>
            </w:pPr>
            <w:r w:rsidRPr="002B4355">
              <w:t>%bp</w:t>
            </w:r>
          </w:p>
          <w:p w14:paraId="020FE657" w14:textId="77777777" w:rsidR="00486B27" w:rsidRPr="002B4355" w:rsidRDefault="00486B27" w:rsidP="00E37E26">
            <w:pPr>
              <w:pStyle w:val="TAH"/>
            </w:pPr>
            <w:r w:rsidRPr="002B4355">
              <w:t>(%)</w:t>
            </w:r>
          </w:p>
        </w:tc>
        <w:tc>
          <w:tcPr>
            <w:tcW w:w="865" w:type="dxa"/>
          </w:tcPr>
          <w:p w14:paraId="37045439" w14:textId="77777777" w:rsidR="00486B27" w:rsidRPr="002B4355" w:rsidRDefault="00486B27" w:rsidP="00E37E26">
            <w:pPr>
              <w:pStyle w:val="TAH"/>
            </w:pPr>
            <w:r w:rsidRPr="002B4355">
              <w:t>%lb</w:t>
            </w:r>
          </w:p>
          <w:p w14:paraId="3C1FE687" w14:textId="77777777" w:rsidR="00486B27" w:rsidRPr="002B4355" w:rsidRDefault="00486B27" w:rsidP="00E37E26">
            <w:pPr>
              <w:pStyle w:val="TAH"/>
            </w:pPr>
            <w:r w:rsidRPr="002B4355">
              <w:t>(%)</w:t>
            </w:r>
          </w:p>
        </w:tc>
        <w:tc>
          <w:tcPr>
            <w:tcW w:w="878" w:type="dxa"/>
          </w:tcPr>
          <w:p w14:paraId="2EDB8F07" w14:textId="77777777" w:rsidR="00486B27" w:rsidRPr="002B4355" w:rsidRDefault="00486B27" w:rsidP="00E37E26">
            <w:pPr>
              <w:pStyle w:val="TAH"/>
            </w:pPr>
            <w:r w:rsidRPr="002B4355">
              <w:t>%bb</w:t>
            </w:r>
          </w:p>
          <w:p w14:paraId="380ACC0C" w14:textId="77777777" w:rsidR="00486B27" w:rsidRPr="002B4355" w:rsidRDefault="00486B27" w:rsidP="00E37E26">
            <w:pPr>
              <w:pStyle w:val="TAH"/>
            </w:pPr>
            <w:r w:rsidRPr="002B4355">
              <w:t>(%)</w:t>
            </w:r>
          </w:p>
        </w:tc>
      </w:tr>
      <w:tr w:rsidR="00486B27" w:rsidRPr="002B4355" w14:paraId="5D46647C" w14:textId="77777777" w:rsidTr="00685FAB">
        <w:tc>
          <w:tcPr>
            <w:tcW w:w="1229" w:type="dxa"/>
          </w:tcPr>
          <w:p w14:paraId="45FEF448" w14:textId="77777777" w:rsidR="00486B27" w:rsidRPr="002B4355" w:rsidRDefault="00486B27" w:rsidP="00E37E26">
            <w:pPr>
              <w:pStyle w:val="TAC"/>
            </w:pPr>
            <w:r w:rsidRPr="002B4355">
              <w:t>w_h (a)</w:t>
            </w:r>
          </w:p>
        </w:tc>
        <w:tc>
          <w:tcPr>
            <w:tcW w:w="996" w:type="dxa"/>
          </w:tcPr>
          <w:p w14:paraId="60EE466C" w14:textId="77777777" w:rsidR="00486B27" w:rsidRPr="002B4355" w:rsidRDefault="00486B27" w:rsidP="00E37E26">
            <w:pPr>
              <w:pStyle w:val="TAC"/>
            </w:pPr>
            <w:r w:rsidRPr="002B4355">
              <w:t>0.0352</w:t>
            </w:r>
          </w:p>
        </w:tc>
        <w:tc>
          <w:tcPr>
            <w:tcW w:w="1268" w:type="dxa"/>
          </w:tcPr>
          <w:p w14:paraId="30107607" w14:textId="77777777" w:rsidR="00486B27" w:rsidRPr="002B4355" w:rsidRDefault="00486B27" w:rsidP="00E37E26">
            <w:pPr>
              <w:pStyle w:val="TAC"/>
            </w:pPr>
            <w:r w:rsidRPr="002B4355">
              <w:t>0.01437</w:t>
            </w:r>
          </w:p>
        </w:tc>
        <w:tc>
          <w:tcPr>
            <w:tcW w:w="996" w:type="dxa"/>
          </w:tcPr>
          <w:p w14:paraId="028CA764" w14:textId="77777777" w:rsidR="00486B27" w:rsidRPr="002B4355" w:rsidRDefault="00486B27" w:rsidP="00E37E26">
            <w:pPr>
              <w:pStyle w:val="TAC"/>
            </w:pPr>
            <w:r w:rsidRPr="002B4355">
              <w:t>0.0002</w:t>
            </w:r>
          </w:p>
        </w:tc>
        <w:tc>
          <w:tcPr>
            <w:tcW w:w="896" w:type="dxa"/>
          </w:tcPr>
          <w:p w14:paraId="68FE4752" w14:textId="77777777" w:rsidR="00486B27" w:rsidRPr="002B4355" w:rsidRDefault="00486B27" w:rsidP="00E37E26">
            <w:pPr>
              <w:pStyle w:val="TAC"/>
            </w:pPr>
            <w:r w:rsidRPr="002B4355">
              <w:t>3463</w:t>
            </w:r>
          </w:p>
        </w:tc>
        <w:tc>
          <w:tcPr>
            <w:tcW w:w="896" w:type="dxa"/>
          </w:tcPr>
          <w:p w14:paraId="7E030422" w14:textId="77777777" w:rsidR="00486B27" w:rsidRPr="002B4355" w:rsidRDefault="00486B27" w:rsidP="00E37E26">
            <w:pPr>
              <w:pStyle w:val="TAC"/>
            </w:pPr>
            <w:r w:rsidRPr="002B4355">
              <w:t>3.55</w:t>
            </w:r>
          </w:p>
        </w:tc>
        <w:tc>
          <w:tcPr>
            <w:tcW w:w="781" w:type="dxa"/>
          </w:tcPr>
          <w:p w14:paraId="54C27A0C" w14:textId="77777777" w:rsidR="00486B27" w:rsidRPr="002B4355" w:rsidRDefault="00486B27" w:rsidP="00E37E26">
            <w:pPr>
              <w:pStyle w:val="TAC"/>
            </w:pPr>
            <w:r w:rsidRPr="002B4355">
              <w:t>23.2</w:t>
            </w:r>
          </w:p>
        </w:tc>
        <w:tc>
          <w:tcPr>
            <w:tcW w:w="876" w:type="dxa"/>
          </w:tcPr>
          <w:p w14:paraId="43D0F534" w14:textId="77777777" w:rsidR="00486B27" w:rsidRPr="002B4355" w:rsidRDefault="00486B27" w:rsidP="00E37E26">
            <w:pPr>
              <w:pStyle w:val="TAC"/>
            </w:pPr>
            <w:r w:rsidRPr="002B4355">
              <w:t>76.7</w:t>
            </w:r>
          </w:p>
        </w:tc>
        <w:tc>
          <w:tcPr>
            <w:tcW w:w="865" w:type="dxa"/>
          </w:tcPr>
          <w:p w14:paraId="425B935F" w14:textId="77777777" w:rsidR="00486B27" w:rsidRPr="002B4355" w:rsidRDefault="00486B27" w:rsidP="00E37E26">
            <w:pPr>
              <w:pStyle w:val="TAC"/>
            </w:pPr>
            <w:r w:rsidRPr="002B4355">
              <w:t>6.6</w:t>
            </w:r>
          </w:p>
        </w:tc>
        <w:tc>
          <w:tcPr>
            <w:tcW w:w="878" w:type="dxa"/>
          </w:tcPr>
          <w:p w14:paraId="4E31884A" w14:textId="77777777" w:rsidR="00486B27" w:rsidRPr="002B4355" w:rsidRDefault="00486B27" w:rsidP="00E37E26">
            <w:pPr>
              <w:pStyle w:val="TAC"/>
            </w:pPr>
            <w:r w:rsidRPr="002B4355">
              <w:t>93.4</w:t>
            </w:r>
          </w:p>
        </w:tc>
      </w:tr>
      <w:tr w:rsidR="00486B27" w:rsidRPr="002B4355" w14:paraId="67786B7A" w14:textId="77777777" w:rsidTr="00685FAB">
        <w:tc>
          <w:tcPr>
            <w:tcW w:w="1229" w:type="dxa"/>
          </w:tcPr>
          <w:p w14:paraId="7089CE92" w14:textId="77777777" w:rsidR="00486B27" w:rsidRPr="002B4355" w:rsidRDefault="00486B27" w:rsidP="00E37E26">
            <w:pPr>
              <w:pStyle w:val="TAC"/>
            </w:pPr>
            <w:r w:rsidRPr="002B4355">
              <w:t>w_h (b)</w:t>
            </w:r>
          </w:p>
        </w:tc>
        <w:tc>
          <w:tcPr>
            <w:tcW w:w="996" w:type="dxa"/>
          </w:tcPr>
          <w:p w14:paraId="71C6BBF6" w14:textId="77777777" w:rsidR="00486B27" w:rsidRPr="002B4355" w:rsidRDefault="00486B27" w:rsidP="00E37E26">
            <w:pPr>
              <w:pStyle w:val="TAC"/>
            </w:pPr>
            <w:r w:rsidRPr="002B4355">
              <w:t>0.01592</w:t>
            </w:r>
          </w:p>
        </w:tc>
        <w:tc>
          <w:tcPr>
            <w:tcW w:w="1268" w:type="dxa"/>
          </w:tcPr>
          <w:p w14:paraId="7025AF32" w14:textId="77777777" w:rsidR="00486B27" w:rsidRPr="002B4355" w:rsidRDefault="00486B27" w:rsidP="00E37E26">
            <w:pPr>
              <w:pStyle w:val="TAC"/>
            </w:pPr>
            <w:r w:rsidRPr="002B4355">
              <w:t>0.019</w:t>
            </w:r>
          </w:p>
        </w:tc>
        <w:tc>
          <w:tcPr>
            <w:tcW w:w="996" w:type="dxa"/>
          </w:tcPr>
          <w:p w14:paraId="70BF017B" w14:textId="77777777" w:rsidR="00486B27" w:rsidRPr="002B4355" w:rsidRDefault="00486B27" w:rsidP="00E37E26">
            <w:pPr>
              <w:pStyle w:val="TAC"/>
            </w:pPr>
            <w:r w:rsidRPr="002B4355">
              <w:t>0.00016</w:t>
            </w:r>
          </w:p>
        </w:tc>
        <w:tc>
          <w:tcPr>
            <w:tcW w:w="896" w:type="dxa"/>
          </w:tcPr>
          <w:p w14:paraId="6AA8B04F" w14:textId="77777777" w:rsidR="00486B27" w:rsidRPr="002B4355" w:rsidRDefault="00486B27" w:rsidP="00E37E26">
            <w:pPr>
              <w:pStyle w:val="TAC"/>
            </w:pPr>
            <w:r w:rsidRPr="002B4355">
              <w:t>3756</w:t>
            </w:r>
          </w:p>
        </w:tc>
        <w:tc>
          <w:tcPr>
            <w:tcW w:w="896" w:type="dxa"/>
          </w:tcPr>
          <w:p w14:paraId="6480C4CD" w14:textId="77777777" w:rsidR="00486B27" w:rsidRPr="002B4355" w:rsidRDefault="00486B27" w:rsidP="00E37E26">
            <w:pPr>
              <w:pStyle w:val="TAC"/>
            </w:pPr>
            <w:r w:rsidRPr="002B4355">
              <w:t>3.3</w:t>
            </w:r>
          </w:p>
        </w:tc>
        <w:tc>
          <w:tcPr>
            <w:tcW w:w="781" w:type="dxa"/>
          </w:tcPr>
          <w:p w14:paraId="3B0AE136" w14:textId="77777777" w:rsidR="00486B27" w:rsidRPr="002B4355" w:rsidRDefault="00486B27" w:rsidP="00E37E26">
            <w:pPr>
              <w:pStyle w:val="TAC"/>
            </w:pPr>
            <w:r w:rsidRPr="002B4355">
              <w:t>19.2</w:t>
            </w:r>
          </w:p>
        </w:tc>
        <w:tc>
          <w:tcPr>
            <w:tcW w:w="876" w:type="dxa"/>
          </w:tcPr>
          <w:p w14:paraId="2B6EAE4F" w14:textId="77777777" w:rsidR="00486B27" w:rsidRPr="002B4355" w:rsidRDefault="00486B27" w:rsidP="00E37E26">
            <w:pPr>
              <w:pStyle w:val="TAC"/>
            </w:pPr>
            <w:r w:rsidRPr="002B4355">
              <w:t>80.8</w:t>
            </w:r>
          </w:p>
        </w:tc>
        <w:tc>
          <w:tcPr>
            <w:tcW w:w="865" w:type="dxa"/>
          </w:tcPr>
          <w:p w14:paraId="5021D06F" w14:textId="77777777" w:rsidR="00486B27" w:rsidRPr="002B4355" w:rsidRDefault="00486B27" w:rsidP="00E37E26">
            <w:pPr>
              <w:pStyle w:val="TAC"/>
            </w:pPr>
            <w:r w:rsidRPr="002B4355">
              <w:t>17.4</w:t>
            </w:r>
          </w:p>
        </w:tc>
        <w:tc>
          <w:tcPr>
            <w:tcW w:w="878" w:type="dxa"/>
          </w:tcPr>
          <w:p w14:paraId="3C4613F5" w14:textId="77777777" w:rsidR="00486B27" w:rsidRPr="002B4355" w:rsidRDefault="00486B27" w:rsidP="00E37E26">
            <w:pPr>
              <w:pStyle w:val="TAC"/>
            </w:pPr>
            <w:r w:rsidRPr="002B4355">
              <w:t>82.6</w:t>
            </w:r>
          </w:p>
        </w:tc>
      </w:tr>
      <w:tr w:rsidR="00486B27" w:rsidRPr="002B4355" w14:paraId="2F134721" w14:textId="77777777" w:rsidTr="00685FAB">
        <w:tc>
          <w:tcPr>
            <w:tcW w:w="1229" w:type="dxa"/>
          </w:tcPr>
          <w:p w14:paraId="11C0207C" w14:textId="77777777" w:rsidR="00486B27" w:rsidRPr="002B4355" w:rsidRDefault="00486B27" w:rsidP="00E37E26">
            <w:pPr>
              <w:pStyle w:val="TAC"/>
            </w:pPr>
            <w:r w:rsidRPr="002B4355">
              <w:t>u_h (a)</w:t>
            </w:r>
          </w:p>
        </w:tc>
        <w:tc>
          <w:tcPr>
            <w:tcW w:w="996" w:type="dxa"/>
          </w:tcPr>
          <w:p w14:paraId="12AADD83" w14:textId="77777777" w:rsidR="00486B27" w:rsidRPr="002B4355" w:rsidRDefault="00486B27" w:rsidP="00E37E26">
            <w:pPr>
              <w:pStyle w:val="TAC"/>
            </w:pPr>
            <w:r w:rsidRPr="002B4355">
              <w:t>0.03132</w:t>
            </w:r>
          </w:p>
        </w:tc>
        <w:tc>
          <w:tcPr>
            <w:tcW w:w="1268" w:type="dxa"/>
          </w:tcPr>
          <w:p w14:paraId="4000A15D" w14:textId="77777777" w:rsidR="00486B27" w:rsidRPr="002B4355" w:rsidRDefault="00486B27" w:rsidP="00E37E26">
            <w:pPr>
              <w:pStyle w:val="TAC"/>
            </w:pPr>
            <w:r w:rsidRPr="002B4355">
              <w:t>0.00873</w:t>
            </w:r>
          </w:p>
        </w:tc>
        <w:tc>
          <w:tcPr>
            <w:tcW w:w="996" w:type="dxa"/>
          </w:tcPr>
          <w:p w14:paraId="733B3E28" w14:textId="77777777" w:rsidR="00486B27" w:rsidRPr="002B4355" w:rsidRDefault="00486B27" w:rsidP="00E37E26">
            <w:pPr>
              <w:pStyle w:val="TAC"/>
            </w:pPr>
            <w:r w:rsidRPr="002B4355">
              <w:t>0.00017</w:t>
            </w:r>
          </w:p>
        </w:tc>
        <w:tc>
          <w:tcPr>
            <w:tcW w:w="896" w:type="dxa"/>
          </w:tcPr>
          <w:p w14:paraId="42CC6869" w14:textId="77777777" w:rsidR="00486B27" w:rsidRPr="002B4355" w:rsidRDefault="00486B27" w:rsidP="00E37E26">
            <w:pPr>
              <w:pStyle w:val="TAC"/>
            </w:pPr>
            <w:r w:rsidRPr="002B4355">
              <w:t>13895</w:t>
            </w:r>
          </w:p>
        </w:tc>
        <w:tc>
          <w:tcPr>
            <w:tcW w:w="896" w:type="dxa"/>
          </w:tcPr>
          <w:p w14:paraId="36CE62EE" w14:textId="77777777" w:rsidR="00486B27" w:rsidRPr="002B4355" w:rsidRDefault="00486B27" w:rsidP="00E37E26">
            <w:pPr>
              <w:pStyle w:val="TAC"/>
            </w:pPr>
            <w:r w:rsidRPr="002B4355">
              <w:t>12,3</w:t>
            </w:r>
          </w:p>
        </w:tc>
        <w:tc>
          <w:tcPr>
            <w:tcW w:w="781" w:type="dxa"/>
          </w:tcPr>
          <w:p w14:paraId="26B615AF" w14:textId="77777777" w:rsidR="00486B27" w:rsidRPr="002B4355" w:rsidRDefault="00486B27" w:rsidP="00E37E26">
            <w:pPr>
              <w:pStyle w:val="TAC"/>
            </w:pPr>
            <w:r w:rsidRPr="002B4355">
              <w:t>40.2</w:t>
            </w:r>
          </w:p>
        </w:tc>
        <w:tc>
          <w:tcPr>
            <w:tcW w:w="876" w:type="dxa"/>
          </w:tcPr>
          <w:p w14:paraId="326AB085" w14:textId="77777777" w:rsidR="00486B27" w:rsidRPr="002B4355" w:rsidRDefault="00486B27" w:rsidP="00E37E26">
            <w:pPr>
              <w:pStyle w:val="TAC"/>
            </w:pPr>
            <w:r w:rsidRPr="002B4355">
              <w:t>59.8</w:t>
            </w:r>
          </w:p>
        </w:tc>
        <w:tc>
          <w:tcPr>
            <w:tcW w:w="865" w:type="dxa"/>
          </w:tcPr>
          <w:p w14:paraId="42029EE8" w14:textId="77777777" w:rsidR="00486B27" w:rsidRPr="002B4355" w:rsidRDefault="00486B27" w:rsidP="00E37E26">
            <w:pPr>
              <w:pStyle w:val="TAC"/>
            </w:pPr>
            <w:r w:rsidRPr="002B4355">
              <w:t>22.6</w:t>
            </w:r>
          </w:p>
        </w:tc>
        <w:tc>
          <w:tcPr>
            <w:tcW w:w="878" w:type="dxa"/>
          </w:tcPr>
          <w:p w14:paraId="7996F3C8" w14:textId="77777777" w:rsidR="00486B27" w:rsidRPr="002B4355" w:rsidRDefault="00486B27" w:rsidP="00E37E26">
            <w:pPr>
              <w:pStyle w:val="TAC"/>
            </w:pPr>
            <w:r w:rsidRPr="002B4355">
              <w:t>77.4</w:t>
            </w:r>
          </w:p>
        </w:tc>
      </w:tr>
      <w:tr w:rsidR="00486B27" w:rsidRPr="002B4355" w14:paraId="45EEB1EC" w14:textId="77777777" w:rsidTr="00685FAB">
        <w:tc>
          <w:tcPr>
            <w:tcW w:w="1229" w:type="dxa"/>
          </w:tcPr>
          <w:p w14:paraId="119C800D" w14:textId="77777777" w:rsidR="00486B27" w:rsidRPr="002B4355" w:rsidRDefault="00486B27" w:rsidP="00E37E26">
            <w:pPr>
              <w:pStyle w:val="TAC"/>
            </w:pPr>
            <w:r w:rsidRPr="002B4355">
              <w:t>u_h (b)</w:t>
            </w:r>
          </w:p>
        </w:tc>
        <w:tc>
          <w:tcPr>
            <w:tcW w:w="996" w:type="dxa"/>
          </w:tcPr>
          <w:p w14:paraId="3BE93C01" w14:textId="77777777" w:rsidR="00486B27" w:rsidRPr="002B4355" w:rsidRDefault="00486B27" w:rsidP="00E37E26">
            <w:pPr>
              <w:pStyle w:val="TAC"/>
            </w:pPr>
            <w:r w:rsidRPr="002B4355">
              <w:t>0.42321</w:t>
            </w:r>
          </w:p>
        </w:tc>
        <w:tc>
          <w:tcPr>
            <w:tcW w:w="1268" w:type="dxa"/>
          </w:tcPr>
          <w:p w14:paraId="7DAFBE90" w14:textId="77777777" w:rsidR="00486B27" w:rsidRPr="002B4355" w:rsidRDefault="00486B27" w:rsidP="00E37E26">
            <w:pPr>
              <w:pStyle w:val="TAC"/>
            </w:pPr>
            <w:r w:rsidRPr="002B4355">
              <w:t>0.37918</w:t>
            </w:r>
          </w:p>
        </w:tc>
        <w:tc>
          <w:tcPr>
            <w:tcW w:w="996" w:type="dxa"/>
          </w:tcPr>
          <w:p w14:paraId="5A2E9019" w14:textId="77777777" w:rsidR="00486B27" w:rsidRPr="002B4355" w:rsidRDefault="00486B27" w:rsidP="00E37E26">
            <w:pPr>
              <w:pStyle w:val="TAC"/>
            </w:pPr>
            <w:r w:rsidRPr="002B4355">
              <w:t>0.00007</w:t>
            </w:r>
          </w:p>
        </w:tc>
        <w:tc>
          <w:tcPr>
            <w:tcW w:w="896" w:type="dxa"/>
          </w:tcPr>
          <w:p w14:paraId="475AFD9A" w14:textId="77777777" w:rsidR="00486B27" w:rsidRPr="002B4355" w:rsidRDefault="00486B27" w:rsidP="00E37E26">
            <w:pPr>
              <w:pStyle w:val="TAC"/>
            </w:pPr>
            <w:r w:rsidRPr="002B4355">
              <w:t>213.92</w:t>
            </w:r>
          </w:p>
        </w:tc>
        <w:tc>
          <w:tcPr>
            <w:tcW w:w="896" w:type="dxa"/>
          </w:tcPr>
          <w:p w14:paraId="08BFD3B7" w14:textId="77777777" w:rsidR="00486B27" w:rsidRPr="002B4355" w:rsidRDefault="00486B27" w:rsidP="00E37E26">
            <w:pPr>
              <w:pStyle w:val="TAC"/>
            </w:pPr>
            <w:r w:rsidRPr="002B4355">
              <w:t>2</w:t>
            </w:r>
          </w:p>
        </w:tc>
        <w:tc>
          <w:tcPr>
            <w:tcW w:w="781" w:type="dxa"/>
          </w:tcPr>
          <w:p w14:paraId="4229D3FE" w14:textId="77777777" w:rsidR="00486B27" w:rsidRPr="002B4355" w:rsidRDefault="00486B27" w:rsidP="00E37E26">
            <w:pPr>
              <w:pStyle w:val="TAC"/>
            </w:pPr>
            <w:r w:rsidRPr="002B4355">
              <w:t>72.2</w:t>
            </w:r>
          </w:p>
        </w:tc>
        <w:tc>
          <w:tcPr>
            <w:tcW w:w="876" w:type="dxa"/>
          </w:tcPr>
          <w:p w14:paraId="59B6A02C" w14:textId="77777777" w:rsidR="00486B27" w:rsidRPr="002B4355" w:rsidRDefault="00486B27" w:rsidP="00E37E26">
            <w:pPr>
              <w:pStyle w:val="TAC"/>
            </w:pPr>
            <w:r w:rsidRPr="002B4355">
              <w:t>27.8</w:t>
            </w:r>
          </w:p>
        </w:tc>
        <w:tc>
          <w:tcPr>
            <w:tcW w:w="865" w:type="dxa"/>
          </w:tcPr>
          <w:p w14:paraId="4E2B9D36" w14:textId="77777777" w:rsidR="00486B27" w:rsidRPr="002B4355" w:rsidRDefault="00486B27" w:rsidP="00E37E26">
            <w:pPr>
              <w:pStyle w:val="TAC"/>
            </w:pPr>
            <w:r w:rsidRPr="002B4355">
              <w:t>73.8</w:t>
            </w:r>
          </w:p>
        </w:tc>
        <w:tc>
          <w:tcPr>
            <w:tcW w:w="878" w:type="dxa"/>
          </w:tcPr>
          <w:p w14:paraId="7A3B09AA" w14:textId="77777777" w:rsidR="00486B27" w:rsidRPr="002B4355" w:rsidRDefault="00486B27" w:rsidP="00E37E26">
            <w:pPr>
              <w:pStyle w:val="TAC"/>
            </w:pPr>
            <w:r w:rsidRPr="002B4355">
              <w:t>26.2</w:t>
            </w:r>
          </w:p>
        </w:tc>
      </w:tr>
      <w:tr w:rsidR="00486B27" w:rsidRPr="002B4355" w14:paraId="2F6410F5" w14:textId="77777777" w:rsidTr="00685FAB">
        <w:tc>
          <w:tcPr>
            <w:tcW w:w="1229" w:type="dxa"/>
          </w:tcPr>
          <w:p w14:paraId="712C8B9D" w14:textId="77777777" w:rsidR="00486B27" w:rsidRPr="002B4355" w:rsidRDefault="00486B27" w:rsidP="00E37E26">
            <w:pPr>
              <w:pStyle w:val="TAC"/>
            </w:pPr>
            <w:r w:rsidRPr="002B4355">
              <w:t>g_v_a</w:t>
            </w:r>
          </w:p>
        </w:tc>
        <w:tc>
          <w:tcPr>
            <w:tcW w:w="996" w:type="dxa"/>
          </w:tcPr>
          <w:p w14:paraId="54F500EB" w14:textId="77777777" w:rsidR="00486B27" w:rsidRPr="002B4355" w:rsidRDefault="00486B27" w:rsidP="00E37E26">
            <w:pPr>
              <w:pStyle w:val="TAC"/>
            </w:pPr>
            <w:r w:rsidRPr="002B4355">
              <w:t>0.01642</w:t>
            </w:r>
          </w:p>
        </w:tc>
        <w:tc>
          <w:tcPr>
            <w:tcW w:w="1268" w:type="dxa"/>
          </w:tcPr>
          <w:p w14:paraId="56310D03" w14:textId="77777777" w:rsidR="00486B27" w:rsidRPr="002B4355" w:rsidRDefault="00486B27" w:rsidP="00E37E26">
            <w:pPr>
              <w:pStyle w:val="TAC"/>
            </w:pPr>
            <w:r w:rsidRPr="002B4355">
              <w:t>0.01175</w:t>
            </w:r>
          </w:p>
        </w:tc>
        <w:tc>
          <w:tcPr>
            <w:tcW w:w="996" w:type="dxa"/>
          </w:tcPr>
          <w:p w14:paraId="32CD1D88" w14:textId="77777777" w:rsidR="00486B27" w:rsidRPr="002B4355" w:rsidRDefault="00486B27" w:rsidP="00E37E26">
            <w:pPr>
              <w:pStyle w:val="TAC"/>
            </w:pPr>
            <w:r w:rsidRPr="002B4355">
              <w:t>0.00052</w:t>
            </w:r>
          </w:p>
        </w:tc>
        <w:tc>
          <w:tcPr>
            <w:tcW w:w="896" w:type="dxa"/>
          </w:tcPr>
          <w:p w14:paraId="01F2C466" w14:textId="77777777" w:rsidR="00486B27" w:rsidRPr="002B4355" w:rsidRDefault="00486B27" w:rsidP="00E37E26">
            <w:pPr>
              <w:pStyle w:val="TAC"/>
            </w:pPr>
            <w:r w:rsidRPr="002B4355">
              <w:t>2864</w:t>
            </w:r>
          </w:p>
        </w:tc>
        <w:tc>
          <w:tcPr>
            <w:tcW w:w="896" w:type="dxa"/>
          </w:tcPr>
          <w:p w14:paraId="5965364C" w14:textId="77777777" w:rsidR="00486B27" w:rsidRPr="002B4355" w:rsidRDefault="00486B27" w:rsidP="00E37E26">
            <w:pPr>
              <w:pStyle w:val="TAC"/>
            </w:pPr>
            <w:r w:rsidRPr="002B4355">
              <w:t>7.73</w:t>
            </w:r>
          </w:p>
        </w:tc>
        <w:tc>
          <w:tcPr>
            <w:tcW w:w="781" w:type="dxa"/>
          </w:tcPr>
          <w:p w14:paraId="1AE0F920" w14:textId="77777777" w:rsidR="00486B27" w:rsidRPr="002B4355" w:rsidRDefault="00486B27" w:rsidP="00E37E26">
            <w:pPr>
              <w:pStyle w:val="TAC"/>
            </w:pPr>
            <w:r w:rsidRPr="002B4355">
              <w:t>2.4</w:t>
            </w:r>
          </w:p>
        </w:tc>
        <w:tc>
          <w:tcPr>
            <w:tcW w:w="876" w:type="dxa"/>
          </w:tcPr>
          <w:p w14:paraId="43C2003D" w14:textId="77777777" w:rsidR="00486B27" w:rsidRPr="002B4355" w:rsidRDefault="00486B27" w:rsidP="00E37E26">
            <w:pPr>
              <w:pStyle w:val="TAC"/>
            </w:pPr>
            <w:r w:rsidRPr="002B4355">
              <w:t>97.6</w:t>
            </w:r>
          </w:p>
        </w:tc>
        <w:tc>
          <w:tcPr>
            <w:tcW w:w="865" w:type="dxa"/>
          </w:tcPr>
          <w:p w14:paraId="0490062C" w14:textId="77777777" w:rsidR="00486B27" w:rsidRPr="002B4355" w:rsidRDefault="00486B27" w:rsidP="00E37E26">
            <w:pPr>
              <w:pStyle w:val="TAC"/>
            </w:pPr>
            <w:r w:rsidRPr="002B4355">
              <w:t>0.7</w:t>
            </w:r>
          </w:p>
        </w:tc>
        <w:tc>
          <w:tcPr>
            <w:tcW w:w="878" w:type="dxa"/>
          </w:tcPr>
          <w:p w14:paraId="24496994" w14:textId="77777777" w:rsidR="00486B27" w:rsidRPr="002B4355" w:rsidRDefault="00486B27" w:rsidP="00E37E26">
            <w:pPr>
              <w:pStyle w:val="TAC"/>
            </w:pPr>
            <w:r w:rsidRPr="002B4355">
              <w:t>99.3</w:t>
            </w:r>
          </w:p>
        </w:tc>
      </w:tr>
      <w:tr w:rsidR="00486B27" w:rsidRPr="002B4355" w14:paraId="3848E397" w14:textId="77777777" w:rsidTr="00685FAB">
        <w:tc>
          <w:tcPr>
            <w:tcW w:w="1229" w:type="dxa"/>
          </w:tcPr>
          <w:p w14:paraId="2CEB57B4" w14:textId="77777777" w:rsidR="00486B27" w:rsidRPr="002B4355" w:rsidRDefault="00486B27" w:rsidP="00E37E26">
            <w:pPr>
              <w:pStyle w:val="TAC"/>
            </w:pPr>
            <w:r w:rsidRPr="002B4355">
              <w:t>g_v_b</w:t>
            </w:r>
          </w:p>
        </w:tc>
        <w:tc>
          <w:tcPr>
            <w:tcW w:w="996" w:type="dxa"/>
          </w:tcPr>
          <w:p w14:paraId="5B905FEB" w14:textId="77777777" w:rsidR="00486B27" w:rsidRPr="002B4355" w:rsidRDefault="00486B27" w:rsidP="00E37E26">
            <w:pPr>
              <w:pStyle w:val="TAC"/>
            </w:pPr>
            <w:r w:rsidRPr="002B4355">
              <w:t>0.01796</w:t>
            </w:r>
          </w:p>
        </w:tc>
        <w:tc>
          <w:tcPr>
            <w:tcW w:w="1268" w:type="dxa"/>
          </w:tcPr>
          <w:p w14:paraId="4CBC97CE" w14:textId="77777777" w:rsidR="00486B27" w:rsidRPr="002B4355" w:rsidRDefault="00486B27" w:rsidP="00E37E26">
            <w:pPr>
              <w:pStyle w:val="TAC"/>
            </w:pPr>
            <w:r w:rsidRPr="002B4355">
              <w:t>0.00967</w:t>
            </w:r>
          </w:p>
        </w:tc>
        <w:tc>
          <w:tcPr>
            <w:tcW w:w="996" w:type="dxa"/>
          </w:tcPr>
          <w:p w14:paraId="7A18A714" w14:textId="77777777" w:rsidR="00486B27" w:rsidRPr="002B4355" w:rsidRDefault="00486B27" w:rsidP="00E37E26">
            <w:pPr>
              <w:pStyle w:val="TAC"/>
            </w:pPr>
            <w:r w:rsidRPr="002B4355">
              <w:t>0.00029</w:t>
            </w:r>
          </w:p>
        </w:tc>
        <w:tc>
          <w:tcPr>
            <w:tcW w:w="896" w:type="dxa"/>
          </w:tcPr>
          <w:p w14:paraId="1ECEA407" w14:textId="77777777" w:rsidR="00486B27" w:rsidRPr="002B4355" w:rsidRDefault="00486B27" w:rsidP="00E37E26">
            <w:pPr>
              <w:pStyle w:val="TAC"/>
            </w:pPr>
            <w:r w:rsidRPr="002B4355">
              <w:t>3109</w:t>
            </w:r>
          </w:p>
        </w:tc>
        <w:tc>
          <w:tcPr>
            <w:tcW w:w="896" w:type="dxa"/>
          </w:tcPr>
          <w:p w14:paraId="78775A76" w14:textId="77777777" w:rsidR="00486B27" w:rsidRPr="002B4355" w:rsidRDefault="00486B27" w:rsidP="00E37E26">
            <w:pPr>
              <w:pStyle w:val="TAC"/>
            </w:pPr>
            <w:r w:rsidRPr="002B4355">
              <w:t>8.6</w:t>
            </w:r>
          </w:p>
        </w:tc>
        <w:tc>
          <w:tcPr>
            <w:tcW w:w="781" w:type="dxa"/>
          </w:tcPr>
          <w:p w14:paraId="15D64A5E" w14:textId="77777777" w:rsidR="00486B27" w:rsidRPr="002B4355" w:rsidRDefault="00486B27" w:rsidP="00E37E26">
            <w:pPr>
              <w:pStyle w:val="TAC"/>
            </w:pPr>
            <w:r w:rsidRPr="002B4355">
              <w:t>0.2</w:t>
            </w:r>
          </w:p>
        </w:tc>
        <w:tc>
          <w:tcPr>
            <w:tcW w:w="876" w:type="dxa"/>
          </w:tcPr>
          <w:p w14:paraId="58EFC865" w14:textId="77777777" w:rsidR="00486B27" w:rsidRPr="002B4355" w:rsidRDefault="00486B27" w:rsidP="00E37E26">
            <w:pPr>
              <w:pStyle w:val="TAC"/>
            </w:pPr>
            <w:r w:rsidRPr="002B4355">
              <w:t>99.8</w:t>
            </w:r>
          </w:p>
        </w:tc>
        <w:tc>
          <w:tcPr>
            <w:tcW w:w="865" w:type="dxa"/>
          </w:tcPr>
          <w:p w14:paraId="01E7B924" w14:textId="77777777" w:rsidR="00486B27" w:rsidRPr="002B4355" w:rsidRDefault="00486B27" w:rsidP="00E37E26">
            <w:pPr>
              <w:pStyle w:val="TAC"/>
            </w:pPr>
            <w:r w:rsidRPr="002B4355">
              <w:t>0.2</w:t>
            </w:r>
          </w:p>
        </w:tc>
        <w:tc>
          <w:tcPr>
            <w:tcW w:w="878" w:type="dxa"/>
          </w:tcPr>
          <w:p w14:paraId="31B64384" w14:textId="77777777" w:rsidR="00486B27" w:rsidRPr="002B4355" w:rsidRDefault="00486B27" w:rsidP="00E37E26">
            <w:pPr>
              <w:pStyle w:val="TAC"/>
            </w:pPr>
            <w:r w:rsidRPr="002B4355">
              <w:t>99.8</w:t>
            </w:r>
          </w:p>
        </w:tc>
      </w:tr>
      <w:tr w:rsidR="00486B27" w:rsidRPr="002B4355" w14:paraId="35BB41CA" w14:textId="77777777" w:rsidTr="00685FAB">
        <w:tc>
          <w:tcPr>
            <w:tcW w:w="1229" w:type="dxa"/>
          </w:tcPr>
          <w:p w14:paraId="5F4FF105" w14:textId="77777777" w:rsidR="00486B27" w:rsidRPr="002B4355" w:rsidRDefault="00486B27" w:rsidP="00E37E26">
            <w:pPr>
              <w:pStyle w:val="TAC"/>
            </w:pPr>
            <w:r w:rsidRPr="002B4355">
              <w:t>g_va_a</w:t>
            </w:r>
          </w:p>
        </w:tc>
        <w:tc>
          <w:tcPr>
            <w:tcW w:w="996" w:type="dxa"/>
          </w:tcPr>
          <w:p w14:paraId="18DE2C81" w14:textId="77777777" w:rsidR="00486B27" w:rsidRPr="002B4355" w:rsidRDefault="00486B27" w:rsidP="00E37E26">
            <w:pPr>
              <w:pStyle w:val="TAC"/>
            </w:pPr>
            <w:r w:rsidRPr="002B4355">
              <w:t>0.01252</w:t>
            </w:r>
          </w:p>
        </w:tc>
        <w:tc>
          <w:tcPr>
            <w:tcW w:w="1268" w:type="dxa"/>
          </w:tcPr>
          <w:p w14:paraId="1E5E029E" w14:textId="77777777" w:rsidR="00486B27" w:rsidRPr="002B4355" w:rsidRDefault="00486B27" w:rsidP="00E37E26">
            <w:pPr>
              <w:pStyle w:val="TAC"/>
            </w:pPr>
            <w:r w:rsidRPr="002B4355">
              <w:t>0.0114</w:t>
            </w:r>
          </w:p>
        </w:tc>
        <w:tc>
          <w:tcPr>
            <w:tcW w:w="996" w:type="dxa"/>
          </w:tcPr>
          <w:p w14:paraId="17973241" w14:textId="77777777" w:rsidR="00486B27" w:rsidRPr="002B4355" w:rsidRDefault="00486B27" w:rsidP="00E37E26">
            <w:pPr>
              <w:pStyle w:val="TAC"/>
            </w:pPr>
            <w:r w:rsidRPr="002B4355">
              <w:t>0.00071</w:t>
            </w:r>
          </w:p>
        </w:tc>
        <w:tc>
          <w:tcPr>
            <w:tcW w:w="896" w:type="dxa"/>
          </w:tcPr>
          <w:p w14:paraId="1E6FACB3" w14:textId="77777777" w:rsidR="00486B27" w:rsidRPr="002B4355" w:rsidRDefault="00486B27" w:rsidP="00E37E26">
            <w:pPr>
              <w:pStyle w:val="TAC"/>
            </w:pPr>
            <w:r w:rsidRPr="002B4355">
              <w:t>4144</w:t>
            </w:r>
          </w:p>
        </w:tc>
        <w:tc>
          <w:tcPr>
            <w:tcW w:w="896" w:type="dxa"/>
          </w:tcPr>
          <w:p w14:paraId="3D4114A3" w14:textId="77777777" w:rsidR="00486B27" w:rsidRPr="002B4355" w:rsidRDefault="00486B27" w:rsidP="00E37E26">
            <w:pPr>
              <w:pStyle w:val="TAC"/>
            </w:pPr>
            <w:r w:rsidRPr="002B4355">
              <w:t>6.6</w:t>
            </w:r>
          </w:p>
        </w:tc>
        <w:tc>
          <w:tcPr>
            <w:tcW w:w="781" w:type="dxa"/>
          </w:tcPr>
          <w:p w14:paraId="04C1813E" w14:textId="77777777" w:rsidR="00486B27" w:rsidRPr="002B4355" w:rsidRDefault="00486B27" w:rsidP="00E37E26">
            <w:pPr>
              <w:pStyle w:val="TAC"/>
            </w:pPr>
            <w:r w:rsidRPr="002B4355">
              <w:t>14.2</w:t>
            </w:r>
          </w:p>
        </w:tc>
        <w:tc>
          <w:tcPr>
            <w:tcW w:w="876" w:type="dxa"/>
          </w:tcPr>
          <w:p w14:paraId="0E87DAB4" w14:textId="77777777" w:rsidR="00486B27" w:rsidRPr="002B4355" w:rsidRDefault="00486B27" w:rsidP="00E37E26">
            <w:pPr>
              <w:pStyle w:val="TAC"/>
            </w:pPr>
            <w:r w:rsidRPr="002B4355">
              <w:t>85.8</w:t>
            </w:r>
          </w:p>
        </w:tc>
        <w:tc>
          <w:tcPr>
            <w:tcW w:w="865" w:type="dxa"/>
          </w:tcPr>
          <w:p w14:paraId="0CDDE131" w14:textId="77777777" w:rsidR="00486B27" w:rsidRPr="002B4355" w:rsidRDefault="00486B27" w:rsidP="00E37E26">
            <w:pPr>
              <w:pStyle w:val="TAC"/>
            </w:pPr>
            <w:r w:rsidRPr="002B4355">
              <w:t>20.1</w:t>
            </w:r>
          </w:p>
        </w:tc>
        <w:tc>
          <w:tcPr>
            <w:tcW w:w="878" w:type="dxa"/>
          </w:tcPr>
          <w:p w14:paraId="3714D850" w14:textId="77777777" w:rsidR="00486B27" w:rsidRPr="002B4355" w:rsidRDefault="00486B27" w:rsidP="00E37E26">
            <w:pPr>
              <w:pStyle w:val="TAC"/>
            </w:pPr>
            <w:r w:rsidRPr="002B4355">
              <w:t>79.9</w:t>
            </w:r>
          </w:p>
        </w:tc>
      </w:tr>
      <w:tr w:rsidR="00486B27" w:rsidRPr="002B4355" w14:paraId="115B64D0" w14:textId="77777777" w:rsidTr="00685FAB">
        <w:tc>
          <w:tcPr>
            <w:tcW w:w="1229" w:type="dxa"/>
          </w:tcPr>
          <w:p w14:paraId="6BD7BC38" w14:textId="77777777" w:rsidR="00486B27" w:rsidRPr="002B4355" w:rsidRDefault="00486B27" w:rsidP="00E37E26">
            <w:pPr>
              <w:pStyle w:val="TAC"/>
            </w:pPr>
            <w:r w:rsidRPr="002B4355">
              <w:t>g_va_b</w:t>
            </w:r>
          </w:p>
        </w:tc>
        <w:tc>
          <w:tcPr>
            <w:tcW w:w="996" w:type="dxa"/>
          </w:tcPr>
          <w:p w14:paraId="4E5CA861" w14:textId="77777777" w:rsidR="00486B27" w:rsidRPr="002B4355" w:rsidRDefault="00486B27" w:rsidP="00E37E26">
            <w:pPr>
              <w:pStyle w:val="TAC"/>
            </w:pPr>
            <w:r w:rsidRPr="002B4355">
              <w:t>0.01414</w:t>
            </w:r>
          </w:p>
        </w:tc>
        <w:tc>
          <w:tcPr>
            <w:tcW w:w="1268" w:type="dxa"/>
          </w:tcPr>
          <w:p w14:paraId="53B46AC7" w14:textId="77777777" w:rsidR="00486B27" w:rsidRPr="002B4355" w:rsidRDefault="00486B27" w:rsidP="00E37E26">
            <w:pPr>
              <w:pStyle w:val="TAC"/>
            </w:pPr>
            <w:r w:rsidRPr="002B4355">
              <w:t>0.00955</w:t>
            </w:r>
          </w:p>
        </w:tc>
        <w:tc>
          <w:tcPr>
            <w:tcW w:w="996" w:type="dxa"/>
          </w:tcPr>
          <w:p w14:paraId="4B713074" w14:textId="77777777" w:rsidR="00486B27" w:rsidRPr="002B4355" w:rsidRDefault="00486B27" w:rsidP="00E37E26">
            <w:pPr>
              <w:pStyle w:val="TAC"/>
            </w:pPr>
            <w:r w:rsidRPr="002B4355">
              <w:t>0.00033</w:t>
            </w:r>
          </w:p>
        </w:tc>
        <w:tc>
          <w:tcPr>
            <w:tcW w:w="896" w:type="dxa"/>
          </w:tcPr>
          <w:p w14:paraId="505CBC03" w14:textId="77777777" w:rsidR="00486B27" w:rsidRPr="002B4355" w:rsidRDefault="00486B27" w:rsidP="00E37E26">
            <w:pPr>
              <w:pStyle w:val="TAC"/>
            </w:pPr>
            <w:r w:rsidRPr="002B4355">
              <w:t>4472</w:t>
            </w:r>
          </w:p>
        </w:tc>
        <w:tc>
          <w:tcPr>
            <w:tcW w:w="896" w:type="dxa"/>
          </w:tcPr>
          <w:p w14:paraId="10A5B22F" w14:textId="77777777" w:rsidR="00486B27" w:rsidRPr="002B4355" w:rsidRDefault="00486B27" w:rsidP="00E37E26">
            <w:pPr>
              <w:pStyle w:val="TAC"/>
            </w:pPr>
            <w:r w:rsidRPr="002B4355">
              <w:t>7.5</w:t>
            </w:r>
          </w:p>
        </w:tc>
        <w:tc>
          <w:tcPr>
            <w:tcW w:w="781" w:type="dxa"/>
          </w:tcPr>
          <w:p w14:paraId="3FB1688D" w14:textId="77777777" w:rsidR="00486B27" w:rsidRPr="002B4355" w:rsidRDefault="00486B27" w:rsidP="00E37E26">
            <w:pPr>
              <w:pStyle w:val="TAC"/>
            </w:pPr>
            <w:r w:rsidRPr="002B4355">
              <w:t>14.8</w:t>
            </w:r>
          </w:p>
        </w:tc>
        <w:tc>
          <w:tcPr>
            <w:tcW w:w="876" w:type="dxa"/>
          </w:tcPr>
          <w:p w14:paraId="1404BAE6" w14:textId="77777777" w:rsidR="00486B27" w:rsidRPr="002B4355" w:rsidRDefault="00486B27" w:rsidP="00E37E26">
            <w:pPr>
              <w:pStyle w:val="TAC"/>
            </w:pPr>
            <w:r w:rsidRPr="002B4355">
              <w:t>85.2</w:t>
            </w:r>
          </w:p>
        </w:tc>
        <w:tc>
          <w:tcPr>
            <w:tcW w:w="865" w:type="dxa"/>
          </w:tcPr>
          <w:p w14:paraId="1482BC95" w14:textId="77777777" w:rsidR="00486B27" w:rsidRPr="002B4355" w:rsidRDefault="00486B27" w:rsidP="00E37E26">
            <w:pPr>
              <w:pStyle w:val="TAC"/>
            </w:pPr>
            <w:r w:rsidRPr="002B4355">
              <w:t>24.7</w:t>
            </w:r>
          </w:p>
        </w:tc>
        <w:tc>
          <w:tcPr>
            <w:tcW w:w="878" w:type="dxa"/>
          </w:tcPr>
          <w:p w14:paraId="76896E5A" w14:textId="77777777" w:rsidR="00486B27" w:rsidRPr="002B4355" w:rsidRDefault="00486B27" w:rsidP="00E37E26">
            <w:pPr>
              <w:pStyle w:val="TAC"/>
            </w:pPr>
            <w:r w:rsidRPr="002B4355">
              <w:t>75.3</w:t>
            </w:r>
          </w:p>
        </w:tc>
      </w:tr>
      <w:tr w:rsidR="00486B27" w:rsidRPr="002B4355" w14:paraId="412D8D8C" w14:textId="77777777" w:rsidTr="00685FAB">
        <w:tc>
          <w:tcPr>
            <w:tcW w:w="1229" w:type="dxa"/>
          </w:tcPr>
          <w:p w14:paraId="7A374B9D" w14:textId="77777777" w:rsidR="00486B27" w:rsidRPr="002B4355" w:rsidRDefault="00486B27" w:rsidP="00E37E26">
            <w:pPr>
              <w:pStyle w:val="TAC"/>
            </w:pPr>
            <w:r w:rsidRPr="002B4355">
              <w:t>w_s (a)</w:t>
            </w:r>
          </w:p>
        </w:tc>
        <w:tc>
          <w:tcPr>
            <w:tcW w:w="996" w:type="dxa"/>
          </w:tcPr>
          <w:p w14:paraId="365CADE3" w14:textId="77777777" w:rsidR="00486B27" w:rsidRPr="002B4355" w:rsidRDefault="00486B27" w:rsidP="00E37E26">
            <w:pPr>
              <w:pStyle w:val="TAC"/>
            </w:pPr>
            <w:r w:rsidRPr="002B4355">
              <w:t>0.08732</w:t>
            </w:r>
          </w:p>
        </w:tc>
        <w:tc>
          <w:tcPr>
            <w:tcW w:w="1268" w:type="dxa"/>
          </w:tcPr>
          <w:p w14:paraId="1C87AE04" w14:textId="77777777" w:rsidR="00486B27" w:rsidRPr="002B4355" w:rsidRDefault="00486B27" w:rsidP="00E37E26">
            <w:pPr>
              <w:pStyle w:val="TAC"/>
            </w:pPr>
            <w:r w:rsidRPr="002B4355">
              <w:t>0.03483</w:t>
            </w:r>
          </w:p>
        </w:tc>
        <w:tc>
          <w:tcPr>
            <w:tcW w:w="996" w:type="dxa"/>
          </w:tcPr>
          <w:p w14:paraId="1C2B8D0C" w14:textId="77777777" w:rsidR="00486B27" w:rsidRPr="002B4355" w:rsidRDefault="00486B27" w:rsidP="00E37E26">
            <w:pPr>
              <w:pStyle w:val="TAC"/>
            </w:pPr>
            <w:r w:rsidRPr="002B4355">
              <w:t>0.00079</w:t>
            </w:r>
          </w:p>
        </w:tc>
        <w:tc>
          <w:tcPr>
            <w:tcW w:w="896" w:type="dxa"/>
          </w:tcPr>
          <w:p w14:paraId="4DCEC4AC" w14:textId="77777777" w:rsidR="00486B27" w:rsidRPr="002B4355" w:rsidRDefault="00486B27" w:rsidP="00E37E26">
            <w:pPr>
              <w:pStyle w:val="TAC"/>
            </w:pPr>
            <w:r w:rsidRPr="002B4355">
              <w:t>24822</w:t>
            </w:r>
          </w:p>
        </w:tc>
        <w:tc>
          <w:tcPr>
            <w:tcW w:w="896" w:type="dxa"/>
          </w:tcPr>
          <w:p w14:paraId="105BE6FC" w14:textId="77777777" w:rsidR="00486B27" w:rsidRPr="002B4355" w:rsidRDefault="00486B27" w:rsidP="00E37E26">
            <w:pPr>
              <w:pStyle w:val="TAC"/>
            </w:pPr>
            <w:r w:rsidRPr="002B4355">
              <w:t>42.3</w:t>
            </w:r>
          </w:p>
        </w:tc>
        <w:tc>
          <w:tcPr>
            <w:tcW w:w="781" w:type="dxa"/>
          </w:tcPr>
          <w:p w14:paraId="30B905A0" w14:textId="77777777" w:rsidR="00486B27" w:rsidRPr="002B4355" w:rsidRDefault="00486B27" w:rsidP="00E37E26">
            <w:pPr>
              <w:pStyle w:val="TAC"/>
            </w:pPr>
            <w:r w:rsidRPr="002B4355">
              <w:t>0.2</w:t>
            </w:r>
          </w:p>
        </w:tc>
        <w:tc>
          <w:tcPr>
            <w:tcW w:w="876" w:type="dxa"/>
          </w:tcPr>
          <w:p w14:paraId="451987D1" w14:textId="77777777" w:rsidR="00486B27" w:rsidRPr="002B4355" w:rsidRDefault="00486B27" w:rsidP="00E37E26">
            <w:pPr>
              <w:pStyle w:val="TAC"/>
            </w:pPr>
            <w:r w:rsidRPr="002B4355">
              <w:t>99.8</w:t>
            </w:r>
          </w:p>
        </w:tc>
        <w:tc>
          <w:tcPr>
            <w:tcW w:w="865" w:type="dxa"/>
          </w:tcPr>
          <w:p w14:paraId="7F7C3BB5" w14:textId="77777777" w:rsidR="00486B27" w:rsidRPr="002B4355" w:rsidRDefault="00486B27" w:rsidP="00E37E26">
            <w:pPr>
              <w:pStyle w:val="TAC"/>
            </w:pPr>
            <w:r w:rsidRPr="002B4355">
              <w:t>0.0</w:t>
            </w:r>
          </w:p>
        </w:tc>
        <w:tc>
          <w:tcPr>
            <w:tcW w:w="878" w:type="dxa"/>
          </w:tcPr>
          <w:p w14:paraId="5C0B8657" w14:textId="77777777" w:rsidR="00486B27" w:rsidRPr="002B4355" w:rsidRDefault="00486B27" w:rsidP="00E37E26">
            <w:pPr>
              <w:pStyle w:val="TAC"/>
            </w:pPr>
            <w:r w:rsidRPr="002B4355">
              <w:t>100.0</w:t>
            </w:r>
          </w:p>
        </w:tc>
      </w:tr>
      <w:tr w:rsidR="00486B27" w:rsidRPr="002B4355" w14:paraId="124E145F" w14:textId="77777777" w:rsidTr="00685FAB">
        <w:tc>
          <w:tcPr>
            <w:tcW w:w="1229" w:type="dxa"/>
          </w:tcPr>
          <w:p w14:paraId="0B9C1AD0" w14:textId="77777777" w:rsidR="00486B27" w:rsidRPr="002B4355" w:rsidRDefault="00486B27" w:rsidP="00E37E26">
            <w:pPr>
              <w:pStyle w:val="TAC"/>
            </w:pPr>
            <w:r w:rsidRPr="002B4355">
              <w:t>w_r (a)</w:t>
            </w:r>
          </w:p>
        </w:tc>
        <w:tc>
          <w:tcPr>
            <w:tcW w:w="996" w:type="dxa"/>
          </w:tcPr>
          <w:p w14:paraId="7EBD6710" w14:textId="77777777" w:rsidR="00486B27" w:rsidRPr="002B4355" w:rsidRDefault="00486B27" w:rsidP="00E37E26">
            <w:pPr>
              <w:pStyle w:val="TAC"/>
            </w:pPr>
            <w:r w:rsidRPr="002B4355">
              <w:t>0.03778</w:t>
            </w:r>
          </w:p>
        </w:tc>
        <w:tc>
          <w:tcPr>
            <w:tcW w:w="1268" w:type="dxa"/>
          </w:tcPr>
          <w:p w14:paraId="4327D848" w14:textId="77777777" w:rsidR="00486B27" w:rsidRPr="002B4355" w:rsidRDefault="00486B27" w:rsidP="00E37E26">
            <w:pPr>
              <w:pStyle w:val="TAC"/>
            </w:pPr>
            <w:r w:rsidRPr="002B4355">
              <w:t>0.04627</w:t>
            </w:r>
          </w:p>
        </w:tc>
        <w:tc>
          <w:tcPr>
            <w:tcW w:w="996" w:type="dxa"/>
          </w:tcPr>
          <w:p w14:paraId="6AA12B94" w14:textId="77777777" w:rsidR="00486B27" w:rsidRPr="002B4355" w:rsidRDefault="00486B27" w:rsidP="00E37E26">
            <w:pPr>
              <w:pStyle w:val="TAC"/>
            </w:pPr>
            <w:r w:rsidRPr="002B4355">
              <w:t>0.00054</w:t>
            </w:r>
          </w:p>
        </w:tc>
        <w:tc>
          <w:tcPr>
            <w:tcW w:w="896" w:type="dxa"/>
          </w:tcPr>
          <w:p w14:paraId="4411BC69" w14:textId="77777777" w:rsidR="00486B27" w:rsidRPr="002B4355" w:rsidRDefault="00486B27" w:rsidP="00E37E26">
            <w:pPr>
              <w:pStyle w:val="TAC"/>
            </w:pPr>
            <w:r w:rsidRPr="002B4355">
              <w:t>10671</w:t>
            </w:r>
          </w:p>
        </w:tc>
        <w:tc>
          <w:tcPr>
            <w:tcW w:w="896" w:type="dxa"/>
          </w:tcPr>
          <w:p w14:paraId="7775D458" w14:textId="77777777" w:rsidR="00486B27" w:rsidRPr="002B4355" w:rsidRDefault="00486B27" w:rsidP="00E37E26">
            <w:pPr>
              <w:pStyle w:val="TAC"/>
            </w:pPr>
            <w:r w:rsidRPr="002B4355">
              <w:t>18.24</w:t>
            </w:r>
          </w:p>
        </w:tc>
        <w:tc>
          <w:tcPr>
            <w:tcW w:w="781" w:type="dxa"/>
          </w:tcPr>
          <w:p w14:paraId="7E6029C1" w14:textId="77777777" w:rsidR="00486B27" w:rsidRPr="002B4355" w:rsidRDefault="00486B27" w:rsidP="00E37E26">
            <w:pPr>
              <w:pStyle w:val="TAC"/>
            </w:pPr>
            <w:r w:rsidRPr="002B4355">
              <w:t>0.7</w:t>
            </w:r>
          </w:p>
        </w:tc>
        <w:tc>
          <w:tcPr>
            <w:tcW w:w="876" w:type="dxa"/>
          </w:tcPr>
          <w:p w14:paraId="4A2EBFA2" w14:textId="77777777" w:rsidR="00486B27" w:rsidRPr="002B4355" w:rsidRDefault="00486B27" w:rsidP="00E37E26">
            <w:pPr>
              <w:pStyle w:val="TAC"/>
            </w:pPr>
            <w:r w:rsidRPr="002B4355">
              <w:t>99.3</w:t>
            </w:r>
          </w:p>
        </w:tc>
        <w:tc>
          <w:tcPr>
            <w:tcW w:w="865" w:type="dxa"/>
          </w:tcPr>
          <w:p w14:paraId="7E7A80B1" w14:textId="77777777" w:rsidR="00486B27" w:rsidRPr="002B4355" w:rsidRDefault="00486B27" w:rsidP="00E37E26">
            <w:pPr>
              <w:pStyle w:val="TAC"/>
            </w:pPr>
            <w:r w:rsidRPr="002B4355">
              <w:t>0.1</w:t>
            </w:r>
          </w:p>
        </w:tc>
        <w:tc>
          <w:tcPr>
            <w:tcW w:w="878" w:type="dxa"/>
          </w:tcPr>
          <w:p w14:paraId="3CA7F425" w14:textId="77777777" w:rsidR="00486B27" w:rsidRPr="002B4355" w:rsidRDefault="00486B27" w:rsidP="00E37E26">
            <w:pPr>
              <w:pStyle w:val="TAC"/>
            </w:pPr>
            <w:r w:rsidRPr="002B4355">
              <w:t>99.9</w:t>
            </w:r>
          </w:p>
        </w:tc>
      </w:tr>
      <w:tr w:rsidR="00486B27" w:rsidRPr="002B4355" w14:paraId="652DECE1" w14:textId="77777777" w:rsidTr="00685FAB">
        <w:tc>
          <w:tcPr>
            <w:tcW w:w="1229" w:type="dxa"/>
          </w:tcPr>
          <w:p w14:paraId="58704DB0" w14:textId="77777777" w:rsidR="00486B27" w:rsidRPr="002B4355" w:rsidRDefault="00486B27" w:rsidP="00E37E26">
            <w:pPr>
              <w:pStyle w:val="TAC"/>
            </w:pPr>
            <w:r w:rsidRPr="002B4355">
              <w:t>m_rv</w:t>
            </w:r>
          </w:p>
        </w:tc>
        <w:tc>
          <w:tcPr>
            <w:tcW w:w="996" w:type="dxa"/>
          </w:tcPr>
          <w:p w14:paraId="67613639" w14:textId="77777777" w:rsidR="00486B27" w:rsidRPr="002B4355" w:rsidRDefault="00486B27" w:rsidP="00E37E26">
            <w:pPr>
              <w:pStyle w:val="TAC"/>
            </w:pPr>
            <w:r w:rsidRPr="002B4355">
              <w:t>0.02749</w:t>
            </w:r>
          </w:p>
        </w:tc>
        <w:tc>
          <w:tcPr>
            <w:tcW w:w="1268" w:type="dxa"/>
          </w:tcPr>
          <w:p w14:paraId="176A0805" w14:textId="77777777" w:rsidR="00486B27" w:rsidRPr="002B4355" w:rsidRDefault="00486B27" w:rsidP="00E37E26">
            <w:pPr>
              <w:pStyle w:val="TAC"/>
            </w:pPr>
            <w:r w:rsidRPr="002B4355">
              <w:t>0.0404</w:t>
            </w:r>
          </w:p>
        </w:tc>
        <w:tc>
          <w:tcPr>
            <w:tcW w:w="996" w:type="dxa"/>
          </w:tcPr>
          <w:p w14:paraId="59C25D17" w14:textId="77777777" w:rsidR="00486B27" w:rsidRPr="002B4355" w:rsidRDefault="00486B27" w:rsidP="00E37E26">
            <w:pPr>
              <w:pStyle w:val="TAC"/>
            </w:pPr>
            <w:r w:rsidRPr="002B4355">
              <w:t>0.00084</w:t>
            </w:r>
          </w:p>
        </w:tc>
        <w:tc>
          <w:tcPr>
            <w:tcW w:w="896" w:type="dxa"/>
          </w:tcPr>
          <w:p w14:paraId="107A1AD1" w14:textId="77777777" w:rsidR="00486B27" w:rsidRPr="002B4355" w:rsidRDefault="00486B27" w:rsidP="00E37E26">
            <w:pPr>
              <w:pStyle w:val="TAC"/>
            </w:pPr>
            <w:r w:rsidRPr="002B4355">
              <w:t>6630</w:t>
            </w:r>
          </w:p>
        </w:tc>
        <w:tc>
          <w:tcPr>
            <w:tcW w:w="896" w:type="dxa"/>
          </w:tcPr>
          <w:p w14:paraId="37638723" w14:textId="77777777" w:rsidR="00486B27" w:rsidRPr="002B4355" w:rsidRDefault="00486B27" w:rsidP="00E37E26">
            <w:pPr>
              <w:pStyle w:val="TAC"/>
            </w:pPr>
            <w:r w:rsidRPr="002B4355">
              <w:t>6.38</w:t>
            </w:r>
          </w:p>
        </w:tc>
        <w:tc>
          <w:tcPr>
            <w:tcW w:w="781" w:type="dxa"/>
          </w:tcPr>
          <w:p w14:paraId="004420F0" w14:textId="77777777" w:rsidR="00486B27" w:rsidRPr="002B4355" w:rsidRDefault="00486B27" w:rsidP="00E37E26">
            <w:pPr>
              <w:pStyle w:val="TAC"/>
            </w:pPr>
            <w:r w:rsidRPr="002B4355">
              <w:t>2.5</w:t>
            </w:r>
          </w:p>
        </w:tc>
        <w:tc>
          <w:tcPr>
            <w:tcW w:w="876" w:type="dxa"/>
          </w:tcPr>
          <w:p w14:paraId="50B034C9" w14:textId="77777777" w:rsidR="00486B27" w:rsidRPr="002B4355" w:rsidRDefault="00486B27" w:rsidP="00E37E26">
            <w:pPr>
              <w:pStyle w:val="TAC"/>
            </w:pPr>
            <w:r w:rsidRPr="002B4355">
              <w:t>97.5</w:t>
            </w:r>
          </w:p>
        </w:tc>
        <w:tc>
          <w:tcPr>
            <w:tcW w:w="865" w:type="dxa"/>
          </w:tcPr>
          <w:p w14:paraId="12E5D333" w14:textId="77777777" w:rsidR="00486B27" w:rsidRPr="002B4355" w:rsidRDefault="00486B27" w:rsidP="00E37E26">
            <w:pPr>
              <w:pStyle w:val="TAC"/>
            </w:pPr>
            <w:r w:rsidRPr="002B4355">
              <w:t>0.5</w:t>
            </w:r>
          </w:p>
        </w:tc>
        <w:tc>
          <w:tcPr>
            <w:tcW w:w="878" w:type="dxa"/>
          </w:tcPr>
          <w:p w14:paraId="15E3F4AA" w14:textId="77777777" w:rsidR="00486B27" w:rsidRPr="002B4355" w:rsidRDefault="00486B27" w:rsidP="00E37E26">
            <w:pPr>
              <w:pStyle w:val="TAC"/>
            </w:pPr>
            <w:r w:rsidRPr="002B4355">
              <w:t>99.5</w:t>
            </w:r>
          </w:p>
        </w:tc>
      </w:tr>
      <w:tr w:rsidR="00486B27" w:rsidRPr="002B4355" w14:paraId="74E5E9D4" w14:textId="77777777" w:rsidTr="00685FAB">
        <w:tc>
          <w:tcPr>
            <w:tcW w:w="1229" w:type="dxa"/>
          </w:tcPr>
          <w:p w14:paraId="2DE56CC0" w14:textId="77777777" w:rsidR="00486B27" w:rsidRPr="002B4355" w:rsidRDefault="00486B27" w:rsidP="00E37E26">
            <w:pPr>
              <w:pStyle w:val="TAC"/>
            </w:pPr>
            <w:r w:rsidRPr="002B4355">
              <w:t>m_sav (a)</w:t>
            </w:r>
          </w:p>
        </w:tc>
        <w:tc>
          <w:tcPr>
            <w:tcW w:w="996" w:type="dxa"/>
          </w:tcPr>
          <w:p w14:paraId="5589C2A3" w14:textId="77777777" w:rsidR="00486B27" w:rsidRPr="002B4355" w:rsidRDefault="00486B27" w:rsidP="00E37E26">
            <w:pPr>
              <w:pStyle w:val="TAC"/>
            </w:pPr>
            <w:r w:rsidRPr="002B4355">
              <w:t>0.04777</w:t>
            </w:r>
          </w:p>
        </w:tc>
        <w:tc>
          <w:tcPr>
            <w:tcW w:w="1268" w:type="dxa"/>
          </w:tcPr>
          <w:p w14:paraId="20FCCC98" w14:textId="77777777" w:rsidR="00486B27" w:rsidRPr="002B4355" w:rsidRDefault="00486B27" w:rsidP="00E37E26">
            <w:pPr>
              <w:pStyle w:val="TAC"/>
            </w:pPr>
            <w:r w:rsidRPr="002B4355">
              <w:t>0.03838</w:t>
            </w:r>
          </w:p>
        </w:tc>
        <w:tc>
          <w:tcPr>
            <w:tcW w:w="996" w:type="dxa"/>
          </w:tcPr>
          <w:p w14:paraId="1D41B3D8" w14:textId="77777777" w:rsidR="00486B27" w:rsidRPr="002B4355" w:rsidRDefault="00486B27" w:rsidP="00E37E26">
            <w:pPr>
              <w:pStyle w:val="TAC"/>
            </w:pPr>
            <w:r w:rsidRPr="002B4355">
              <w:t>0.00056</w:t>
            </w:r>
          </w:p>
        </w:tc>
        <w:tc>
          <w:tcPr>
            <w:tcW w:w="896" w:type="dxa"/>
          </w:tcPr>
          <w:p w14:paraId="7C9D2A06" w14:textId="77777777" w:rsidR="00486B27" w:rsidRPr="002B4355" w:rsidRDefault="00486B27" w:rsidP="00E37E26">
            <w:pPr>
              <w:pStyle w:val="TAC"/>
            </w:pPr>
            <w:r w:rsidRPr="002B4355">
              <w:t>11906</w:t>
            </w:r>
          </w:p>
        </w:tc>
        <w:tc>
          <w:tcPr>
            <w:tcW w:w="896" w:type="dxa"/>
          </w:tcPr>
          <w:p w14:paraId="3462301A" w14:textId="77777777" w:rsidR="00486B27" w:rsidRPr="002B4355" w:rsidRDefault="00486B27" w:rsidP="00E37E26">
            <w:pPr>
              <w:pStyle w:val="TAC"/>
            </w:pPr>
            <w:r w:rsidRPr="002B4355">
              <w:t>12.18</w:t>
            </w:r>
          </w:p>
        </w:tc>
        <w:tc>
          <w:tcPr>
            <w:tcW w:w="781" w:type="dxa"/>
          </w:tcPr>
          <w:p w14:paraId="35DC1C1B" w14:textId="77777777" w:rsidR="00486B27" w:rsidRPr="002B4355" w:rsidRDefault="00486B27" w:rsidP="00E37E26">
            <w:pPr>
              <w:pStyle w:val="TAC"/>
            </w:pPr>
            <w:r w:rsidRPr="002B4355">
              <w:t>12.6</w:t>
            </w:r>
          </w:p>
        </w:tc>
        <w:tc>
          <w:tcPr>
            <w:tcW w:w="876" w:type="dxa"/>
          </w:tcPr>
          <w:p w14:paraId="582EF64C" w14:textId="77777777" w:rsidR="00486B27" w:rsidRPr="002B4355" w:rsidRDefault="00486B27" w:rsidP="00E37E26">
            <w:pPr>
              <w:pStyle w:val="TAC"/>
            </w:pPr>
            <w:r w:rsidRPr="002B4355">
              <w:t>87.4</w:t>
            </w:r>
          </w:p>
        </w:tc>
        <w:tc>
          <w:tcPr>
            <w:tcW w:w="865" w:type="dxa"/>
          </w:tcPr>
          <w:p w14:paraId="1CABAE2F" w14:textId="77777777" w:rsidR="00486B27" w:rsidRPr="002B4355" w:rsidRDefault="00486B27" w:rsidP="00E37E26">
            <w:pPr>
              <w:pStyle w:val="TAC"/>
            </w:pPr>
            <w:r w:rsidRPr="002B4355">
              <w:t>3.3</w:t>
            </w:r>
          </w:p>
        </w:tc>
        <w:tc>
          <w:tcPr>
            <w:tcW w:w="878" w:type="dxa"/>
          </w:tcPr>
          <w:p w14:paraId="0145FC1F" w14:textId="77777777" w:rsidR="00486B27" w:rsidRPr="002B4355" w:rsidRDefault="00486B27" w:rsidP="00E37E26">
            <w:pPr>
              <w:pStyle w:val="TAC"/>
            </w:pPr>
            <w:r w:rsidRPr="002B4355">
              <w:t>96.7</w:t>
            </w:r>
          </w:p>
        </w:tc>
      </w:tr>
      <w:tr w:rsidR="00486B27" w:rsidRPr="002B4355" w14:paraId="3E14CE9B" w14:textId="77777777" w:rsidTr="00685FAB">
        <w:tc>
          <w:tcPr>
            <w:tcW w:w="1229" w:type="dxa"/>
          </w:tcPr>
          <w:p w14:paraId="33486F8A" w14:textId="77777777" w:rsidR="00486B27" w:rsidRPr="002B4355" w:rsidRDefault="00486B27" w:rsidP="00E37E26">
            <w:pPr>
              <w:pStyle w:val="TAC"/>
            </w:pPr>
            <w:r w:rsidRPr="002B4355">
              <w:t>m_rav (a)</w:t>
            </w:r>
          </w:p>
        </w:tc>
        <w:tc>
          <w:tcPr>
            <w:tcW w:w="996" w:type="dxa"/>
          </w:tcPr>
          <w:p w14:paraId="7CEBDA5E" w14:textId="77777777" w:rsidR="00486B27" w:rsidRPr="002B4355" w:rsidRDefault="00486B27" w:rsidP="00E37E26">
            <w:pPr>
              <w:pStyle w:val="TAC"/>
            </w:pPr>
            <w:r w:rsidRPr="002B4355">
              <w:t>0.02573</w:t>
            </w:r>
          </w:p>
        </w:tc>
        <w:tc>
          <w:tcPr>
            <w:tcW w:w="1268" w:type="dxa"/>
          </w:tcPr>
          <w:p w14:paraId="7F255529" w14:textId="77777777" w:rsidR="00486B27" w:rsidRPr="002B4355" w:rsidRDefault="00486B27" w:rsidP="00E37E26">
            <w:pPr>
              <w:pStyle w:val="TAC"/>
            </w:pPr>
            <w:r w:rsidRPr="002B4355">
              <w:t>0.03412</w:t>
            </w:r>
          </w:p>
        </w:tc>
        <w:tc>
          <w:tcPr>
            <w:tcW w:w="996" w:type="dxa"/>
          </w:tcPr>
          <w:p w14:paraId="56410067" w14:textId="77777777" w:rsidR="00486B27" w:rsidRPr="002B4355" w:rsidRDefault="00486B27" w:rsidP="00E37E26">
            <w:pPr>
              <w:pStyle w:val="TAC"/>
            </w:pPr>
            <w:r w:rsidRPr="002B4355">
              <w:t>0.00086</w:t>
            </w:r>
          </w:p>
        </w:tc>
        <w:tc>
          <w:tcPr>
            <w:tcW w:w="896" w:type="dxa"/>
          </w:tcPr>
          <w:p w14:paraId="16B948A9" w14:textId="77777777" w:rsidR="00486B27" w:rsidRPr="002B4355" w:rsidRDefault="00486B27" w:rsidP="00E37E26">
            <w:pPr>
              <w:pStyle w:val="TAC"/>
            </w:pPr>
            <w:r w:rsidRPr="002B4355">
              <w:t>6692</w:t>
            </w:r>
          </w:p>
        </w:tc>
        <w:tc>
          <w:tcPr>
            <w:tcW w:w="896" w:type="dxa"/>
          </w:tcPr>
          <w:p w14:paraId="5D253BAE" w14:textId="77777777" w:rsidR="00486B27" w:rsidRPr="002B4355" w:rsidRDefault="00486B27" w:rsidP="00E37E26">
            <w:pPr>
              <w:pStyle w:val="TAC"/>
            </w:pPr>
            <w:r w:rsidRPr="002B4355">
              <w:t>6.8</w:t>
            </w:r>
          </w:p>
        </w:tc>
        <w:tc>
          <w:tcPr>
            <w:tcW w:w="781" w:type="dxa"/>
          </w:tcPr>
          <w:p w14:paraId="786F7C91" w14:textId="77777777" w:rsidR="00486B27" w:rsidRPr="002B4355" w:rsidRDefault="00486B27" w:rsidP="00E37E26">
            <w:pPr>
              <w:pStyle w:val="TAC"/>
            </w:pPr>
            <w:r w:rsidRPr="002B4355">
              <w:t>12.2</w:t>
            </w:r>
          </w:p>
        </w:tc>
        <w:tc>
          <w:tcPr>
            <w:tcW w:w="876" w:type="dxa"/>
          </w:tcPr>
          <w:p w14:paraId="680AB844" w14:textId="77777777" w:rsidR="00486B27" w:rsidRPr="002B4355" w:rsidRDefault="00486B27" w:rsidP="00E37E26">
            <w:pPr>
              <w:pStyle w:val="TAC"/>
            </w:pPr>
            <w:r w:rsidRPr="002B4355">
              <w:t>87.8</w:t>
            </w:r>
          </w:p>
        </w:tc>
        <w:tc>
          <w:tcPr>
            <w:tcW w:w="865" w:type="dxa"/>
          </w:tcPr>
          <w:p w14:paraId="7E4BF0A0" w14:textId="77777777" w:rsidR="00486B27" w:rsidRPr="002B4355" w:rsidRDefault="00486B27" w:rsidP="00E37E26">
            <w:pPr>
              <w:pStyle w:val="TAC"/>
            </w:pPr>
            <w:r w:rsidRPr="002B4355">
              <w:t>3.2</w:t>
            </w:r>
          </w:p>
        </w:tc>
        <w:tc>
          <w:tcPr>
            <w:tcW w:w="878" w:type="dxa"/>
          </w:tcPr>
          <w:p w14:paraId="425B27DB" w14:textId="77777777" w:rsidR="00486B27" w:rsidRPr="002B4355" w:rsidRDefault="00486B27" w:rsidP="00E37E26">
            <w:pPr>
              <w:pStyle w:val="TAC"/>
            </w:pPr>
            <w:r w:rsidRPr="002B4355">
              <w:t>96.5</w:t>
            </w:r>
          </w:p>
        </w:tc>
      </w:tr>
    </w:tbl>
    <w:p w14:paraId="5F2BF617" w14:textId="77777777" w:rsidR="00852284" w:rsidRPr="002B4355" w:rsidRDefault="00852284" w:rsidP="00852284"/>
    <w:p w14:paraId="348CAC85" w14:textId="54342AAD" w:rsidR="00852284" w:rsidRPr="002B4355" w:rsidRDefault="00852284" w:rsidP="00852284">
      <w:pPr>
        <w:pStyle w:val="Heading3"/>
      </w:pPr>
      <w:bookmarkStart w:id="201" w:name="_Toc160650850"/>
      <w:bookmarkStart w:id="202" w:name="_Toc183179340"/>
      <w:r w:rsidRPr="002B4355">
        <w:t>6.</w:t>
      </w:r>
      <w:r w:rsidR="009B7C53" w:rsidRPr="002B4355">
        <w:t>13</w:t>
      </w:r>
      <w:r w:rsidRPr="002B4355">
        <w:t>.</w:t>
      </w:r>
      <w:r w:rsidR="00B70D06" w:rsidRPr="002B4355">
        <w:t>3</w:t>
      </w:r>
      <w:r w:rsidRPr="002B4355">
        <w:tab/>
      </w:r>
      <w:bookmarkEnd w:id="201"/>
      <w:r w:rsidRPr="002B4355">
        <w:t xml:space="preserve">Discussion and </w:t>
      </w:r>
      <w:r w:rsidR="00F3519D" w:rsidRPr="002B4355">
        <w:t>c</w:t>
      </w:r>
      <w:r w:rsidRPr="002B4355">
        <w:t>onclusion</w:t>
      </w:r>
      <w:bookmarkEnd w:id="202"/>
    </w:p>
    <w:p w14:paraId="13C32DD4" w14:textId="0636AF1F" w:rsidR="00852284" w:rsidRPr="002B4355" w:rsidRDefault="00852284" w:rsidP="003279AC">
      <w:pPr>
        <w:rPr>
          <w:b/>
          <w:bCs/>
        </w:rPr>
      </w:pPr>
      <w:r w:rsidRPr="002B4355">
        <w:rPr>
          <w:b/>
          <w:bCs/>
        </w:rPr>
        <w:t>Observation 1:</w:t>
      </w:r>
    </w:p>
    <w:p w14:paraId="41C1EABE" w14:textId="0CE3CD2A" w:rsidR="00852284" w:rsidRPr="002B4355" w:rsidRDefault="00852284" w:rsidP="003279AC">
      <w:r w:rsidRPr="002B4355">
        <w:t xml:space="preserve">The data from the </w:t>
      </w:r>
      <w:r w:rsidR="0014086F" w:rsidRPr="002B4355">
        <w:t>GS</w:t>
      </w:r>
      <w:r w:rsidRPr="002B4355">
        <w:t xml:space="preserve">treamer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77777777" w:rsidR="00717094" w:rsidRPr="002B4355" w:rsidRDefault="00852284" w:rsidP="00717094">
      <w:r w:rsidRPr="002B4355">
        <w:t>It should therefore be possible for these application</w:t>
      </w:r>
      <w:r w:rsidR="00426819" w:rsidRPr="002B4355">
        <w:t>s</w:t>
      </w:r>
      <w:r w:rsidRPr="002B4355">
        <w:t xml:space="preserve"> to calculate the burst size a priori before sending it out. The added latency should be limited to around a few milliseconds even in the worst case.</w:t>
      </w:r>
    </w:p>
    <w:p w14:paraId="1BA08D24" w14:textId="77777777" w:rsidR="00717094" w:rsidRPr="002B4355" w:rsidRDefault="00717094" w:rsidP="00717094">
      <w:r w:rsidRPr="002B4355">
        <w:t xml:space="preserve">In this scenarios, a large percentage of the total traffic (packets/bytes) is part of a burst. </w:t>
      </w:r>
    </w:p>
    <w:p w14:paraId="795351C7" w14:textId="77777777" w:rsidR="00717094" w:rsidRPr="002B4355" w:rsidRDefault="00717094" w:rsidP="00717094">
      <w:r w:rsidRPr="002B4355">
        <w:t>In this study only burst of size more than 1 packet were considered.</w:t>
      </w:r>
    </w:p>
    <w:p w14:paraId="0C7525E0" w14:textId="77777777" w:rsidR="00717094" w:rsidRPr="002B4355" w:rsidRDefault="00717094" w:rsidP="00717094">
      <w:r w:rsidRPr="002B4355">
        <w:t xml:space="preserve">The results show that in cases a large percentage of the bytes/packets (generally over 90%) are transmitted in bursts. </w:t>
      </w:r>
    </w:p>
    <w:p w14:paraId="053AA91E" w14:textId="77777777" w:rsidR="00717094" w:rsidRPr="002B4355" w:rsidRDefault="00717094" w:rsidP="00717094">
      <w:r w:rsidRPr="002B4355">
        <w:t>This highlights that improvement of transmission of bursty traffic can be beneficial as this is such a large percentage of traffic.</w:t>
      </w:r>
    </w:p>
    <w:p w14:paraId="7C5F73F4" w14:textId="2FFED7EB" w:rsidR="00852284" w:rsidRPr="002B4355" w:rsidRDefault="00717094" w:rsidP="00717094">
      <w:r w:rsidRPr="002B4355">
        <w:t>The dynamic traffic characteristics could be the</w:t>
      </w:r>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63398888" w14:textId="77777777" w:rsidR="00805C29" w:rsidRPr="002B4355" w:rsidRDefault="00852284" w:rsidP="00805C29">
      <w:r w:rsidRPr="002B4355">
        <w:t>The inter</w:t>
      </w:r>
      <w:r w:rsidR="00DE71BC" w:rsidRPr="002B4355">
        <w:t>-</w:t>
      </w:r>
      <w:r w:rsidRPr="002B4355">
        <w:t>burst time interval seems regular, but not constant. Therefore</w:t>
      </w:r>
      <w:r w:rsidR="00426819" w:rsidRPr="002B4355">
        <w:t>,</w:t>
      </w:r>
      <w:r w:rsidRPr="002B4355">
        <w:t xml:space="preserve"> signalling of the time to next burst, if known by the application</w:t>
      </w:r>
      <w:r w:rsidR="00DE71BC" w:rsidRPr="002B4355">
        <w:t>,</w:t>
      </w:r>
      <w:r w:rsidRPr="002B4355">
        <w:t xml:space="preserve"> may be suitable for signalling as a dynamic traffic characteristic.</w:t>
      </w:r>
    </w:p>
    <w:p w14:paraId="45071B5D" w14:textId="6A638CA2" w:rsidR="00852284" w:rsidRPr="002B4355" w:rsidRDefault="00805C29" w:rsidP="00805C29">
      <w:r w:rsidRPr="002B4355">
        <w:t>Aggregate metrics for inter burst times have been derived (average/standard deviation), but these do not relate to the potential to predict or measure these in an application.</w:t>
      </w:r>
    </w:p>
    <w:p w14:paraId="3CB19BEC" w14:textId="455F9230" w:rsidR="00852284" w:rsidRPr="002B4355" w:rsidRDefault="00852284" w:rsidP="00E37E26">
      <w:pPr>
        <w:pStyle w:val="NO"/>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It can be derived that when the network is not overloaded the WebRTC and G</w:t>
      </w:r>
      <w:r w:rsidR="00DE71BC" w:rsidRPr="002B4355">
        <w:t>S</w:t>
      </w:r>
      <w:r w:rsidRPr="002B4355">
        <w:t xml:space="preserve">treamer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lastRenderedPageBreak/>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r w:rsidRPr="002B4355">
        <w:t xml:space="preserve">Given the observed traffic behaviour and the observed application behaviour it seems achievable to include information about a burst size before it is being sent out as the durations of the burst are in the order of </w:t>
      </w:r>
      <w:r w:rsidR="00D75006" w:rsidRPr="002B4355">
        <w:t>less</w:t>
      </w:r>
      <w:r w:rsidR="009D2F4E" w:rsidRPr="002B4355">
        <w:t xml:space="preserve"> than</w:t>
      </w:r>
      <w:r w:rsidRPr="002B4355">
        <w:t>1-2 milliseconds</w:t>
      </w:r>
      <w:r w:rsidR="009D2F4E" w:rsidRPr="002B4355">
        <w:t xml:space="preserve"> (mostly less than 1 millisecond)</w:t>
      </w:r>
      <w:r w:rsidRPr="002B4355">
        <w:t>, but it may require some changes in the sender implementation to achieve this.</w:t>
      </w:r>
    </w:p>
    <w:p w14:paraId="121A4028" w14:textId="183EC145" w:rsidR="00852284" w:rsidRPr="002B4355" w:rsidRDefault="004F2614" w:rsidP="004F2614">
      <w:r w:rsidRPr="002B4355">
        <w:t>A large percentage of the transmitted bytes/packets are part of a data burst.</w:t>
      </w:r>
    </w:p>
    <w:p w14:paraId="141BFFCC" w14:textId="08171B91" w:rsidR="00852284" w:rsidRPr="002B4355" w:rsidRDefault="00852284" w:rsidP="00852284">
      <w:pPr>
        <w:pStyle w:val="Heading3"/>
      </w:pPr>
      <w:bookmarkStart w:id="203" w:name="_Toc183179341"/>
      <w:r w:rsidRPr="002B4355">
        <w:t>6.</w:t>
      </w:r>
      <w:r w:rsidR="00B70D06" w:rsidRPr="002B4355">
        <w:t>13</w:t>
      </w:r>
      <w:r w:rsidRPr="002B4355">
        <w:t>.</w:t>
      </w:r>
      <w:r w:rsidR="00B70D06" w:rsidRPr="002B4355">
        <w:t>4</w:t>
      </w:r>
      <w:r w:rsidRPr="002B4355">
        <w:tab/>
      </w:r>
      <w:r w:rsidR="0029684E" w:rsidRPr="002B4355">
        <w:t>Conclusion</w:t>
      </w:r>
      <w:bookmarkEnd w:id="203"/>
    </w:p>
    <w:p w14:paraId="3BE7408C" w14:textId="77777777" w:rsidR="0004179C" w:rsidRPr="002B4355" w:rsidRDefault="00852284" w:rsidP="00852284">
      <w:r w:rsidRPr="002B4355">
        <w:t xml:space="preserve">Given the observed behaviour of common RTP Sender implementations, </w:t>
      </w:r>
      <w:r w:rsidR="0004179C" w:rsidRPr="002B4355">
        <w:t>the conclusion and recommendation can be made as following:</w:t>
      </w:r>
    </w:p>
    <w:p w14:paraId="79216AAD" w14:textId="2AB1E2DA" w:rsidR="0004179C" w:rsidRPr="002B4355" w:rsidRDefault="0004179C" w:rsidP="0004179C">
      <w:pPr>
        <w:pStyle w:val="B1"/>
      </w:pPr>
      <w:r w:rsidRPr="002B4355">
        <w:t>-</w:t>
      </w:r>
      <w:r w:rsidRPr="002B4355">
        <w:tab/>
      </w:r>
      <w:r w:rsidR="0048704A" w:rsidRPr="002B4355">
        <w:t>E</w:t>
      </w:r>
      <w:r w:rsidRPr="002B4355">
        <w:t>xtend the signaling of dynamic traffic characteristics to signal data burst size and time to next burst in the RTP Header Extension</w:t>
      </w:r>
      <w:r w:rsidR="0048704A" w:rsidRPr="002B4355">
        <w:t>.</w:t>
      </w:r>
    </w:p>
    <w:p w14:paraId="3DE6AB67" w14:textId="5CA6A79B" w:rsidR="0004179C" w:rsidRPr="002B4355" w:rsidRDefault="0004179C" w:rsidP="0004179C">
      <w:pPr>
        <w:pStyle w:val="B1"/>
      </w:pPr>
      <w:r w:rsidRPr="002B4355">
        <w:t>-</w:t>
      </w:r>
      <w:r w:rsidRPr="002B4355">
        <w:tab/>
      </w:r>
      <w:r w:rsidR="0048704A" w:rsidRPr="002B4355">
        <w:t>C</w:t>
      </w:r>
      <w:r w:rsidRPr="002B4355">
        <w:t>omplementary signaling/additions to the above RTP Header Extension</w:t>
      </w:r>
      <w:r w:rsidR="0048704A" w:rsidRPr="002B4355">
        <w:t>.</w:t>
      </w:r>
    </w:p>
    <w:p w14:paraId="1329F943" w14:textId="7F500CE7" w:rsidR="0048704A" w:rsidRPr="002B4355" w:rsidRDefault="0048704A" w:rsidP="00E37E26">
      <w:pPr>
        <w:pStyle w:val="B1"/>
      </w:pPr>
      <w:r w:rsidRPr="002B4355">
        <w:t>-</w:t>
      </w:r>
      <w:r w:rsidRPr="002B4355">
        <w:tab/>
        <w:t>Transmission of bursty traffic is important as in RTP senders a large percentage of the bytes/packets (&gt; 90%) is transmitted in bursts.</w:t>
      </w:r>
    </w:p>
    <w:p w14:paraId="0296A7BF" w14:textId="248AA131" w:rsidR="00372EA2" w:rsidRPr="002B4355" w:rsidRDefault="00372EA2" w:rsidP="00372EA2">
      <w:pPr>
        <w:pStyle w:val="Heading2"/>
      </w:pPr>
      <w:bookmarkStart w:id="204" w:name="_Toc183179342"/>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204"/>
    </w:p>
    <w:p w14:paraId="68AE044E" w14:textId="393A58CC" w:rsidR="00372EA2" w:rsidRPr="002B4355" w:rsidRDefault="00372EA2" w:rsidP="00372EA2">
      <w:pPr>
        <w:pStyle w:val="Heading3"/>
      </w:pPr>
      <w:bookmarkStart w:id="205" w:name="_Toc183179343"/>
      <w:r w:rsidRPr="002B4355">
        <w:t>6.</w:t>
      </w:r>
      <w:r w:rsidR="00593BA9" w:rsidRPr="002B4355">
        <w:t>14</w:t>
      </w:r>
      <w:r w:rsidRPr="002B4355">
        <w:t>.1</w:t>
      </w:r>
      <w:r w:rsidRPr="002B4355">
        <w:tab/>
        <w:t>Key Issue mapping</w:t>
      </w:r>
      <w:bookmarkEnd w:id="205"/>
    </w:p>
    <w:p w14:paraId="76E80DD6" w14:textId="77777777" w:rsidR="00372EA2" w:rsidRPr="00E37E26" w:rsidRDefault="00372EA2" w:rsidP="00372EA2">
      <w:r w:rsidRPr="00E37E26">
        <w:t>This maps to Key Issue #7.</w:t>
      </w:r>
    </w:p>
    <w:p w14:paraId="3F67B1FE" w14:textId="6B197371" w:rsidR="00372EA2" w:rsidRPr="002B4355" w:rsidRDefault="00372EA2" w:rsidP="00372EA2">
      <w:pPr>
        <w:pStyle w:val="Heading3"/>
      </w:pPr>
      <w:bookmarkStart w:id="206" w:name="_Toc183179344"/>
      <w:r w:rsidRPr="002B4355">
        <w:t>6.</w:t>
      </w:r>
      <w:r w:rsidR="00593BA9" w:rsidRPr="002B4355">
        <w:t>14</w:t>
      </w:r>
      <w:r w:rsidRPr="002B4355">
        <w:t>.2</w:t>
      </w:r>
      <w:r w:rsidRPr="002B4355">
        <w:tab/>
        <w:t>Description</w:t>
      </w:r>
      <w:bookmarkEnd w:id="206"/>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207" w:name="_Toc183179345"/>
      <w:r w:rsidRPr="002B4355">
        <w:t>6.</w:t>
      </w:r>
      <w:r w:rsidR="00593BA9" w:rsidRPr="002B4355">
        <w:t>14</w:t>
      </w:r>
      <w:r w:rsidRPr="002B4355">
        <w:t>.2.1</w:t>
      </w:r>
      <w:r w:rsidRPr="002B4355">
        <w:tab/>
        <w:t>RTCP messages</w:t>
      </w:r>
      <w:bookmarkEnd w:id="207"/>
    </w:p>
    <w:p w14:paraId="597FC296" w14:textId="77777777" w:rsidR="00372EA2" w:rsidRPr="00E37E26" w:rsidRDefault="00372EA2" w:rsidP="00372EA2">
      <w:r w:rsidRPr="00E37E26">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E37E26" w:rsidRDefault="00372EA2" w:rsidP="00372EA2">
      <w:r w:rsidRPr="00E37E26">
        <w:t>RTCP messages defined in RFCs:</w:t>
      </w:r>
    </w:p>
    <w:p w14:paraId="3BEF748F" w14:textId="530BE3F4" w:rsidR="00A67DE7" w:rsidRPr="002B4355" w:rsidRDefault="004D4936" w:rsidP="00A67DE7">
      <w:pPr>
        <w:pStyle w:val="B1"/>
        <w:rPr>
          <w:rFonts w:eastAsia="Times New Roman"/>
        </w:rPr>
      </w:pPr>
      <w:r w:rsidRPr="00E37E26">
        <w:t>-</w:t>
      </w:r>
      <w:r w:rsidRPr="00E37E26">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E37E26">
        <w:t>1)</w:t>
      </w:r>
      <w:r w:rsidRPr="00E37E26">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E37E26">
        <w:t>2)</w:t>
      </w:r>
      <w:r w:rsidRPr="00E37E26">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E37E26">
        <w:t>3)</w:t>
      </w:r>
      <w:r w:rsidRPr="00E37E26">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E37E26">
        <w:t>-</w:t>
      </w:r>
      <w:r w:rsidRPr="00E37E26">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E37E26">
        <w:lastRenderedPageBreak/>
        <w:t>-</w:t>
      </w:r>
      <w:r w:rsidRPr="00E37E26">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E37E26">
        <w:t>-</w:t>
      </w:r>
      <w:r w:rsidRPr="00E37E26">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E37E26">
        <w:t>1)</w:t>
      </w:r>
      <w:r w:rsidRPr="00E37E26">
        <w:tab/>
      </w:r>
      <w:r w:rsidRPr="002B4355">
        <w:rPr>
          <w:rFonts w:eastAsia="Times New Roman"/>
          <w:b/>
          <w:bCs/>
        </w:rPr>
        <w:t>Transport layer FeedBack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(SCReAM)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
      </w:pPr>
      <w:r w:rsidRPr="00E37E26">
        <w:rPr>
          <w:rFonts w:ascii="Courier New" w:hAnsi="Courier New" w:cs="Courier New"/>
        </w:rPr>
        <w:t xml:space="preserve">      0                   1                   2                   3</w:t>
      </w:r>
    </w:p>
    <w:p w14:paraId="4424A01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0 1 2 3 4 5 6 7 8 9 0 1 2 3 4 5 6 7 8 9 0 1 2 3 4 5 6 7 8 9 0 1</w:t>
      </w:r>
    </w:p>
    <w:p w14:paraId="4C1E51A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22FF99E"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|V=2|P| FMT=11  |   PT = 205    |          length               |</w:t>
      </w:r>
    </w:p>
    <w:p w14:paraId="4587FCD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0CFB80C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RTCP packet sender                    |</w:t>
      </w:r>
    </w:p>
    <w:p w14:paraId="2788F0E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8E52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1st RTP Stream                      |</w:t>
      </w:r>
    </w:p>
    <w:p w14:paraId="2DFC827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255CB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begin_seq            |          num_reports          |</w:t>
      </w:r>
    </w:p>
    <w:p w14:paraId="73633B6F"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0EC18C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3C800D2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7861A4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0EAA6EE9"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3B6D89B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7448ACE8"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31E3D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nth RTP Stream                      |</w:t>
      </w:r>
    </w:p>
    <w:p w14:paraId="5A26CC2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D73847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begin_seq            |          num_reports          |</w:t>
      </w:r>
    </w:p>
    <w:p w14:paraId="73AD597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5C4EFA3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5CE1AF60"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5911D3D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1BF88A0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8D47E8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Report Timestamp (32 bits)                    |</w:t>
      </w:r>
    </w:p>
    <w:p w14:paraId="7B077D53" w14:textId="3008618B"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r w:rsidR="00A27E80" w:rsidRPr="00E37E26">
        <w:rPr>
          <w:rFonts w:ascii="Courier New" w:hAnsi="Courier New" w:cs="Courier New"/>
        </w:rPr>
        <w:br/>
      </w:r>
    </w:p>
    <w:p w14:paraId="695FC965" w14:textId="36642695" w:rsidR="00372EA2" w:rsidRPr="002B4355" w:rsidRDefault="00493C31" w:rsidP="00ED59B9">
      <w:pPr>
        <w:pStyle w:val="B4"/>
      </w:pPr>
      <w:r w:rsidRPr="002B4355">
        <w:t>-</w:t>
      </w:r>
      <w:r w:rsidR="00167764" w:rsidRPr="002B4355">
        <w:tab/>
      </w:r>
      <w:r w:rsidR="00167764" w:rsidRPr="002B4355">
        <w:rPr>
          <w:rFonts w:ascii="Courier New" w:hAnsi="Courier New" w:cs="Courier New"/>
        </w:rPr>
        <w:t>begin_seq</w:t>
      </w:r>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boolean that indicates whether the packet was received.  0 indicates that the packet was not yet received and the subsequent 15 bits (ECN and ATO) in this 16-bit packet </w:t>
      </w:r>
      <w:r w:rsidRPr="002B4355">
        <w:lastRenderedPageBreak/>
        <w:t>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r w:rsidRPr="002B4355">
        <w:rPr>
          <w:rFonts w:ascii="Courier New" w:hAnsi="Courier New" w:cs="Courier New"/>
        </w:rPr>
        <w:t>num_reports</w:t>
      </w:r>
      <w:r w:rsidRPr="002B4355">
        <w:t xml:space="preserve"> [16 bits]: 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w:t>
      </w:r>
    </w:p>
    <w:p w14:paraId="608ADC1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 4 5 6 7 8 9 0 1 2 3 4 5 6 7 8 9 0 1 2 3 4 5 6 7 8 9 0 1</w:t>
      </w:r>
    </w:p>
    <w:p w14:paraId="4A2A674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57C7D69E"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|V=2|P|  FMT=15 |    PT=205     |           length              |</w:t>
      </w:r>
    </w:p>
    <w:p w14:paraId="2881597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55223E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                     SSRC of packet sender                     |</w:t>
      </w:r>
    </w:p>
    <w:p w14:paraId="3B38A13F"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68ED48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4 |                      SSRC of media source                     |</w:t>
      </w:r>
    </w:p>
    <w:p w14:paraId="307C86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34326B3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8 |      base sequence number     |      packet status count      |</w:t>
      </w:r>
    </w:p>
    <w:p w14:paraId="0D4804E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EF10FA6"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12 |                 reference time                | fb pkt. count |</w:t>
      </w:r>
    </w:p>
    <w:p w14:paraId="20F2253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48A03D3"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16 |          packet chunk         |         packet chunk          |</w:t>
      </w:r>
    </w:p>
    <w:p w14:paraId="3DC1778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212CFD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66BBDFCA"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5085382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21C8F07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packet chunk          |  recv delta   |  recv delta   |</w:t>
      </w:r>
    </w:p>
    <w:p w14:paraId="34BEB29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2D63A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3F80AD5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4687135C"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6FE9D1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recv delta          |  recv delta   | zero padding  |</w:t>
      </w:r>
    </w:p>
    <w:p w14:paraId="30DC7D8D" w14:textId="6B1CB380"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r w:rsidR="00A27E80" w:rsidRPr="00E37E26">
        <w:rPr>
          <w:rFonts w:ascii="Courier New" w:hAnsi="Courier New" w:cs="Courier New"/>
        </w:rPr>
        <w:br/>
      </w:r>
    </w:p>
    <w:p w14:paraId="15C9650A" w14:textId="542537D8" w:rsidR="00372EA2" w:rsidRPr="002B4355" w:rsidRDefault="00FB5EEB" w:rsidP="0073198F">
      <w:pPr>
        <w:pStyle w:val="B4"/>
        <w:rPr>
          <w:rFonts w:eastAsia="Times New Roman"/>
        </w:rPr>
      </w:pPr>
      <w:r w:rsidRPr="00E37E26">
        <w:t>-</w:t>
      </w:r>
      <w:r w:rsidR="00B644A0" w:rsidRPr="00E37E26">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E37E26">
        <w:t>-</w:t>
      </w:r>
      <w:r w:rsidRPr="00E37E26">
        <w:tab/>
      </w:r>
      <w:r w:rsidRPr="002B4355">
        <w:rPr>
          <w:rFonts w:ascii="Courier New" w:hAnsi="Courier New" w:cs="Courier New"/>
        </w:rPr>
        <w:t>reference time</w:t>
      </w:r>
      <w:r w:rsidRPr="002B4355">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Pr="002B4355" w:rsidRDefault="00A27E80" w:rsidP="0073198F">
      <w:pPr>
        <w:pStyle w:val="B4"/>
        <w:rPr>
          <w:rFonts w:eastAsia="Times New Roman"/>
        </w:rPr>
      </w:pPr>
      <w:r w:rsidRPr="00E37E26">
        <w:t>-</w:t>
      </w:r>
      <w:r w:rsidRPr="00E37E26">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2EAD4F8F" w:rsidR="00A27E80" w:rsidRPr="002B4355" w:rsidRDefault="00691E44" w:rsidP="0073198F">
      <w:pPr>
        <w:pStyle w:val="B4"/>
        <w:rPr>
          <w:rFonts w:eastAsia="Times New Roman"/>
        </w:rPr>
      </w:pPr>
      <w:r w:rsidRPr="00E37E26">
        <w:t>-</w:t>
      </w:r>
      <w:r w:rsidRPr="00E37E26">
        <w:tab/>
      </w:r>
      <w:r w:rsidRPr="002B4355">
        <w:rPr>
          <w:rFonts w:ascii="Courier New" w:hAnsi="Courier New" w:cs="Courier New"/>
        </w:rPr>
        <w:t>recv delta</w:t>
      </w:r>
      <w:r w:rsidRPr="002B4355">
        <w:rPr>
          <w:rFonts w:eastAsia="Times New Roman"/>
        </w:rPr>
        <w:t>: it represents a time interval in units of 0.25ms for a packet indicated in the packet chunk relative to the reference time.</w:t>
      </w:r>
    </w:p>
    <w:p w14:paraId="59B42C9E" w14:textId="439EE388" w:rsidR="00691E44" w:rsidRPr="002B4355" w:rsidRDefault="00946630" w:rsidP="00946630">
      <w:pPr>
        <w:pStyle w:val="B2"/>
        <w:rPr>
          <w:rFonts w:eastAsia="Times New Roman"/>
        </w:rPr>
      </w:pPr>
      <w:r w:rsidRPr="00E37E26">
        <w:t>2)</w:t>
      </w:r>
      <w:r w:rsidRPr="00E37E26">
        <w:tab/>
      </w:r>
      <w:r w:rsidRPr="002B4355">
        <w:rPr>
          <w:rFonts w:eastAsia="Times New Roman"/>
          <w:b/>
          <w:bCs/>
        </w:rPr>
        <w:t>Payload-specific FeedBack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E37E26">
        <w:lastRenderedPageBreak/>
        <w:t>a)</w:t>
      </w:r>
      <w:r w:rsidR="007F2994" w:rsidRPr="00E37E26">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E37E26">
        <w:t>b)</w:t>
      </w:r>
      <w:r w:rsidR="007F2994" w:rsidRPr="00E37E26">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E37E26">
        <w:t>c)</w:t>
      </w:r>
      <w:r w:rsidR="007F2994" w:rsidRPr="00E37E26">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E37E26">
        <w:t>d)</w:t>
      </w:r>
      <w:r w:rsidR="004A2FB6" w:rsidRPr="00E37E26">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E37E26" w:rsidRDefault="004A2FB6" w:rsidP="003279AC">
      <w:pPr>
        <w:pStyle w:val="B1"/>
      </w:pPr>
      <w:r w:rsidRPr="00E37E26">
        <w:t>-</w:t>
      </w:r>
      <w:r w:rsidRPr="00E37E26">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208" w:name="_Toc183179346"/>
      <w:r w:rsidRPr="002B4355">
        <w:t>6.</w:t>
      </w:r>
      <w:r w:rsidR="00593BA9" w:rsidRPr="002B4355">
        <w:t>14</w:t>
      </w:r>
      <w:r w:rsidRPr="002B4355">
        <w:t>.2.2</w:t>
      </w:r>
      <w:r w:rsidRPr="002B4355">
        <w:tab/>
        <w:t>RTP header extensions</w:t>
      </w:r>
      <w:bookmarkEnd w:id="208"/>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E37E26">
        <w:t>[28], NADA [29] and SCReAMv2 [</w:t>
      </w:r>
      <w:r w:rsidRPr="002B4355">
        <w:t>30</w:t>
      </w:r>
      <w:r w:rsidRPr="00E37E26">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E37E26">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093B2EAC"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26.522 and IETF RFCs may be also considered.</w:t>
      </w:r>
    </w:p>
    <w:p w14:paraId="17B19D56" w14:textId="539B3BCF" w:rsidR="00D1686D" w:rsidRPr="002B4355" w:rsidRDefault="00D1686D" w:rsidP="003279AC">
      <w:pPr>
        <w:pStyle w:val="Heading2"/>
      </w:pPr>
      <w:bookmarkStart w:id="209" w:name="_Toc183179347"/>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PSI signaling for lone PDUs</w:t>
      </w:r>
      <w:bookmarkEnd w:id="209"/>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210" w:name="_Toc183179348"/>
      <w:r w:rsidRPr="002B4355">
        <w:t>6.</w:t>
      </w:r>
      <w:r w:rsidR="00F72EAF" w:rsidRPr="002B4355">
        <w:t>15</w:t>
      </w:r>
      <w:r w:rsidRPr="002B4355">
        <w:t>.2</w:t>
      </w:r>
      <w:r w:rsidRPr="002B4355">
        <w:tab/>
        <w:t>Description</w:t>
      </w:r>
      <w:bookmarkEnd w:id="210"/>
    </w:p>
    <w:p w14:paraId="7308D6F7" w14:textId="69250BAC" w:rsidR="00D1686D" w:rsidRPr="002B4355" w:rsidRDefault="00D1686D" w:rsidP="003279AC">
      <w:pPr>
        <w:pStyle w:val="Heading4"/>
      </w:pPr>
      <w:bookmarkStart w:id="211" w:name="_Toc183179349"/>
      <w:r w:rsidRPr="002B4355">
        <w:t>6.</w:t>
      </w:r>
      <w:r w:rsidR="00F72EAF" w:rsidRPr="002B4355">
        <w:t>15</w:t>
      </w:r>
      <w:r w:rsidRPr="002B4355">
        <w:t>.2.1</w:t>
      </w:r>
      <w:r w:rsidRPr="002B4355">
        <w:tab/>
        <w:t>Background</w:t>
      </w:r>
      <w:bookmarkEnd w:id="211"/>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lastRenderedPageBreak/>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77777777"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77777777" w:rsidR="00D1686D" w:rsidRPr="002B4355" w:rsidRDefault="00D1686D" w:rsidP="00D1686D">
      <w:pPr>
        <w:rPr>
          <w:rFonts w:eastAsia="Times New Roman" w:cs="Calibri"/>
          <w:color w:val="000000"/>
        </w:rPr>
      </w:pPr>
      <w:r w:rsidRPr="002B4355">
        <w:rPr>
          <w:rFonts w:eastAsia="Times New Roman"/>
        </w:rPr>
        <w:t xml:space="preserve">When the RTP payload is not encrypted (i.e., SRTP is not used), the UPF may derive some parts of the PDU Set Information from the RTP payload. Clause A.2.2 of TS 26.522 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r w:rsidRPr="002B4355">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E37E26" w:rsidRDefault="004E1C7E" w:rsidP="004E1C7E">
      <w:pPr>
        <w:pStyle w:val="B1"/>
        <w:rPr>
          <w:rFonts w:eastAsia="Malgun Gothic"/>
        </w:rPr>
      </w:pPr>
      <w:r w:rsidRPr="002B4355">
        <w:t>-</w:t>
      </w:r>
      <w:r w:rsidRPr="002B4355">
        <w:tab/>
      </w:r>
      <w:r w:rsidR="00084A22" w:rsidRPr="00E37E26">
        <w:rPr>
          <w:rFonts w:eastAsia="Malgun Gothic"/>
        </w:rPr>
        <w:t>Number of PDUs in the PDU Set (NPDS) is set to 1.</w:t>
      </w:r>
    </w:p>
    <w:p w14:paraId="287B2DDA" w14:textId="342CB7AF" w:rsidR="00084A22" w:rsidRPr="00E37E26" w:rsidRDefault="00084A22" w:rsidP="004E1C7E">
      <w:pPr>
        <w:pStyle w:val="B1"/>
        <w:rPr>
          <w:rFonts w:eastAsia="Malgun Gothic"/>
        </w:rPr>
      </w:pPr>
      <w:r w:rsidRPr="002B4355">
        <w:t>-</w:t>
      </w:r>
      <w:r w:rsidRPr="002B4355">
        <w:tab/>
      </w:r>
      <w:r w:rsidRPr="00E37E26">
        <w:rPr>
          <w:rFonts w:eastAsia="Malgun Gothic"/>
        </w:rPr>
        <w:t>PSN is set to 0 and the End PDU flag is set to 1 (since NPDS=1).</w:t>
      </w:r>
    </w:p>
    <w:p w14:paraId="7FE68159" w14:textId="5B59F0EA" w:rsidR="00084A22" w:rsidRPr="00E37E26" w:rsidRDefault="00084A22" w:rsidP="004E1C7E">
      <w:pPr>
        <w:pStyle w:val="B1"/>
        <w:rPr>
          <w:rFonts w:eastAsia="Malgun Gothic"/>
        </w:rPr>
      </w:pPr>
      <w:r w:rsidRPr="002B4355">
        <w:t>-</w:t>
      </w:r>
      <w:r w:rsidRPr="002B4355">
        <w:tab/>
      </w:r>
      <w:r w:rsidRPr="00E37E26">
        <w:rPr>
          <w:rFonts w:eastAsia="Malgun Gothic"/>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E37E26" w:rsidRDefault="00084A22" w:rsidP="004E1C7E">
      <w:pPr>
        <w:pStyle w:val="B1"/>
        <w:rPr>
          <w:rFonts w:eastAsia="Malgun Gothic"/>
        </w:rPr>
      </w:pPr>
      <w:r w:rsidRPr="002B4355">
        <w:t>-</w:t>
      </w:r>
      <w:r w:rsidRPr="002B4355">
        <w:tab/>
      </w:r>
      <w:r w:rsidRPr="00E37E26">
        <w:rPr>
          <w:rFonts w:eastAsia="Malgun Gothic"/>
        </w:rPr>
        <w:t>PSSize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E37E26">
        <w:rPr>
          <w:rFonts w:eastAsia="Malgun Gothic"/>
        </w:rPr>
        <w:t>To determine the PSI, the UPF must resort to preconfiguration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072D42FF" w:rsidR="00D1686D" w:rsidRPr="00E37E26" w:rsidRDefault="00D1686D" w:rsidP="003279AC">
      <w:pPr>
        <w:pStyle w:val="EditorsNote"/>
      </w:pPr>
      <w:r w:rsidRPr="002B4355">
        <w:t>Editor’s note:</w:t>
      </w:r>
      <w:r w:rsidR="009A5B87" w:rsidRPr="002B4355">
        <w:tab/>
      </w:r>
      <w:r w:rsidRPr="00E37E26">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CD0D78E" w:rsidR="00D1686D" w:rsidRPr="002B4355" w:rsidRDefault="00D1686D" w:rsidP="003279AC">
      <w:pPr>
        <w:pStyle w:val="EditorsNote"/>
      </w:pPr>
      <w:r w:rsidRPr="002B4355">
        <w:lastRenderedPageBreak/>
        <w:t>Editor’s note:</w:t>
      </w:r>
      <w:r w:rsidR="009A5B87" w:rsidRPr="002B4355">
        <w:tab/>
      </w:r>
      <w:r w:rsidRPr="002B4355">
        <w:t>Whether it is questionable that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212" w:name="_Toc183179350"/>
      <w:r w:rsidRPr="002B4355">
        <w:t>6.</w:t>
      </w:r>
      <w:r w:rsidR="00F72EAF" w:rsidRPr="002B4355">
        <w:t>15</w:t>
      </w:r>
      <w:r w:rsidRPr="002B4355">
        <w:t>.2.2</w:t>
      </w:r>
      <w:r w:rsidRPr="002B4355">
        <w:tab/>
        <w:t>Solution description</w:t>
      </w:r>
      <w:bookmarkEnd w:id="212"/>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r w:rsidRPr="002B4355">
        <w:rPr>
          <w:rFonts w:ascii="Arial" w:eastAsia="Times New Roman" w:hAnsi="Arial" w:cs="Arial"/>
          <w:i/>
          <w:iCs/>
          <w:sz w:val="18"/>
          <w:szCs w:val="18"/>
        </w:rPr>
        <w:t>lonePduInfoList</w:t>
      </w:r>
      <w:r w:rsidRPr="002B4355">
        <w:rPr>
          <w:rFonts w:eastAsia="Times New Roman"/>
        </w:rPr>
        <w:t xml:space="preserve"> to the </w:t>
      </w:r>
      <w:r w:rsidRPr="002B4355">
        <w:rPr>
          <w:rFonts w:ascii="Arial" w:eastAsia="Times New Roman" w:hAnsi="Arial" w:cs="Arial"/>
          <w:i/>
          <w:iCs/>
          <w:sz w:val="18"/>
          <w:szCs w:val="18"/>
        </w:rPr>
        <w:t>RTCConfiguration</w:t>
      </w:r>
      <w:r w:rsidRPr="002B4355">
        <w:rPr>
          <w:rFonts w:eastAsia="Times New Roman"/>
        </w:rPr>
        <w:t xml:space="preserve"> resource. The property </w:t>
      </w:r>
      <w:r w:rsidRPr="002B4355">
        <w:rPr>
          <w:rFonts w:ascii="Arial" w:eastAsia="Times New Roman" w:hAnsi="Arial" w:cs="Arial"/>
          <w:i/>
          <w:iCs/>
          <w:sz w:val="18"/>
          <w:szCs w:val="18"/>
        </w:rPr>
        <w:t>lonePduInfoList</w:t>
      </w:r>
      <w:r w:rsidRPr="002B4355">
        <w:rPr>
          <w:rFonts w:eastAsia="Times New Roman"/>
        </w:rPr>
        <w:t xml:space="preserve"> contains an array of </w:t>
      </w:r>
      <w:r w:rsidRPr="002B4355">
        <w:rPr>
          <w:rFonts w:ascii="Arial" w:eastAsia="Times New Roman" w:hAnsi="Arial" w:cs="Arial"/>
          <w:i/>
          <w:iCs/>
          <w:sz w:val="18"/>
          <w:szCs w:val="18"/>
        </w:rPr>
        <w:t>lonePduInfo</w:t>
      </w:r>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E37E26" w:rsidRDefault="000A49C2" w:rsidP="003279AC">
      <w:pPr>
        <w:pStyle w:val="TH"/>
        <w:rPr>
          <w:i/>
          <w:noProof/>
          <w:sz w:val="18"/>
        </w:rPr>
      </w:pPr>
      <w:r w:rsidRPr="002B4355">
        <w:t xml:space="preserve">Table </w:t>
      </w:r>
      <w:r w:rsidR="00E717A0" w:rsidRPr="002B4355">
        <w:t xml:space="preserve">6.15.2.2-1: </w:t>
      </w:r>
      <w:r w:rsidR="00D1686D" w:rsidRPr="002B4355">
        <w:t xml:space="preserve">Definition of </w:t>
      </w:r>
      <w:r w:rsidR="00D1686D" w:rsidRPr="00E37E26">
        <w:rPr>
          <w:i/>
          <w:noProof/>
          <w:sz w:val="18"/>
        </w:rPr>
        <w:t xml:space="preserve">lonePduInfo </w:t>
      </w:r>
      <w:r w:rsidR="00D1686D" w:rsidRPr="00E37E26">
        <w:rPr>
          <w:iCs/>
          <w:noProof/>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E37E26" w:rsidRDefault="00D1686D" w:rsidP="003279AC">
            <w:pPr>
              <w:pStyle w:val="TAL"/>
              <w:rPr>
                <w:noProof/>
                <w:lang w:eastAsia="en-GB"/>
              </w:rPr>
            </w:pPr>
            <w:r w:rsidRPr="00E37E26">
              <w:rPr>
                <w:noProof/>
                <w:lang w:eastAsia="en-GB"/>
              </w:rPr>
              <w:t>protocol</w:t>
            </w:r>
          </w:p>
        </w:tc>
        <w:tc>
          <w:tcPr>
            <w:tcW w:w="1276" w:type="dxa"/>
            <w:shd w:val="clear" w:color="auto" w:fill="auto"/>
          </w:tcPr>
          <w:p w14:paraId="4CF3F4C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r w:rsidRPr="002B4355">
        <w:rPr>
          <w:rFonts w:ascii="Arial" w:eastAsia="Times New Roman" w:hAnsi="Arial" w:cs="Arial"/>
          <w:i/>
          <w:iCs/>
          <w:sz w:val="18"/>
          <w:szCs w:val="18"/>
        </w:rPr>
        <w:t>lonePduInfoList</w:t>
      </w:r>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 xml:space="preserve">property of the Application Flow Description that it has received from the Media Session Handler with the information in the </w:t>
      </w:r>
      <w:r w:rsidRPr="002B4355">
        <w:rPr>
          <w:rFonts w:ascii="Arial" w:eastAsia="Times New Roman" w:hAnsi="Arial" w:cs="Arial"/>
          <w:i/>
          <w:iCs/>
          <w:sz w:val="18"/>
          <w:szCs w:val="18"/>
        </w:rPr>
        <w:t>lonePduInfoList</w:t>
      </w:r>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(as</w:t>
      </w:r>
      <w:r w:rsidRPr="00E37E26">
        <w:rPr>
          <w:rFonts w:ascii="Arial" w:eastAsia="Times New Roman" w:hAnsi="Arial"/>
          <w:i/>
          <w:noProof/>
          <w:sz w:val="18"/>
        </w:rPr>
        <w:t xml:space="preserve"> </w:t>
      </w:r>
      <w:r w:rsidRPr="002B4355">
        <w:rPr>
          <w:rFonts w:eastAsia="Times New Roman"/>
        </w:rPr>
        <w:t xml:space="preserve">Protocol Description) is passed to the UPF. For example, the Protocol Description may then have the following structure after addition of the property </w:t>
      </w:r>
      <w:r w:rsidRPr="002B4355">
        <w:rPr>
          <w:rFonts w:ascii="Arial" w:eastAsia="Times New Roman" w:hAnsi="Arial" w:cs="Arial"/>
          <w:i/>
          <w:iCs/>
          <w:sz w:val="18"/>
          <w:szCs w:val="18"/>
        </w:rPr>
        <w:t>lonePduInfoList</w:t>
      </w:r>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xml:space="preserve">{ "transportProto": "RTP", </w:t>
      </w:r>
    </w:p>
    <w:p w14:paraId="39A9E84D" w14:textId="77777777" w:rsidR="00D1686D" w:rsidRPr="002B4355" w:rsidRDefault="00D1686D" w:rsidP="00D1686D">
      <w:pPr>
        <w:spacing w:after="0"/>
        <w:rPr>
          <w:rFonts w:eastAsia="Times New Roman"/>
        </w:rPr>
      </w:pPr>
      <w:r w:rsidRPr="002B4355">
        <w:rPr>
          <w:rFonts w:eastAsia="Times New Roman"/>
        </w:rPr>
        <w:t xml:space="preserve">   "rtpPayloadInfoList": [{"rtpPayloadFormat": "H265", "rtpPayloadTypeList": [96]}],</w:t>
      </w:r>
    </w:p>
    <w:p w14:paraId="4641A332" w14:textId="77777777" w:rsidR="00D1686D" w:rsidRPr="002B4355" w:rsidRDefault="00D1686D" w:rsidP="00D1686D">
      <w:pPr>
        <w:spacing w:after="0"/>
        <w:rPr>
          <w:rFonts w:eastAsia="Times New Roman"/>
        </w:rPr>
      </w:pPr>
      <w:r w:rsidRPr="002B4355">
        <w:rPr>
          <w:rFonts w:eastAsia="Times New Roman"/>
        </w:rPr>
        <w:t xml:space="preserve">   “</w:t>
      </w:r>
      <w:r w:rsidRPr="002B4355">
        <w:rPr>
          <w:rFonts w:eastAsia="Times New Roman"/>
          <w:b/>
          <w:bCs/>
        </w:rPr>
        <w:t>lonePduInfoList</w:t>
      </w:r>
      <w:r w:rsidRPr="002B4355">
        <w:rPr>
          <w:rFonts w:eastAsia="Times New Roman"/>
        </w:rPr>
        <w:t>:” [{"protocol": “RTCP”, "packetType": 206, “feedbackMsgType”: X, psi: 2},</w:t>
      </w:r>
    </w:p>
    <w:p w14:paraId="5F1E8B1B" w14:textId="77777777" w:rsidR="00D1686D" w:rsidRPr="002B4355" w:rsidRDefault="00D1686D" w:rsidP="00D1686D">
      <w:pPr>
        <w:spacing w:after="0"/>
        <w:rPr>
          <w:rFonts w:eastAsia="Times New Roman"/>
        </w:rPr>
      </w:pPr>
      <w:r w:rsidRPr="002B4355">
        <w:rPr>
          <w:rFonts w:eastAsia="Times New Roman"/>
        </w:rPr>
        <w:t xml:space="preserve">                                    {"protocol": “RTCP”, "packetType":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r w:rsidRPr="002B4355">
        <w:rPr>
          <w:rFonts w:ascii="Arial" w:eastAsia="Times New Roman" w:hAnsi="Arial" w:cs="Arial"/>
          <w:i/>
          <w:iCs/>
          <w:sz w:val="18"/>
          <w:szCs w:val="18"/>
        </w:rPr>
        <w:t>lonePduInfo</w:t>
      </w:r>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r w:rsidRPr="002B4355">
        <w:rPr>
          <w:rFonts w:ascii="Arial" w:eastAsia="Times New Roman" w:hAnsi="Arial" w:cs="Arial"/>
          <w:i/>
          <w:iCs/>
          <w:sz w:val="18"/>
          <w:szCs w:val="18"/>
        </w:rPr>
        <w:t>lonePduInfo</w:t>
      </w:r>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5FD1D3D2" w:rsidR="00D1686D" w:rsidRPr="002B4355" w:rsidRDefault="00D1686D" w:rsidP="003279AC">
      <w:pPr>
        <w:pStyle w:val="NO"/>
      </w:pPr>
      <w:r w:rsidRPr="002B4355">
        <w:t>NOTE:</w:t>
      </w:r>
      <w:r w:rsidR="005E722B" w:rsidRPr="002B4355">
        <w:tab/>
      </w:r>
      <w:r w:rsidRPr="002B4355">
        <w:t>There may be PDUs carrying other protocol data such as STUN in the media delivery session. Whether/how a PSI mapping should be 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r w:rsidRPr="002B4355">
        <w:rPr>
          <w:rFonts w:ascii="Arial" w:eastAsia="Times New Roman" w:hAnsi="Arial" w:cs="Arial"/>
          <w:i/>
          <w:iCs/>
          <w:sz w:val="18"/>
          <w:szCs w:val="18"/>
        </w:rPr>
        <w:t xml:space="preserve">lonePduInfo </w:t>
      </w:r>
      <w:r w:rsidRPr="002B4355">
        <w:rPr>
          <w:rFonts w:eastAsia="Times New Roman"/>
        </w:rPr>
        <w:t>object.</w:t>
      </w:r>
    </w:p>
    <w:p w14:paraId="1C937DCC" w14:textId="13472FA9" w:rsidR="00D1686D" w:rsidRPr="002B4355" w:rsidRDefault="00D1686D" w:rsidP="003279AC">
      <w:pPr>
        <w:pStyle w:val="EditorsNote"/>
      </w:pPr>
      <w:r w:rsidRPr="002B4355">
        <w:t>Editor’s note:</w:t>
      </w:r>
      <w:r w:rsidR="005E722B" w:rsidRPr="002B4355">
        <w:tab/>
      </w:r>
      <w:r w:rsidRPr="002B4355">
        <w:t>Potential benefits and limitations of PDU Set handling for media streams that do not require both high bitrate and low latency (e.g., audio, haptics) are FFS and will be documented under KI#13.</w:t>
      </w:r>
    </w:p>
    <w:p w14:paraId="614DC74F" w14:textId="1DB8B237" w:rsidR="00D1686D" w:rsidRPr="002B4355" w:rsidRDefault="00D1686D" w:rsidP="003279AC">
      <w:pPr>
        <w:pStyle w:val="Heading4"/>
      </w:pPr>
      <w:bookmarkStart w:id="213" w:name="_Toc183179351"/>
      <w:r w:rsidRPr="002B4355">
        <w:t>6.</w:t>
      </w:r>
      <w:r w:rsidR="00F72EAF" w:rsidRPr="002B4355">
        <w:t>15</w:t>
      </w:r>
      <w:r w:rsidRPr="002B4355">
        <w:t>.2.3</w:t>
      </w:r>
      <w:r w:rsidRPr="002B4355">
        <w:tab/>
        <w:t>Analysis of the solution</w:t>
      </w:r>
      <w:bookmarkEnd w:id="213"/>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E37E26" w:rsidRDefault="008C5F7C" w:rsidP="008C5F7C">
      <w:pPr>
        <w:pStyle w:val="B1"/>
        <w:rPr>
          <w:rFonts w:eastAsia="DengXian"/>
        </w:rPr>
      </w:pPr>
      <w:r w:rsidRPr="002B4355">
        <w:t>-</w:t>
      </w:r>
      <w:r w:rsidRPr="002B4355">
        <w:tab/>
      </w:r>
      <w:r w:rsidRPr="00E37E26">
        <w:rPr>
          <w:rFonts w:eastAsia="DengXian"/>
        </w:rPr>
        <w:t>More dynamic solution as it allows applications to set PSI value for specific unmarked traffic instead of using a fixed value for all applications pre-configured at the UPF.</w:t>
      </w:r>
    </w:p>
    <w:p w14:paraId="60DC56CB" w14:textId="79076B62" w:rsidR="008C5F7C" w:rsidRPr="00E37E26" w:rsidRDefault="008C5F7C" w:rsidP="008C5F7C">
      <w:pPr>
        <w:pStyle w:val="B1"/>
        <w:rPr>
          <w:rFonts w:eastAsia="DengXian"/>
        </w:rPr>
      </w:pPr>
      <w:r w:rsidRPr="002B4355">
        <w:t>-</w:t>
      </w:r>
      <w:r w:rsidRPr="002B4355">
        <w:tab/>
      </w:r>
      <w:r w:rsidRPr="00E37E26">
        <w:rPr>
          <w:rFonts w:eastAsia="DengXian"/>
        </w:rPr>
        <w:t>More reliable as applications are in a better position to determine the importance of PDU Sets.</w:t>
      </w:r>
    </w:p>
    <w:p w14:paraId="0ED93F3E" w14:textId="7F983BC6" w:rsidR="008C5F7C" w:rsidRPr="00E37E26" w:rsidRDefault="008C5F7C" w:rsidP="008C5F7C">
      <w:pPr>
        <w:pStyle w:val="B1"/>
        <w:rPr>
          <w:rFonts w:eastAsia="DengXian"/>
        </w:rPr>
      </w:pPr>
      <w:r w:rsidRPr="002B4355">
        <w:lastRenderedPageBreak/>
        <w:t>-</w:t>
      </w:r>
      <w:r w:rsidRPr="002B4355">
        <w:tab/>
      </w:r>
      <w:r w:rsidRPr="00E37E26">
        <w:rPr>
          <w:rFonts w:eastAsia="DengXian"/>
        </w:rPr>
        <w:t>Reuses the RTCConfiguration mechanism. Requires the UPF to determine the PSI value for lone PDUs at the start of session based on RTCConfiguration.</w:t>
      </w:r>
    </w:p>
    <w:p w14:paraId="194B365A" w14:textId="53595BBD" w:rsidR="002D408B" w:rsidRPr="002B4355" w:rsidRDefault="002D408B" w:rsidP="003279AC">
      <w:pPr>
        <w:pStyle w:val="B1"/>
      </w:pPr>
      <w:r w:rsidRPr="002B4355">
        <w:t>-</w:t>
      </w:r>
      <w:r w:rsidRPr="002B4355">
        <w:tab/>
      </w:r>
      <w:r w:rsidRPr="00E37E26">
        <w:rPr>
          <w:rFonts w:eastAsia="DengXian"/>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r w:rsidRPr="00E37E26">
        <w:rPr>
          <w:rFonts w:ascii="Arial" w:eastAsia="Malgun Gothic" w:hAnsi="Arial" w:cs="Arial"/>
          <w:i/>
          <w:iCs/>
          <w:sz w:val="18"/>
          <w:szCs w:val="18"/>
        </w:rPr>
        <w:t>RTCConfiguration</w:t>
      </w:r>
      <w:r w:rsidRPr="00E37E26">
        <w:rPr>
          <w:rFonts w:eastAsia="Malgun Gothic"/>
        </w:rPr>
        <w:t xml:space="preserve"> </w:t>
      </w:r>
      <w:r w:rsidRPr="00E37E26">
        <w:rPr>
          <w:rFonts w:eastAsia="Malgun Gothic" w:cs="Calibri"/>
          <w:color w:val="000000"/>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E37E26">
        <w:rPr>
          <w:rFonts w:eastAsia="Malgun Gothic" w:cs="Calibri"/>
          <w:color w:val="000000"/>
        </w:rPr>
        <w:t xml:space="preserve">Receives the extended </w:t>
      </w:r>
      <w:r w:rsidRPr="00E37E26">
        <w:rPr>
          <w:rFonts w:ascii="Arial" w:eastAsia="Malgun Gothic" w:hAnsi="Arial" w:cs="Arial"/>
          <w:i/>
          <w:iCs/>
          <w:sz w:val="18"/>
          <w:szCs w:val="18"/>
        </w:rPr>
        <w:t>RTCConfiguration</w:t>
      </w:r>
      <w:r w:rsidRPr="00E37E26">
        <w:rPr>
          <w:rFonts w:eastAsia="Malgun Gothic"/>
        </w:rPr>
        <w:t xml:space="preserve"> </w:t>
      </w:r>
      <w:r w:rsidRPr="00E37E26">
        <w:rPr>
          <w:rFonts w:eastAsia="Malgun Gothic" w:cs="Calibri"/>
          <w:color w:val="000000"/>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E37E26">
        <w:rPr>
          <w:rFonts w:eastAsia="Malgun Gothic" w:cs="Calibri"/>
          <w:color w:val="000000"/>
        </w:rPr>
        <w:t xml:space="preserve">Receives the extended Protocol Description and parses the </w:t>
      </w:r>
      <w:r w:rsidRPr="00E37E26">
        <w:rPr>
          <w:rFonts w:ascii="Arial" w:eastAsia="Malgun Gothic" w:hAnsi="Arial" w:cs="Arial"/>
          <w:i/>
          <w:iCs/>
          <w:sz w:val="18"/>
          <w:szCs w:val="18"/>
        </w:rPr>
        <w:t>lonePduInfoList</w:t>
      </w:r>
      <w:r w:rsidRPr="00E37E26">
        <w:rPr>
          <w:rFonts w:eastAsia="Malgun Gothic" w:cs="Calibri"/>
          <w:color w:val="000000"/>
        </w:rPr>
        <w:t xml:space="preserve"> property to retrieve the PSI mapping for lone PDUs.</w:t>
      </w:r>
    </w:p>
    <w:p w14:paraId="5316FD09" w14:textId="28F66244" w:rsidR="00D1686D" w:rsidRPr="002B4355" w:rsidRDefault="00D1686D" w:rsidP="003279AC">
      <w:pPr>
        <w:pStyle w:val="EditorsNote"/>
      </w:pPr>
      <w:r w:rsidRPr="002B4355">
        <w:t>Editor’s Note:</w:t>
      </w:r>
      <w:r w:rsidR="007A42FF" w:rsidRPr="002B4355">
        <w:tab/>
      </w:r>
      <w:r w:rsidRPr="002B4355">
        <w:t>This solution requires coordination with SA2.</w:t>
      </w:r>
    </w:p>
    <w:p w14:paraId="239958D7" w14:textId="4BEACF5E" w:rsidR="00563B4A" w:rsidRPr="002B4355" w:rsidRDefault="00563B4A" w:rsidP="00563B4A">
      <w:pPr>
        <w:pStyle w:val="Heading2"/>
      </w:pPr>
      <w:bookmarkStart w:id="214" w:name="_Toc183179352"/>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214"/>
      <w:r w:rsidRPr="002B4355">
        <w:t xml:space="preserve"> </w:t>
      </w:r>
    </w:p>
    <w:p w14:paraId="4CF1E7ED" w14:textId="463FB67D" w:rsidR="00563B4A" w:rsidRPr="002B4355" w:rsidRDefault="00563B4A" w:rsidP="00563B4A">
      <w:pPr>
        <w:pStyle w:val="Heading3"/>
      </w:pPr>
      <w:bookmarkStart w:id="215" w:name="_Toc183179353"/>
      <w:r w:rsidRPr="002B4355">
        <w:t>6.</w:t>
      </w:r>
      <w:r w:rsidR="00342790" w:rsidRPr="002B4355">
        <w:t>16</w:t>
      </w:r>
      <w:r w:rsidRPr="002B4355">
        <w:t>.1</w:t>
      </w:r>
      <w:r w:rsidRPr="002B4355">
        <w:tab/>
        <w:t xml:space="preserve">Key Issue </w:t>
      </w:r>
      <w:r w:rsidR="00227AC6" w:rsidRPr="002B4355">
        <w:t>m</w:t>
      </w:r>
      <w:r w:rsidRPr="002B4355">
        <w:t>apping</w:t>
      </w:r>
      <w:bookmarkEnd w:id="215"/>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216" w:name="_Toc183179354"/>
      <w:r w:rsidRPr="002B4355">
        <w:t>6.</w:t>
      </w:r>
      <w:r w:rsidR="00342790" w:rsidRPr="002B4355">
        <w:t>16</w:t>
      </w:r>
      <w:r w:rsidRPr="002B4355">
        <w:t>.2</w:t>
      </w:r>
      <w:r w:rsidRPr="002B4355">
        <w:tab/>
        <w:t>Description</w:t>
      </w:r>
      <w:bookmarkEnd w:id="216"/>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"a=extmap-allow-mixed"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lastRenderedPageBreak/>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217" w:name="_Toc183179355"/>
      <w:r w:rsidRPr="002B4355">
        <w:t>6.</w:t>
      </w:r>
      <w:r w:rsidR="008A04A8" w:rsidRPr="002B4355">
        <w:t>16</w:t>
      </w:r>
      <w:r w:rsidRPr="002B4355">
        <w:t>.2.1</w:t>
      </w:r>
      <w:r w:rsidRPr="002B4355">
        <w:tab/>
        <w:t xml:space="preserve">Intended </w:t>
      </w:r>
      <w:r w:rsidR="00062F9D" w:rsidRPr="002B4355">
        <w:t>u</w:t>
      </w:r>
      <w:r w:rsidRPr="002B4355">
        <w:t>sage in 5GS</w:t>
      </w:r>
      <w:bookmarkEnd w:id="217"/>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7D5DE6" w14:textId="77777777" w:rsidR="00563B4A" w:rsidRPr="002B4355" w:rsidRDefault="00563B4A" w:rsidP="00563B4A">
      <w:pPr>
        <w:pStyle w:val="EditorsNote"/>
        <w:ind w:left="1704" w:hanging="1416"/>
        <w:rPr>
          <w:lang w:eastAsia="zh-CN"/>
        </w:rPr>
      </w:pPr>
      <w:r w:rsidRPr="002B4355">
        <w:rPr>
          <w:lang w:eastAsia="zh-CN"/>
        </w:rPr>
        <w:t>Editor’s Note:</w:t>
      </w:r>
      <w:r w:rsidRPr="002B4355">
        <w:rPr>
          <w:lang w:eastAsia="zh-CN"/>
        </w:rPr>
        <w:tab/>
        <w:t xml:space="preserve">Whether other dynamic traffic characteristics are needed depends on further conclusion of SA2 and RAN WGs. </w:t>
      </w:r>
    </w:p>
    <w:p w14:paraId="11880D82" w14:textId="682FE567" w:rsidR="00563B4A" w:rsidRPr="002B4355" w:rsidRDefault="00563B4A" w:rsidP="00563B4A">
      <w:pPr>
        <w:pStyle w:val="Heading4"/>
      </w:pPr>
      <w:bookmarkStart w:id="218" w:name="_Toc183179356"/>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218"/>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|D|  RR   |           [TCIN]             |  </w:t>
      </w:r>
    </w:p>
    <w:p w14:paraId="549E10A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4EF217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BSSize                    |     TTNB</w:t>
      </w:r>
    </w:p>
    <w:p w14:paraId="388EEA4D"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DBF57F3"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09DE62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493876B" w14:textId="77777777" w:rsidR="00563B4A" w:rsidRPr="002B4355" w:rsidRDefault="00563B4A" w:rsidP="00563B4A"/>
    <w:p w14:paraId="7ABEC326" w14:textId="6044670C" w:rsidR="00563B4A" w:rsidRPr="002B4355" w:rsidRDefault="00563B4A" w:rsidP="00563B4A">
      <w:pPr>
        <w:pStyle w:val="Heading4"/>
      </w:pPr>
      <w:bookmarkStart w:id="219" w:name="_Toc183179357"/>
      <w:r w:rsidRPr="002B4355">
        <w:t>6.</w:t>
      </w:r>
      <w:r w:rsidR="00AC5CFF" w:rsidRPr="002B4355">
        <w:t>16</w:t>
      </w:r>
      <w:r w:rsidRPr="002B4355">
        <w:t>.2.4</w:t>
      </w:r>
      <w:r w:rsidRPr="002B4355">
        <w:tab/>
        <w:t>Two-byte RTP Header Extension Format</w:t>
      </w:r>
      <w:bookmarkEnd w:id="219"/>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lastRenderedPageBreak/>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|appbits|           length              |</w:t>
      </w:r>
    </w:p>
    <w:p w14:paraId="06D272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w:t>
      </w:r>
      <w:r w:rsidRPr="002B4355">
        <w:rPr>
          <w:rFonts w:ascii="Courier New" w:hAnsi="Courier New" w:cs="Courier New"/>
          <w:b/>
        </w:rPr>
        <w:t>D</w:t>
      </w:r>
      <w:r w:rsidRPr="002B4355">
        <w:rPr>
          <w:rFonts w:ascii="Courier New" w:hAnsi="Courier New" w:cs="Courier New"/>
        </w:rPr>
        <w:t xml:space="preserve">|  RR   |        [TCIN]     </w:t>
      </w:r>
    </w:p>
    <w:p w14:paraId="302A2733"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C2EAED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BSSize                      |</w:t>
      </w:r>
    </w:p>
    <w:p w14:paraId="05F6236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4EB81F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TTNB              |</w:t>
      </w:r>
    </w:p>
    <w:p w14:paraId="08A4D93E"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72ED061" w14:textId="77777777" w:rsidR="00563B4A" w:rsidRPr="002B4355" w:rsidRDefault="00563B4A" w:rsidP="00563B4A"/>
    <w:p w14:paraId="19FCDD33" w14:textId="2A3831B8" w:rsidR="00563B4A" w:rsidRPr="002B4355" w:rsidRDefault="00563B4A" w:rsidP="00563B4A">
      <w:pPr>
        <w:pStyle w:val="Heading4"/>
      </w:pPr>
      <w:bookmarkStart w:id="220" w:name="_Toc183179358"/>
      <w:r w:rsidRPr="002B4355">
        <w:t>6.</w:t>
      </w:r>
      <w:r w:rsidR="00AC5CFF" w:rsidRPr="002B4355">
        <w:t>16</w:t>
      </w:r>
      <w:r w:rsidRPr="002B4355">
        <w:t>.2.5</w:t>
      </w:r>
      <w:r w:rsidRPr="002B4355">
        <w:tab/>
        <w:t>Semantics</w:t>
      </w:r>
      <w:bookmarkEnd w:id="220"/>
    </w:p>
    <w:p w14:paraId="14BEBDB4" w14:textId="77777777" w:rsidR="00563B4A" w:rsidRPr="00E37E26" w:rsidRDefault="00563B4A" w:rsidP="00563B4A">
      <w:r w:rsidRPr="00E37E26">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65FF5DEA" w14:textId="77777777" w:rsidR="00563B4A" w:rsidRPr="002B4355" w:rsidRDefault="00563B4A" w:rsidP="00563B4A">
      <w:pPr>
        <w:pStyle w:val="B1"/>
        <w:ind w:left="560" w:hanging="276"/>
      </w:pPr>
      <w:r w:rsidRPr="002B4355">
        <w:t>-</w:t>
      </w:r>
      <w:r w:rsidRPr="002B4355">
        <w:tab/>
        <w:t>[</w:t>
      </w:r>
      <w:r w:rsidRPr="002B4355">
        <w:rPr>
          <w:b/>
          <w:bCs/>
        </w:rPr>
        <w:t>Traffic Characteristics Identifier Number [TCIN] (16 bits):</w:t>
      </w:r>
      <w:r w:rsidRPr="002B4355">
        <w:t xml:space="preserve"> A pseudo random number or a monotonously increasing number to indicate the Traffic characteristics signalling, this enables the receiver to distinguish different traffic characteristics signalling and identify repeated dynamic traffic identification signalling (if present). The main goal of this identifier is to enable identification of different traffic characteristics signalings. </w:t>
      </w:r>
    </w:p>
    <w:p w14:paraId="10C2B7F9" w14:textId="6DEB251C" w:rsidR="00563B4A" w:rsidRPr="002B4355" w:rsidRDefault="00563B4A" w:rsidP="003279AC">
      <w:pPr>
        <w:pStyle w:val="NO"/>
      </w:pPr>
      <w:r w:rsidRPr="002B4355">
        <w:t>NOTE</w:t>
      </w:r>
      <w:r w:rsidR="001B728D" w:rsidRPr="002B4355">
        <w:t xml:space="preserve"> 1</w:t>
      </w:r>
      <w:r w:rsidRPr="002B4355">
        <w:t>:</w:t>
      </w:r>
      <w:r w:rsidR="001B728D" w:rsidRPr="002B4355">
        <w:tab/>
      </w:r>
      <w:r w:rsidRPr="002B4355">
        <w:t xml:space="preserve">TCIN may be helpful to enable identification of packets belonging to a burst in case of out of order delivery on N6. Its utility and applicability are FFS.] </w:t>
      </w:r>
    </w:p>
    <w:p w14:paraId="70861DFD" w14:textId="77777777" w:rsidR="00BE4CDF" w:rsidRPr="002B4355" w:rsidRDefault="00BE4CDF" w:rsidP="00BE4CDF">
      <w:pPr>
        <w:pStyle w:val="EditorsNote"/>
      </w:pPr>
      <w:r w:rsidRPr="002B4355">
        <w:t>Editor’s note: The above bracketed text is tentatively agreed.</w:t>
      </w:r>
    </w:p>
    <w:p w14:paraId="5A82B73D" w14:textId="77777777" w:rsidR="00563B4A" w:rsidRPr="002B4355" w:rsidRDefault="00563B4A" w:rsidP="00563B4A">
      <w:pPr>
        <w:pStyle w:val="B1"/>
      </w:pPr>
      <w:r w:rsidRPr="002B4355">
        <w:t>-</w:t>
      </w:r>
      <w:r w:rsidRPr="002B4355">
        <w:tab/>
      </w:r>
      <w:r w:rsidRPr="002B4355">
        <w:rPr>
          <w:b/>
          <w:bCs/>
        </w:rPr>
        <w:t>Burst Size [BSSize] (24 bits):</w:t>
      </w:r>
      <w:r w:rsidRPr="002B4355">
        <w:t xml:space="preserve"> The Burst Size indicates the total size of the burst to be transmitted. The burst size corresponds to the size of the data burst [corresponding to the TCIN] If the burst size is not known it is set to 0.</w:t>
      </w:r>
    </w:p>
    <w:p w14:paraId="63BC81FD" w14:textId="284B72D7" w:rsidR="00563B4A" w:rsidRPr="002B4355" w:rsidRDefault="00563B4A" w:rsidP="001B728D">
      <w:pPr>
        <w:pStyle w:val="NO"/>
      </w:pPr>
      <w:r w:rsidRPr="002B4355">
        <w:t>NOTE</w:t>
      </w:r>
      <w:r w:rsidR="001B728D" w:rsidRPr="002B4355">
        <w:t xml:space="preserve"> 2</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8D3C4D4" w:rsidR="00563B4A" w:rsidRPr="00E37E26" w:rsidRDefault="00563B4A" w:rsidP="001B728D">
      <w:pPr>
        <w:pStyle w:val="NO"/>
        <w:rPr>
          <w:lang w:eastAsia="zh-CN"/>
        </w:rPr>
      </w:pPr>
      <w:r w:rsidRPr="002B4355">
        <w:t>NOTE</w:t>
      </w:r>
      <w:r w:rsidR="001B728D" w:rsidRPr="002B4355">
        <w:t xml:space="preserve"> 3</w:t>
      </w:r>
      <w:r w:rsidRPr="002B4355">
        <w:t>:</w:t>
      </w:r>
      <w:r w:rsidR="001B728D" w:rsidRPr="002B4355">
        <w:tab/>
      </w:r>
      <w:r w:rsidRPr="002B4355">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6AC84A20" w:rsidR="00563B4A" w:rsidRPr="00E37E26" w:rsidRDefault="00563B4A" w:rsidP="00563B4A">
      <w:pPr>
        <w:pStyle w:val="NO"/>
      </w:pPr>
      <w:r w:rsidRPr="00E37E26">
        <w:t>NOTE</w:t>
      </w:r>
      <w:r w:rsidR="001B728D" w:rsidRPr="00E37E26">
        <w:t xml:space="preserve"> 4</w:t>
      </w:r>
      <w:r w:rsidRPr="00E37E26">
        <w:t>:</w:t>
      </w:r>
      <w:r w:rsidR="001B728D" w:rsidRPr="00E37E26">
        <w:tab/>
      </w:r>
      <w:r w:rsidRPr="00E37E26">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2747E9F7" w:rsidR="00563B4A" w:rsidRPr="00E37E26" w:rsidRDefault="00563B4A" w:rsidP="00563B4A">
      <w:pPr>
        <w:pStyle w:val="NO"/>
      </w:pPr>
      <w:r w:rsidRPr="00E37E26">
        <w:t>NOTE</w:t>
      </w:r>
      <w:r w:rsidR="001B728D" w:rsidRPr="00E37E26">
        <w:t xml:space="preserve"> 5:</w:t>
      </w:r>
      <w:r w:rsidR="001B728D" w:rsidRPr="00E37E26">
        <w:tab/>
      </w:r>
      <w:r w:rsidRPr="00E37E26">
        <w:t>The introduction of this header extension may need some alignment with other working groups such as SA2 and/or RAN2. Specifically, it should be checked with SA2 and RAN2 if the timing information should be in the first or last packet.</w:t>
      </w:r>
    </w:p>
    <w:p w14:paraId="49A356C7" w14:textId="50BFBA28" w:rsidR="00563B4A" w:rsidRPr="00E37E26" w:rsidRDefault="00563B4A" w:rsidP="00563B4A">
      <w:pPr>
        <w:pStyle w:val="NO"/>
      </w:pPr>
      <w:r w:rsidRPr="00E37E26">
        <w:lastRenderedPageBreak/>
        <w:t>NOTE</w:t>
      </w:r>
      <w:r w:rsidR="001B728D" w:rsidRPr="00E37E26">
        <w:t xml:space="preserve"> 6</w:t>
      </w:r>
      <w:r w:rsidRPr="00E37E26">
        <w:t>:</w:t>
      </w:r>
      <w:r w:rsidR="001B728D" w:rsidRPr="00E37E26">
        <w:tab/>
      </w:r>
      <w:r w:rsidRPr="00E37E26">
        <w:t>The anchor time of the Time to Next burst is expected to be for further study in case the solution is adopted as a basis for normative work.</w:t>
      </w:r>
    </w:p>
    <w:p w14:paraId="1A44EBC8" w14:textId="4E9A2E40" w:rsidR="00563B4A" w:rsidRPr="002B4355" w:rsidRDefault="00563B4A" w:rsidP="00563B4A">
      <w:pPr>
        <w:ind w:left="1134" w:hanging="850"/>
      </w:pPr>
      <w:r w:rsidRPr="002B4355">
        <w:t>NOTE</w:t>
      </w:r>
      <w:r w:rsidR="001B728D" w:rsidRPr="002B4355">
        <w:t xml:space="preserve"> 7</w:t>
      </w:r>
      <w:r w:rsidRPr="002B4355">
        <w:t>:</w:t>
      </w:r>
      <w:r w:rsidR="001B728D" w:rsidRPr="002B4355">
        <w:tab/>
        <w:t>A</w:t>
      </w:r>
      <w:r w:rsidRPr="002B4355">
        <w:t>dditional optional fields of this Header Extension are for further study</w:t>
      </w:r>
      <w:r w:rsidR="001B728D" w:rsidRPr="002B4355">
        <w:t>.</w:t>
      </w:r>
    </w:p>
    <w:p w14:paraId="6116292D" w14:textId="40A85056" w:rsidR="00563B4A" w:rsidRPr="002B4355" w:rsidRDefault="00563B4A" w:rsidP="00563B4A">
      <w:pPr>
        <w:ind w:left="1134" w:hanging="850"/>
      </w:pPr>
      <w:r w:rsidRPr="002B4355">
        <w:t>NOTE</w:t>
      </w:r>
      <w:r w:rsidR="001B728D" w:rsidRPr="002B4355">
        <w:t xml:space="preserve"> 8</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221" w:name="_Toc160650851"/>
      <w:bookmarkStart w:id="222" w:name="_Toc183179359"/>
      <w:r w:rsidRPr="002B4355">
        <w:t>6.</w:t>
      </w:r>
      <w:r w:rsidR="006664BE" w:rsidRPr="002B4355">
        <w:t>16</w:t>
      </w:r>
      <w:r w:rsidRPr="002B4355">
        <w:t>.2.6</w:t>
      </w:r>
      <w:r w:rsidRPr="002B4355">
        <w:tab/>
        <w:t>SDP Signaling</w:t>
      </w:r>
      <w:bookmarkEnd w:id="221"/>
      <w:bookmarkEnd w:id="222"/>
    </w:p>
    <w:p w14:paraId="63DDA492" w14:textId="114B65A3" w:rsidR="00563B4A" w:rsidRPr="00E37E26" w:rsidRDefault="00563B4A" w:rsidP="00563B4A">
      <w:r w:rsidRPr="00E37E26">
        <w:t xml:space="preserve">An RTP sender capable of sending </w:t>
      </w:r>
      <w:r w:rsidRPr="002B4355">
        <w:t xml:space="preserve">RTP HE for Dynamic Traffic Characteristics </w:t>
      </w:r>
      <w:r w:rsidRPr="00E37E26">
        <w:t xml:space="preserve">can use the SDP extmap attribute for RTP HE for </w:t>
      </w:r>
      <w:r w:rsidRPr="002B4355">
        <w:t xml:space="preserve">RTP HE for Dynamic Traffic Characteristics </w:t>
      </w:r>
      <w:r w:rsidRPr="00E37E26">
        <w:t xml:space="preserve">in the media description of the RTP stream(s) carrying the RTP HE for </w:t>
      </w:r>
      <w:r w:rsidRPr="002B4355">
        <w:t>RTP HE for Dynamic Traffic Characteristics</w:t>
      </w:r>
      <w:r w:rsidRPr="00E37E26">
        <w:t xml:space="preserve">. An RTP receiver that does not support RTP HE for </w:t>
      </w:r>
      <w:r w:rsidRPr="002B4355">
        <w:t>Dynamic Traffic Characteristics</w:t>
      </w:r>
      <w:r w:rsidRPr="00E37E26">
        <w:t xml:space="preserve"> can ignore that RTP HE when included. The signaling of the </w:t>
      </w:r>
      <w:r w:rsidRPr="002B4355">
        <w:t xml:space="preserve">Dynamic Traffic Characteristics </w:t>
      </w:r>
      <w:r w:rsidRPr="00E37E26">
        <w:t>RTP HE can follow the SDP signaling design and the syntax and semantics of the "extmap" attribute as outlined in RFC</w:t>
      </w:r>
      <w:r w:rsidR="006B7CA5" w:rsidRPr="00E37E26">
        <w:t xml:space="preserve"> </w:t>
      </w:r>
      <w:r w:rsidRPr="00E37E26">
        <w:t>8285.The URN for the PDU Set marking can be set to "</w:t>
      </w:r>
      <w:r w:rsidRPr="00E37E26">
        <w:rPr>
          <w:b/>
          <w:bCs/>
        </w:rPr>
        <w:t>urn:3gpp:dynamic-traffic-characteristics:rel-19</w:t>
      </w:r>
      <w:r w:rsidRPr="00E37E26">
        <w:t>".</w:t>
      </w:r>
    </w:p>
    <w:p w14:paraId="48FF6E6C" w14:textId="77777777" w:rsidR="00563B4A" w:rsidRPr="002B4355" w:rsidRDefault="00563B4A" w:rsidP="00563B4A">
      <w:r w:rsidRPr="002B4355">
        <w:t>The ABNF syntax for the extmap attribute for the signaling of RTP HE for PDU Set marking is defined as follows, extending the ABNF in RFC 8285:</w:t>
      </w:r>
    </w:p>
    <w:p w14:paraId="0A3C08F8" w14:textId="77777777" w:rsidR="00563B4A" w:rsidRPr="00E37E26" w:rsidRDefault="00563B4A" w:rsidP="00563B4A">
      <w:pPr>
        <w:ind w:firstLine="284"/>
        <w:rPr>
          <w:i/>
          <w:iCs/>
        </w:rPr>
      </w:pPr>
      <w:r w:rsidRPr="00E37E26">
        <w:rPr>
          <w:i/>
          <w:iCs/>
        </w:rPr>
        <w:t>extensionname = "urn:3gpp:dynamic-traffic-characteristics:rel-19"</w:t>
      </w:r>
    </w:p>
    <w:p w14:paraId="3C30BC81" w14:textId="77777777" w:rsidR="00563B4A" w:rsidRPr="00E37E26" w:rsidRDefault="00563B4A" w:rsidP="00563B4A">
      <w:pPr>
        <w:ind w:firstLine="284"/>
        <w:rPr>
          <w:i/>
          <w:iCs/>
        </w:rPr>
      </w:pPr>
      <w:r w:rsidRPr="00E37E26">
        <w:rPr>
          <w:i/>
          <w:iCs/>
        </w:rPr>
        <w:t>format = "short"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E37E26" w:rsidRDefault="00563B4A" w:rsidP="00563B4A">
      <w:pPr>
        <w:rPr>
          <w:noProof/>
        </w:rPr>
      </w:pPr>
      <w:r w:rsidRPr="00E37E26">
        <w:rPr>
          <w:noProof/>
        </w:rPr>
        <w:t>Below is an example:</w:t>
      </w:r>
    </w:p>
    <w:p w14:paraId="0A80757E" w14:textId="77777777" w:rsidR="00563B4A" w:rsidRPr="00E37E26" w:rsidRDefault="00563B4A" w:rsidP="00563B4A">
      <w:pPr>
        <w:rPr>
          <w:noProof/>
        </w:rPr>
      </w:pPr>
      <w:r w:rsidRPr="00E37E26">
        <w:rPr>
          <w:noProof/>
        </w:rPr>
        <w:tab/>
        <w:t>a=extmap:7 dynamic-traffic-characteristics:rel-19 long</w:t>
      </w:r>
    </w:p>
    <w:p w14:paraId="7D2820E3" w14:textId="44B106C3" w:rsidR="00563B4A" w:rsidRPr="002B4355" w:rsidRDefault="00563B4A" w:rsidP="00563B4A">
      <w:pPr>
        <w:pStyle w:val="Heading4"/>
      </w:pPr>
      <w:bookmarkStart w:id="223" w:name="_Toc183179360"/>
      <w:r w:rsidRPr="002B4355">
        <w:t>6.</w:t>
      </w:r>
      <w:r w:rsidR="006664BE" w:rsidRPr="002B4355">
        <w:t>16</w:t>
      </w:r>
      <w:r w:rsidRPr="002B4355">
        <w:t>.2.7</w:t>
      </w:r>
      <w:r w:rsidRPr="002B4355">
        <w:tab/>
        <w:t xml:space="preserve">Guidelines </w:t>
      </w:r>
      <w:r w:rsidR="006B7CA5" w:rsidRPr="002B4355">
        <w:t>f</w:t>
      </w:r>
      <w:r w:rsidRPr="002B4355">
        <w:t>or</w:t>
      </w:r>
      <w:r w:rsidRPr="00E37E26">
        <w:rPr>
          <w:b/>
          <w:bCs/>
        </w:rPr>
        <w:t xml:space="preserve"> </w:t>
      </w:r>
      <w:r w:rsidR="006B7CA5" w:rsidRPr="00E37E26">
        <w:rPr>
          <w:bCs/>
        </w:rPr>
        <w:t>d</w:t>
      </w:r>
      <w:r w:rsidRPr="00E37E26">
        <w:rPr>
          <w:bCs/>
        </w:rPr>
        <w:t xml:space="preserve">ynamic </w:t>
      </w:r>
      <w:r w:rsidR="006B7CA5" w:rsidRPr="00E37E26">
        <w:rPr>
          <w:bCs/>
        </w:rPr>
        <w:t>t</w:t>
      </w:r>
      <w:r w:rsidRPr="00E37E26">
        <w:rPr>
          <w:bCs/>
        </w:rPr>
        <w:t xml:space="preserve">raffic </w:t>
      </w:r>
      <w:r w:rsidR="006B7CA5" w:rsidRPr="00E37E26">
        <w:rPr>
          <w:bCs/>
        </w:rPr>
        <w:t>c</w:t>
      </w:r>
      <w:r w:rsidRPr="00E37E26">
        <w:rPr>
          <w:bCs/>
        </w:rPr>
        <w:t>haracteristics</w:t>
      </w:r>
      <w:r w:rsidRPr="002B4355">
        <w:t xml:space="preserve"> </w:t>
      </w:r>
      <w:r w:rsidR="006B7CA5" w:rsidRPr="002B4355">
        <w:t>s</w:t>
      </w:r>
      <w:r w:rsidRPr="002B4355">
        <w:t>ignaling</w:t>
      </w:r>
      <w:bookmarkEnd w:id="223"/>
    </w:p>
    <w:p w14:paraId="07829490" w14:textId="4371B647" w:rsidR="00563B4A" w:rsidRPr="002B4355" w:rsidRDefault="00563B4A" w:rsidP="00563B4A">
      <w:r w:rsidRPr="002B4355">
        <w:t>It is recommended that the first several RTP packets and the last packets contain the dynamic traffic characteristics traffic signalling. In addition</w:t>
      </w:r>
      <w:r w:rsidR="00BE0022" w:rsidRPr="002B4355">
        <w:t>,</w:t>
      </w:r>
      <w:r w:rsidRPr="002B4355">
        <w:t xml:space="preserve"> some additional RTP packets may contain the RTP Header Extension for dynamic traffic characteristics. </w:t>
      </w:r>
    </w:p>
    <w:p w14:paraId="378A0199" w14:textId="54698B71" w:rsidR="00563B4A" w:rsidRPr="002B4355" w:rsidRDefault="00563B4A" w:rsidP="00563B4A">
      <w:r w:rsidRPr="002B4355">
        <w:t>It is recommended that the application signals the presence of RTP HE for dynamic traffic characteristics out of band using SDP signalling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224" w:name="_Toc183179361"/>
      <w:r w:rsidRPr="002B4355">
        <w:t>6.</w:t>
      </w:r>
      <w:r w:rsidR="00F73D57" w:rsidRPr="002B4355">
        <w:t>16</w:t>
      </w:r>
      <w:r w:rsidRPr="002B4355">
        <w:t>.2.8</w:t>
      </w:r>
      <w:r w:rsidRPr="002B4355">
        <w:tab/>
        <w:t>Proposed Annex D.3</w:t>
      </w:r>
      <w:bookmarkEnd w:id="224"/>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lastRenderedPageBreak/>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225" w:name="_Toc183179362"/>
      <w:r w:rsidRPr="002B4355">
        <w:t>6.</w:t>
      </w:r>
      <w:r w:rsidR="00F73D57" w:rsidRPr="002B4355">
        <w:t>16</w:t>
      </w:r>
      <w:r w:rsidRPr="002B4355">
        <w:t>.2.9</w:t>
      </w:r>
      <w:r w:rsidRPr="002B4355">
        <w:tab/>
        <w:t>Discussion of the solution</w:t>
      </w:r>
      <w:bookmarkEnd w:id="225"/>
    </w:p>
    <w:p w14:paraId="2F5494E4" w14:textId="77777777" w:rsidR="00563B4A" w:rsidRPr="002B4355" w:rsidRDefault="00563B4A" w:rsidP="00563B4A">
      <w:r w:rsidRPr="002B4355">
        <w:t>This solution presents a way forward to enable dynamic traffic characteristics signalling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7BB38923" w:rsidR="00563B4A" w:rsidRPr="002B4355" w:rsidRDefault="00563B4A" w:rsidP="00563B4A">
      <w:pPr>
        <w:pStyle w:val="NO"/>
      </w:pPr>
      <w:r w:rsidRPr="002B4355">
        <w:t>NOTE:</w:t>
      </w:r>
      <w:r w:rsidR="006C778A" w:rsidRPr="002B4355">
        <w:tab/>
      </w:r>
      <w:r w:rsidRPr="002B4355">
        <w:t xml:space="preserve">How to combine bursts sent over different IP Tuples is for Further Study. </w:t>
      </w:r>
    </w:p>
    <w:p w14:paraId="2056ECCA" w14:textId="10068A47" w:rsidR="00083AE7" w:rsidRPr="002B4355" w:rsidRDefault="00083AE7" w:rsidP="003279AC">
      <w:pPr>
        <w:pStyle w:val="Heading2"/>
        <w:rPr>
          <w:lang w:eastAsia="ko-KR"/>
        </w:rPr>
      </w:pPr>
      <w:bookmarkStart w:id="226" w:name="_Toc173137802"/>
      <w:bookmarkStart w:id="227" w:name="_Toc183179363"/>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226"/>
      <w:bookmarkEnd w:id="227"/>
    </w:p>
    <w:p w14:paraId="41C6B289" w14:textId="2E8EE911" w:rsidR="00083AE7" w:rsidRPr="002B4355" w:rsidRDefault="00083AE7" w:rsidP="003279AC">
      <w:pPr>
        <w:pStyle w:val="Heading3"/>
        <w:rPr>
          <w:lang w:eastAsia="ko-KR"/>
        </w:rPr>
      </w:pPr>
      <w:bookmarkStart w:id="228" w:name="_Toc183179364"/>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228"/>
    </w:p>
    <w:p w14:paraId="7EBC1199"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229" w:name="_Toc183179365"/>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229"/>
    </w:p>
    <w:p w14:paraId="10D5AE5D" w14:textId="6D30CB67" w:rsidR="00083AE7" w:rsidRPr="002B4355" w:rsidRDefault="00083AE7" w:rsidP="00083AE7">
      <w:pPr>
        <w:pStyle w:val="Heading4"/>
        <w:rPr>
          <w:lang w:eastAsia="ko-KR"/>
        </w:rPr>
      </w:pPr>
      <w:bookmarkStart w:id="230" w:name="_Toc173137803"/>
      <w:bookmarkStart w:id="231" w:name="_Toc183179366"/>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230"/>
      <w:bookmarkEnd w:id="231"/>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 xml:space="preserve">.2.1-1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t>
      </w:r>
      <w:r w:rsidRPr="002B4355">
        <w:rPr>
          <w:rFonts w:eastAsia="Malgun Gothic"/>
          <w:lang w:eastAsia="ko-KR"/>
        </w:rPr>
        <w:lastRenderedPageBreak/>
        <w:t>with a high AL-FEC redundancy rate of 100% (i.e., equal bandwidth split between media and repair packets), and operation point (3) illustrates an AL-FEC protected media stream with a low AL-FEC redundancy rate of 25%.</w:t>
      </w:r>
    </w:p>
    <w:p w14:paraId="16A4D4F1" w14:textId="77777777" w:rsidR="00083AE7" w:rsidRPr="00E37E26" w:rsidRDefault="00083AE7" w:rsidP="003279AC">
      <w:pPr>
        <w:pStyle w:val="TH"/>
      </w:pPr>
      <w:r w:rsidRPr="00E37E26">
        <w:rPr>
          <w:noProof/>
          <w:lang w:eastAsia="zh-CN"/>
        </w:rPr>
        <w:drawing>
          <wp:inline distT="0" distB="0" distL="0" distR="0" wp14:anchorId="46869E5E" wp14:editId="35765D42">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r w:rsidRPr="002B4355">
        <w:t xml:space="preserve">Figure </w:t>
      </w:r>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behavior.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232" w:name="_Toc173137804"/>
      <w:bookmarkStart w:id="233" w:name="_Toc183179367"/>
      <w:r w:rsidRPr="002B4355">
        <w:t>6.</w:t>
      </w:r>
      <w:r w:rsidR="009A40E1" w:rsidRPr="002B4355">
        <w:t>17</w:t>
      </w:r>
      <w:r w:rsidRPr="002B4355">
        <w:t>.2.2</w:t>
      </w:r>
      <w:r w:rsidRPr="002B4355">
        <w:tab/>
        <w:t>End-to-end transport perspective</w:t>
      </w:r>
      <w:bookmarkEnd w:id="232"/>
      <w:bookmarkEnd w:id="233"/>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 xml:space="preserve">.2.2-1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w:t>
      </w:r>
      <w:r w:rsidRPr="002B4355">
        <w:lastRenderedPageBreak/>
        <w:t>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0A255EF7" w14:textId="6B027F1D" w:rsidR="003A4453" w:rsidRPr="002B4355" w:rsidRDefault="00DB7083" w:rsidP="003279AC">
      <w:pPr>
        <w:pStyle w:val="TH"/>
      </w:pPr>
      <w:r w:rsidRPr="002B4355">
        <w:object w:dxaOrig="15525" w:dyaOrig="9840" w14:anchorId="51A77596">
          <v:shape id="_x0000_i1033" type="#_x0000_t75" style="width:483.5pt;height:308.5pt;mso-position-horizontal:absolute" o:ole="" o:allowoverlap="f">
            <v:imagedata r:id="rId63" o:title=""/>
          </v:shape>
          <o:OLEObject Type="Embed" ProgID="Visio.Drawing.15" ShapeID="_x0000_i1033" DrawAspect="Content" ObjectID="_1793792325" r:id="rId64"/>
        </w:object>
      </w:r>
    </w:p>
    <w:p w14:paraId="26085FBC" w14:textId="24523F12" w:rsidR="00083AE7" w:rsidRPr="002B4355" w:rsidRDefault="00083AE7" w:rsidP="00083AE7">
      <w:pPr>
        <w:pStyle w:val="TF"/>
      </w:pPr>
      <w:r w:rsidRPr="002B4355">
        <w:t xml:space="preserve">Figure </w:t>
      </w:r>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a dynamic AL-FEC behavior is preferrable;</w:t>
      </w:r>
    </w:p>
    <w:p w14:paraId="1F381402" w14:textId="6CAF41ED" w:rsidR="00083AE7" w:rsidRPr="002B4355" w:rsidRDefault="00083AE7" w:rsidP="00083AE7">
      <w:pPr>
        <w:pStyle w:val="NO"/>
      </w:pPr>
      <w:r w:rsidRPr="002B4355">
        <w:t xml:space="preserve">NOTE </w:t>
      </w:r>
      <w:r w:rsidR="00B71130" w:rsidRPr="002B4355">
        <w:t>1</w:t>
      </w:r>
      <w:r w:rsidRPr="002B4355">
        <w:t>:</w:t>
      </w:r>
      <w:r w:rsidRPr="002B4355">
        <w:tab/>
        <w:t>Dynamic AL-FEC awareness signalling should 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the AL-FEC obsolete PDUs discarding at RAN will in effect reduce the 5GS operating bandwidth over the Uu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77777777" w:rsidR="00083AE7" w:rsidRPr="002B4355" w:rsidRDefault="00083AE7" w:rsidP="00083AE7">
      <w:r w:rsidRPr="002B4355">
        <w:t>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should be further verified in coordination with RAN2.</w:t>
      </w:r>
    </w:p>
    <w:p w14:paraId="0697BE7C" w14:textId="329B46D6" w:rsidR="009D197D" w:rsidRPr="002B4355" w:rsidRDefault="00614548" w:rsidP="003279AC">
      <w:pPr>
        <w:pStyle w:val="Heading4"/>
      </w:pPr>
      <w:bookmarkStart w:id="234" w:name="_Hlk170046844"/>
      <w:bookmarkStart w:id="235" w:name="_Toc183179368"/>
      <w:bookmarkStart w:id="236" w:name="_Toc173137805"/>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234"/>
      <w:r w:rsidRPr="002B4355">
        <w:rPr>
          <w:lang w:eastAsia="zh-CN"/>
        </w:rPr>
        <w:t>3</w:t>
      </w:r>
      <w:r w:rsidR="009D197D" w:rsidRPr="002B4355">
        <w:rPr>
          <w:lang w:eastAsia="ko-KR"/>
        </w:rPr>
        <w:tab/>
      </w:r>
      <w:r w:rsidR="009D197D" w:rsidRPr="002B4355">
        <w:t>Overhead of AL-FEC</w:t>
      </w:r>
      <w:bookmarkEnd w:id="235"/>
      <w:r w:rsidR="009D197D" w:rsidRPr="002B4355">
        <w:t xml:space="preserve"> </w:t>
      </w:r>
    </w:p>
    <w:p w14:paraId="06734C6E" w14:textId="73CD4B4E" w:rsidR="009D197D" w:rsidRPr="00E37E26" w:rsidRDefault="009D197D" w:rsidP="009D197D">
      <w:r w:rsidRPr="002B4355">
        <w:t xml:space="preserve">To all the application receiver to reconstruct the source packets, </w:t>
      </w:r>
      <w:r w:rsidRPr="00E37E26">
        <w:t xml:space="preserve">the application sender sets the redundancy for AL-FEC based on the end-to-end packet loss rate in the network. It is important to understand the </w:t>
      </w:r>
      <w:r w:rsidRPr="00E37E26">
        <w:rPr>
          <w:i/>
          <w:iCs/>
        </w:rPr>
        <w:t>overhead</w:t>
      </w:r>
      <w:r w:rsidRPr="00E37E26">
        <w:t>, i.e., the ratio of the number of repair packets to the number of source packets needed to meet a probability that the application receiver can reconst</w:t>
      </w:r>
      <w:r w:rsidR="00D10A38" w:rsidRPr="00E37E26">
        <w:t>r</w:t>
      </w:r>
      <w:r w:rsidRPr="00E37E26">
        <w:t xml:space="preserve">uct all the source packets. </w:t>
      </w:r>
    </w:p>
    <w:p w14:paraId="1047BFFA" w14:textId="7E598D09" w:rsidR="009D197D" w:rsidRPr="00E37E26" w:rsidRDefault="009D197D" w:rsidP="009D197D">
      <w:r w:rsidRPr="00E37E26">
        <w:t xml:space="preserve">For a small number of source packets, the overhead can be significantly higher than the theoretical limit for the case of an infinite number of source packets (which is equal to </w:t>
      </w:r>
      <w:r w:rsidRPr="00E37E26">
        <w:rPr>
          <w:i/>
          <w:iCs/>
        </w:rPr>
        <w:t>p/(1-p)</w:t>
      </w:r>
      <w:r w:rsidRPr="00E37E26">
        <w:t xml:space="preserve">, where </w:t>
      </w:r>
      <w:r w:rsidRPr="00E37E26">
        <w:rPr>
          <w:i/>
          <w:iCs/>
        </w:rPr>
        <w:t>p</w:t>
      </w:r>
      <w:r w:rsidRPr="00E37E26">
        <w:t xml:space="preserve"> is the end-to-end packet loss rate). This is because in a realization of the random packet losses, the packet loss rate may be higher than </w:t>
      </w:r>
      <w:r w:rsidRPr="00E37E26">
        <w:rPr>
          <w:i/>
          <w:iCs/>
        </w:rPr>
        <w:t>p</w:t>
      </w:r>
      <w:r w:rsidRPr="00E37E26">
        <w:t xml:space="preserve"> and this effect is more prominent when the number of source packets is smaller. To illustrate, consider an example where </w:t>
      </w:r>
      <w:r w:rsidRPr="00E37E26">
        <w:rPr>
          <w:i/>
          <w:iCs/>
        </w:rPr>
        <w:t>p</w:t>
      </w:r>
      <w:r w:rsidRPr="00E37E26">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E37E26">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E37E26">
        <w:rPr>
          <w:i/>
          <w:iCs/>
        </w:rPr>
        <w:t>K</w:t>
      </w:r>
      <w:r w:rsidRPr="00E37E26">
        <w:t xml:space="preserve"> is shown in Figure </w:t>
      </w:r>
      <w:r w:rsidR="006B0352" w:rsidRPr="00E37E26">
        <w:t>6</w:t>
      </w:r>
      <w:r w:rsidRPr="00E37E26">
        <w:t>.</w:t>
      </w:r>
      <w:r w:rsidR="006B0352" w:rsidRPr="00E37E26">
        <w:t>17</w:t>
      </w:r>
      <w:r w:rsidRPr="00E37E26">
        <w:t>.2.</w:t>
      </w:r>
      <w:r w:rsidR="006B0352" w:rsidRPr="00E37E26">
        <w:t>3-1</w:t>
      </w:r>
      <w:r w:rsidRPr="00E37E26">
        <w:t xml:space="preserve">. For </w:t>
      </w:r>
      <w:r w:rsidRPr="00E37E26">
        <w:rPr>
          <w:i/>
          <w:iCs/>
        </w:rPr>
        <w:t>K</w:t>
      </w:r>
      <w:r w:rsidRPr="00E37E26">
        <w:t xml:space="preserve">=20, the overhead is 45%, and even as </w:t>
      </w:r>
      <w:r w:rsidRPr="00E37E26">
        <w:rPr>
          <w:i/>
          <w:iCs/>
        </w:rPr>
        <w:t>K</w:t>
      </w:r>
      <w:r w:rsidRPr="00E37E26">
        <w:t xml:space="preserve"> increases to 100 the overhead still stays at 24%. In contrast, the theoretical limit is 11.1% (the red dashed line). The theoretical limit can be considered as the overhead needed to let the application receiver receive </w:t>
      </w:r>
      <w:r w:rsidRPr="00E37E26">
        <w:rPr>
          <w:i/>
          <w:iCs/>
        </w:rPr>
        <w:t>K</w:t>
      </w:r>
      <w:r w:rsidRPr="00E37E26">
        <w:t xml:space="preserve"> packets on average.</w:t>
      </w:r>
    </w:p>
    <w:p w14:paraId="2B9C8D26" w14:textId="77777777" w:rsidR="009D197D" w:rsidRPr="002B4355" w:rsidRDefault="009D197D" w:rsidP="009D197D">
      <w:pPr>
        <w:keepNext/>
      </w:pPr>
    </w:p>
    <w:p w14:paraId="2FDFAE8B" w14:textId="77777777" w:rsidR="009D197D" w:rsidRPr="002B4355" w:rsidRDefault="009D197D" w:rsidP="003279AC">
      <w:pPr>
        <w:pStyle w:val="TH"/>
      </w:pPr>
      <w:r w:rsidRPr="002B4355">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Pr="002B4355" w:rsidRDefault="009D197D" w:rsidP="003279AC">
      <w:pPr>
        <w:pStyle w:val="TH"/>
      </w:pPr>
      <w:r w:rsidRPr="002B4355">
        <w:t>(a)</w:t>
      </w:r>
    </w:p>
    <w:p w14:paraId="7DAABDAD" w14:textId="77777777" w:rsidR="009D197D" w:rsidRPr="002B4355" w:rsidRDefault="009D197D" w:rsidP="003279AC">
      <w:pPr>
        <w:pStyle w:val="TH"/>
      </w:pPr>
      <w:r w:rsidRPr="002B4355">
        <w:rPr>
          <w:noProof/>
        </w:rPr>
        <w:lastRenderedPageBreak/>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46B2FDA0" w14:textId="77777777" w:rsidR="006632BB" w:rsidRPr="002B4355" w:rsidRDefault="006632BB" w:rsidP="003279AC">
      <w:pPr>
        <w:pStyle w:val="TH"/>
      </w:pPr>
    </w:p>
    <w:p w14:paraId="1A3B8F02" w14:textId="77777777" w:rsidR="009D197D" w:rsidRPr="002B4355" w:rsidRDefault="009D197D" w:rsidP="003279AC">
      <w:pPr>
        <w:pStyle w:val="TH"/>
      </w:pPr>
      <w:r w:rsidRPr="002B4355">
        <w:t>(b)</w:t>
      </w:r>
    </w:p>
    <w:p w14:paraId="79EA0E9F" w14:textId="49348517" w:rsidR="009D197D" w:rsidRPr="002B4355" w:rsidRDefault="009D197D" w:rsidP="003279AC">
      <w:pPr>
        <w:pStyle w:val="TF"/>
      </w:pPr>
      <w:r w:rsidRPr="002B4355">
        <w:t xml:space="preserve">Figure </w:t>
      </w:r>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E37E26" w:rsidRDefault="009D197D" w:rsidP="009D197D"/>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E37E26">
        <w:t xml:space="preserve">let the application receiver receive </w:t>
      </w:r>
      <w:r w:rsidRPr="00E37E26">
        <w:rPr>
          <w:i/>
          <w:iCs/>
        </w:rPr>
        <w:t>K</w:t>
      </w:r>
      <w:r w:rsidRPr="00E37E26">
        <w:t xml:space="preserve"> packets on average, where </w:t>
      </w:r>
      <w:r w:rsidRPr="00E37E26">
        <w:rPr>
          <w:i/>
          <w:iCs/>
        </w:rPr>
        <w:t>K</w:t>
      </w:r>
      <w:r w:rsidRPr="00E37E26">
        <w:t xml:space="preserve"> is the num</w:t>
      </w:r>
      <w:r w:rsidR="004A7422" w:rsidRPr="00E37E26">
        <w:t>b</w:t>
      </w:r>
      <w:r w:rsidRPr="00E37E26">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lastRenderedPageBreak/>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237" w:name="_Toc183179369"/>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236"/>
      <w:bookmarkEnd w:id="237"/>
      <w:r w:rsidRPr="002B4355">
        <w:t xml:space="preserve"> </w:t>
      </w:r>
    </w:p>
    <w:p w14:paraId="539DBE7F" w14:textId="4AA30077" w:rsidR="00083AE7" w:rsidRPr="002B4355" w:rsidRDefault="00083AE7" w:rsidP="003279AC">
      <w:pPr>
        <w:pStyle w:val="Heading3"/>
        <w:rPr>
          <w:lang w:eastAsia="ko-KR"/>
        </w:rPr>
      </w:pPr>
      <w:bookmarkStart w:id="238" w:name="_Toc183179370"/>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238"/>
    </w:p>
    <w:p w14:paraId="65A20233"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239" w:name="_Toc183179371"/>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239"/>
    </w:p>
    <w:p w14:paraId="640207E5" w14:textId="7E3A86C5" w:rsidR="00083AE7" w:rsidRPr="002B4355" w:rsidRDefault="00083AE7" w:rsidP="00083AE7">
      <w:pPr>
        <w:pStyle w:val="Heading4"/>
      </w:pPr>
      <w:bookmarkStart w:id="240" w:name="_Toc183179372"/>
      <w:r w:rsidRPr="002B4355">
        <w:t>6.</w:t>
      </w:r>
      <w:r w:rsidR="00DD2EC9" w:rsidRPr="002B4355">
        <w:t>18</w:t>
      </w:r>
      <w:r w:rsidRPr="002B4355">
        <w:t>.2.1</w:t>
      </w:r>
      <w:r w:rsidRPr="002B4355">
        <w:tab/>
      </w:r>
      <w:r w:rsidR="00DD2EC9" w:rsidRPr="002B4355">
        <w:t>G</w:t>
      </w:r>
      <w:r w:rsidRPr="002B4355">
        <w:t>eneral</w:t>
      </w:r>
      <w:bookmarkEnd w:id="240"/>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241" w:name="_Toc173137806"/>
      <w:bookmarkStart w:id="242" w:name="_Toc183179373"/>
      <w:r w:rsidRPr="002B4355">
        <w:t>6.</w:t>
      </w:r>
      <w:r w:rsidR="00DD2EC9" w:rsidRPr="002B4355">
        <w:t>18</w:t>
      </w:r>
      <w:r w:rsidRPr="002B4355">
        <w:t>.2.2</w:t>
      </w:r>
      <w:r w:rsidRPr="002B4355">
        <w:tab/>
        <w:t>Google Congestion Control (GCC)</w:t>
      </w:r>
      <w:bookmarkEnd w:id="241"/>
      <w:bookmarkEnd w:id="242"/>
    </w:p>
    <w:p w14:paraId="285E85B9" w14:textId="3EE82233" w:rsidR="00083AE7" w:rsidRPr="002B4355" w:rsidRDefault="00083AE7" w:rsidP="00083AE7">
      <w:r w:rsidRPr="002B4355">
        <w:t>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E37E26">
        <w:t xml:space="preserve">group </w:t>
      </w:r>
      <m:oMath>
        <m:r>
          <w:rPr>
            <w:rFonts w:ascii="Cambria Math" w:hAnsi="Cambria Math"/>
          </w:rPr>
          <m:t>i-1</m:t>
        </m:r>
      </m:oMath>
      <w:r w:rsidRPr="00E37E26">
        <w:t xml:space="preserve"> to packet group </w:t>
      </w:r>
      <m:oMath>
        <m:r>
          <w:rPr>
            <w:rFonts w:ascii="Cambria Math" w:hAnsi="Cambria Math"/>
          </w:rPr>
          <m:t>i</m:t>
        </m:r>
      </m:oMath>
      <w:r w:rsidRPr="00E37E26">
        <w:t xml:space="preserve"> is defined as</w:t>
      </w:r>
    </w:p>
    <w:p w14:paraId="6F8FF00E" w14:textId="77777777" w:rsidR="00083AE7" w:rsidRPr="00E37E26" w:rsidRDefault="00083AE7" w:rsidP="00083AE7">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 t</m:t>
          </m:r>
          <m:d>
            <m:dPr>
              <m:ctrlPr>
                <w:rPr>
                  <w:rFonts w:ascii="Cambria Math" w:hAnsi="Cambria Math"/>
                  <w:i/>
                </w:rPr>
              </m:ctrlPr>
            </m:dPr>
            <m:e>
              <m:r>
                <w:rPr>
                  <w:rFonts w:ascii="Cambria Math" w:hAnsi="Cambria Math"/>
                </w:rPr>
                <m:t>i</m:t>
              </m:r>
            </m:e>
          </m:d>
          <m:r>
            <w:rPr>
              <w:rFonts w:ascii="Cambria Math" w:hAnsi="Cambria Math"/>
            </w:rPr>
            <m:t>-T</m:t>
          </m:r>
          <m:d>
            <m:dPr>
              <m:ctrlPr>
                <w:rPr>
                  <w:rFonts w:ascii="Cambria Math" w:hAnsi="Cambria Math"/>
                  <w:i/>
                </w:rPr>
              </m:ctrlPr>
            </m:dPr>
            <m:e>
              <m:r>
                <w:rPr>
                  <w:rFonts w:ascii="Cambria Math" w:hAnsi="Cambria Math"/>
                </w:rPr>
                <m:t>i</m:t>
              </m:r>
            </m:e>
          </m:d>
          <m:r>
            <w:rPr>
              <w:rFonts w:ascii="Cambria Math" w:hAnsi="Cambria Math"/>
            </w:rPr>
            <m:t>-(t(i-1)- T(i-1))</m:t>
          </m:r>
        </m:oMath>
      </m:oMathPara>
    </w:p>
    <w:p w14:paraId="7FF93F05" w14:textId="77777777" w:rsidR="00083AE7" w:rsidRPr="00E37E26" w:rsidRDefault="00083AE7" w:rsidP="00083AE7">
      <w:r w:rsidRPr="00E37E26">
        <w:lastRenderedPageBreak/>
        <w:t xml:space="preserve">where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arrival time of packet group </w:t>
      </w:r>
      <m:oMath>
        <m:r>
          <w:rPr>
            <w:rFonts w:ascii="Cambria Math" w:hAnsi="Cambria Math"/>
          </w:rPr>
          <m:t>i</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departuture time of packet group </w:t>
      </w:r>
      <m:oMath>
        <m:r>
          <w:rPr>
            <w:rFonts w:ascii="Cambria Math" w:hAnsi="Cambria Math"/>
          </w:rPr>
          <m:t>i</m:t>
        </m:r>
      </m:oMath>
      <w:r w:rsidRPr="00E37E26">
        <w:t xml:space="preserve">,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arrival time of packet group </w:t>
      </w:r>
      <m:oMath>
        <m:r>
          <w:rPr>
            <w:rFonts w:ascii="Cambria Math" w:hAnsi="Cambria Math"/>
          </w:rPr>
          <m:t>i-1</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departuture time of packet group </w:t>
      </w:r>
      <m:oMath>
        <m:r>
          <w:rPr>
            <w:rFonts w:ascii="Cambria Math" w:hAnsi="Cambria Math"/>
          </w:rPr>
          <m:t>i-1</m:t>
        </m:r>
      </m:oMath>
      <w:r w:rsidRPr="00E37E26">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lastRenderedPageBreak/>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r w:rsidRPr="002B4355">
        <w:rPr>
          <w:i/>
          <w:iCs/>
        </w:rPr>
        <w:t>i</w:t>
      </w:r>
      <w:r w:rsidRPr="002B4355">
        <w:t>th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243" w:name="_Toc173137807"/>
      <w:bookmarkStart w:id="244" w:name="_Toc183179374"/>
      <w:r w:rsidRPr="002B4355">
        <w:t>6.</w:t>
      </w:r>
      <w:r w:rsidR="00E53114" w:rsidRPr="002B4355">
        <w:t>18</w:t>
      </w:r>
      <w:r w:rsidRPr="002B4355">
        <w:t>.2.3</w:t>
      </w:r>
      <w:r w:rsidRPr="002B4355">
        <w:tab/>
        <w:t>PCC</w:t>
      </w:r>
      <w:bookmarkEnd w:id="243"/>
      <w:bookmarkEnd w:id="244"/>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E37E26">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245" w:name="_Toc173137808"/>
      <w:bookmarkStart w:id="246" w:name="_Toc183179375"/>
      <w:r w:rsidRPr="002B4355">
        <w:t>6.</w:t>
      </w:r>
      <w:r w:rsidR="00E53114" w:rsidRPr="002B4355">
        <w:t>18</w:t>
      </w:r>
      <w:r w:rsidRPr="002B4355">
        <w:t>.2.4</w:t>
      </w:r>
      <w:r w:rsidRPr="002B4355">
        <w:tab/>
        <w:t>NADA</w:t>
      </w:r>
      <w:bookmarkEnd w:id="245"/>
      <w:bookmarkEnd w:id="246"/>
    </w:p>
    <w:p w14:paraId="4A6EE729" w14:textId="017BE6FD" w:rsidR="00083AE7" w:rsidRPr="00E37E26" w:rsidRDefault="00083AE7" w:rsidP="00083AE7">
      <w:r w:rsidRPr="002B4355">
        <w:t xml:space="preserve">Network-Assisted Dynamic Adaptation (NADA) is specified in </w:t>
      </w:r>
      <w:r w:rsidRPr="00E37E26">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E37E26">
        <w:t>:</w:t>
      </w:r>
      <w:r w:rsidRPr="00E37E26">
        <w:t xml:space="preserve"> </w:t>
      </w:r>
    </w:p>
    <w:p w14:paraId="1BA6F3DA" w14:textId="77777777" w:rsidR="00083AE7" w:rsidRPr="002B4355"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77777777"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The sender should be in the accelerated ramp-up mode if there are no recent packet losses in an observation window (of 500ms) and there is no build-up of queueing delay. Otherwise, the sender should 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247" w:name="_Toc173137809"/>
      <w:bookmarkStart w:id="248" w:name="_Toc183179376"/>
      <w:r w:rsidRPr="002B4355">
        <w:t>6.</w:t>
      </w:r>
      <w:r w:rsidR="00CB714A" w:rsidRPr="002B4355">
        <w:t>18</w:t>
      </w:r>
      <w:r w:rsidRPr="002B4355">
        <w:t>.2.5</w:t>
      </w:r>
      <w:r w:rsidRPr="002B4355">
        <w:tab/>
        <w:t>SCReAMv2</w:t>
      </w:r>
      <w:bookmarkEnd w:id="247"/>
      <w:bookmarkEnd w:id="248"/>
    </w:p>
    <w:p w14:paraId="1F0BDE6F" w14:textId="77777777" w:rsidR="00083AE7" w:rsidRPr="002B4355" w:rsidRDefault="00083AE7" w:rsidP="00083AE7">
      <w:r w:rsidRPr="00E37E26">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lastRenderedPageBreak/>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249" w:name="_Toc173137810"/>
      <w:bookmarkStart w:id="250" w:name="_Toc183179377"/>
      <w:r w:rsidRPr="002B4355">
        <w:t>6.</w:t>
      </w:r>
      <w:r w:rsidR="00BE0B6E" w:rsidRPr="002B4355">
        <w:t>18</w:t>
      </w:r>
      <w:r w:rsidRPr="002B4355">
        <w:t>.2.6</w:t>
      </w:r>
      <w:r w:rsidRPr="002B4355">
        <w:tab/>
        <w:t>Summary of congestion control algorithms</w:t>
      </w:r>
      <w:bookmarkEnd w:id="249"/>
      <w:bookmarkEnd w:id="250"/>
    </w:p>
    <w:p w14:paraId="4214547D" w14:textId="77777777" w:rsidR="00083AE7" w:rsidRPr="00E37E26" w:rsidRDefault="00083AE7" w:rsidP="00083AE7">
      <w:r w:rsidRPr="00E37E26">
        <w:t>The interactions between the application and the network are through signaling manifested by packet losses, queueing delay and ECN marking, as summarized in the table below:</w:t>
      </w:r>
    </w:p>
    <w:p w14:paraId="20FA10C9" w14:textId="70FCB1B5" w:rsidR="00083AE7" w:rsidRPr="002B4355" w:rsidRDefault="00083AE7" w:rsidP="00083AE7">
      <w:pPr>
        <w:pStyle w:val="TH"/>
      </w:pPr>
      <w:r w:rsidRPr="002B4355">
        <w:t xml:space="preserve">Table </w:t>
      </w:r>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251" w:name="_Toc173137811"/>
      <w:bookmarkStart w:id="252" w:name="_Toc183179378"/>
      <w:r w:rsidRPr="002B4355">
        <w:t>6.</w:t>
      </w:r>
      <w:r w:rsidR="00CE1DA2" w:rsidRPr="002B4355">
        <w:t>18</w:t>
      </w:r>
      <w:r w:rsidRPr="002B4355">
        <w:t>.2.7</w:t>
      </w:r>
      <w:r w:rsidRPr="002B4355">
        <w:tab/>
        <w:t>Packet loss rate calculation for AL-FEC</w:t>
      </w:r>
      <w:bookmarkEnd w:id="251"/>
      <w:bookmarkEnd w:id="252"/>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E37E26">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FlexFEC in the WebRTC implementation </w:t>
      </w:r>
      <w:r w:rsidRPr="00E37E26">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lastRenderedPageBreak/>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253" w:name="_Toc183179379"/>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253"/>
    </w:p>
    <w:p w14:paraId="2E7C5522" w14:textId="77777777" w:rsidR="00B0468F" w:rsidRPr="002B4355" w:rsidRDefault="00B0468F" w:rsidP="00B0468F">
      <w:pPr>
        <w:pStyle w:val="Heading3"/>
      </w:pPr>
      <w:bookmarkStart w:id="254" w:name="_Toc183179380"/>
      <w:r w:rsidRPr="002B4355">
        <w:t>6.19.1</w:t>
      </w:r>
      <w:r w:rsidRPr="002B4355">
        <w:tab/>
        <w:t>Key Issue mapping</w:t>
      </w:r>
      <w:bookmarkEnd w:id="254"/>
    </w:p>
    <w:p w14:paraId="72DAD822" w14:textId="77777777" w:rsidR="00B0468F" w:rsidRPr="00E37E26" w:rsidRDefault="00B0468F" w:rsidP="00B0468F">
      <w:r w:rsidRPr="00E37E26">
        <w:t>This maps to Key Issue #4.</w:t>
      </w:r>
    </w:p>
    <w:p w14:paraId="50A287F0" w14:textId="77777777" w:rsidR="00B0468F" w:rsidRPr="002B4355" w:rsidRDefault="00B0468F" w:rsidP="00B0468F">
      <w:pPr>
        <w:pStyle w:val="Heading3"/>
      </w:pPr>
      <w:bookmarkStart w:id="255" w:name="_Toc183179381"/>
      <w:r w:rsidRPr="002B4355">
        <w:t>6.19.2</w:t>
      </w:r>
      <w:r w:rsidRPr="002B4355">
        <w:tab/>
        <w:t>Description</w:t>
      </w:r>
      <w:bookmarkEnd w:id="255"/>
    </w:p>
    <w:p w14:paraId="0645D822" w14:textId="77777777" w:rsidR="00B0468F" w:rsidRPr="002B4355" w:rsidRDefault="00B0468F" w:rsidP="00B0468F">
      <w:pPr>
        <w:pStyle w:val="Heading4"/>
      </w:pPr>
      <w:bookmarkStart w:id="256" w:name="_Toc183179382"/>
      <w:r w:rsidRPr="002B4355">
        <w:t>6.19.2.1</w:t>
      </w:r>
      <w:r w:rsidRPr="002B4355">
        <w:tab/>
        <w:t>Background of using AL-FEC for real-time communication in cellular networks</w:t>
      </w:r>
      <w:bookmarkEnd w:id="256"/>
      <w:r w:rsidRPr="002B4355">
        <w:t xml:space="preserve"> </w:t>
      </w:r>
    </w:p>
    <w:p w14:paraId="408150F1" w14:textId="77777777" w:rsidR="00B0468F" w:rsidRPr="00E37E26" w:rsidRDefault="00B0468F" w:rsidP="00B0468F">
      <w:r w:rsidRPr="00E37E26">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E37E26" w:rsidRDefault="00B0468F" w:rsidP="00B0468F">
      <w:r w:rsidRPr="00E37E26">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77777777" w:rsidR="00B0468F" w:rsidRPr="00E37E26" w:rsidRDefault="00B0468F" w:rsidP="00B0468F">
      <w:r w:rsidRPr="00E37E26">
        <w:rPr>
          <w:b/>
          <w:bCs/>
        </w:rPr>
        <w:t>Scenario:</w:t>
      </w:r>
      <w:r w:rsidRPr="00E37E26">
        <w:t xml:space="preserve"> TDD with subframe format DDDSU, 30 kHz SCS, HARQ turnaround time about 5 ms, 100 MHz bandwidth, 60 fps, video </w:t>
      </w:r>
      <w:r w:rsidRPr="002B4355">
        <w:t xml:space="preserve">frame size following a truncated Gaussian (STD, Max, Min) distribution: (10.5%, 150%, 50%) of average frame size, the average frame size 0.5 Mbits, the </w:t>
      </w:r>
      <w:r w:rsidRPr="00E37E26">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
              <m:t>p</m:t>
            </m:r>
          </m:e>
          <m:sub>
            <m:r>
              <w:rPr>
                <w:rFonts w:ascii="Cambria Math" w:hAnsi="Cambria Math"/>
              </w:rPr>
              <m:t>m,n</m:t>
            </m:r>
          </m:sub>
        </m:sSub>
      </m:oMath>
      <w:r w:rsidRPr="00E37E26">
        <w:t xml:space="preserve">that the current TB is successfully transmitted in the </w:t>
      </w:r>
      <w:r w:rsidRPr="00E37E26">
        <w:rPr>
          <w:i/>
          <w:iCs/>
        </w:rPr>
        <w:t>n</w:t>
      </w:r>
      <w:r w:rsidRPr="00E37E26">
        <w:t xml:space="preserve">th attempt conditioned on that the previous TB is successfully transmitted in the </w:t>
      </w:r>
      <w:r w:rsidRPr="00E37E26">
        <w:rPr>
          <w:i/>
          <w:iCs/>
        </w:rPr>
        <w:t>m</w:t>
      </w:r>
      <w:r w:rsidRPr="00E37E26">
        <w:t xml:space="preserve">th attempt, where </w:t>
      </w:r>
      <w:r w:rsidRPr="00E37E26">
        <w:rPr>
          <w:i/>
          <w:iCs/>
        </w:rPr>
        <w:t>n</w:t>
      </w:r>
      <w:r w:rsidRPr="00E37E26">
        <w:t xml:space="preserve">=1, …, 5, </w:t>
      </w:r>
      <w:r w:rsidRPr="00E37E26">
        <w:rPr>
          <w:i/>
          <w:iCs/>
        </w:rPr>
        <w:t>m</w:t>
      </w:r>
      <w:r w:rsidRPr="00E37E26">
        <w:t xml:space="preserve">=1,…5), RLC acknowledged mode (AM) (t-reassembly 25 ms, t-StatusProhibit 10 ms), and MDS AL-FEC code each time applied to the PDUs of a single video frame. </w:t>
      </w:r>
      <w:bookmarkStart w:id="257" w:name="_Hlk175078850"/>
      <w:r w:rsidRPr="00E37E26">
        <w:t>RLC AM is used to handle the 0.22% residual BLER resulting from the BLER correlation model given that we evaluate 99.9 percentile latency (otherwise with RLC UM, 0.22% of the PDUs will never be delivered successfully and the 99.9 percentile latency for the “No AL-FEC case” will be infinity).</w:t>
      </w:r>
      <w:bookmarkEnd w:id="257"/>
      <w:r w:rsidRPr="00E37E26">
        <w:t xml:space="preserve"> </w:t>
      </w:r>
    </w:p>
    <w:p w14:paraId="2E98023A" w14:textId="77777777" w:rsidR="00B0468F" w:rsidRPr="002B4355" w:rsidRDefault="00B0468F" w:rsidP="00B0468F">
      <w:pPr>
        <w:pStyle w:val="TH"/>
      </w:pPr>
      <w:r w:rsidRPr="002B4355">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E37E26" w:rsidRDefault="00B0468F" w:rsidP="0076161A">
            <w:pPr>
              <w:pStyle w:val="TAH"/>
            </w:pPr>
            <w:r w:rsidRPr="00E37E26">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E37E26" w:rsidRDefault="00B0468F" w:rsidP="0076161A">
            <w:pPr>
              <w:pStyle w:val="TAH"/>
            </w:pPr>
            <w:r w:rsidRPr="00E37E26">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E37E26" w:rsidRDefault="00B0468F" w:rsidP="0076161A">
            <w:pPr>
              <w:pStyle w:val="TAH"/>
            </w:pPr>
            <w:r w:rsidRPr="00E37E26">
              <w:t>Latency (ms)</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E37E26" w:rsidRDefault="00B0468F" w:rsidP="0076161A"/>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E37E26" w:rsidRDefault="00B0468F" w:rsidP="0076161A"/>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E37E26" w:rsidRDefault="00B0468F" w:rsidP="0076161A">
            <w:pPr>
              <w:pStyle w:val="TAH"/>
            </w:pPr>
            <w:r w:rsidRPr="00E37E26">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E37E26" w:rsidRDefault="00B0468F" w:rsidP="0076161A">
            <w:pPr>
              <w:pStyle w:val="TAH"/>
            </w:pPr>
            <w:r w:rsidRPr="00E37E26">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E37E26" w:rsidRDefault="00B0468F" w:rsidP="0076161A">
            <w:pPr>
              <w:pStyle w:val="TAC"/>
            </w:pPr>
            <w:r w:rsidRPr="00E37E26">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E37E26" w:rsidRDefault="00B0468F" w:rsidP="0076161A">
            <w:pPr>
              <w:pStyle w:val="TAC"/>
            </w:pPr>
            <w:r w:rsidRPr="00E37E26">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E37E26" w:rsidRDefault="00B0468F" w:rsidP="0076161A">
            <w:pPr>
              <w:pStyle w:val="TAC"/>
            </w:pPr>
            <w:r w:rsidRPr="00E37E26">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E37E26" w:rsidRDefault="00B0468F" w:rsidP="0076161A">
            <w:pPr>
              <w:pStyle w:val="TAC"/>
            </w:pPr>
            <w:r w:rsidRPr="00E37E26">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E37E26" w:rsidRDefault="00B0468F" w:rsidP="0076161A">
            <w:pPr>
              <w:pStyle w:val="TAC"/>
            </w:pPr>
            <w:r w:rsidRPr="00E37E26">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E37E26" w:rsidRDefault="00B0468F" w:rsidP="0076161A">
            <w:pPr>
              <w:pStyle w:val="TAC"/>
            </w:pPr>
            <w:r w:rsidRPr="00E37E26">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E37E26" w:rsidRDefault="00B0468F" w:rsidP="0076161A">
            <w:pPr>
              <w:pStyle w:val="TAC"/>
            </w:pPr>
            <w:r w:rsidRPr="00E37E26">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E37E26" w:rsidRDefault="00B0468F" w:rsidP="0076161A">
            <w:pPr>
              <w:pStyle w:val="TAC"/>
            </w:pPr>
            <w:r w:rsidRPr="00E37E26">
              <w:t>14</w:t>
            </w:r>
          </w:p>
        </w:tc>
      </w:tr>
    </w:tbl>
    <w:p w14:paraId="7AEC8287" w14:textId="77777777" w:rsidR="00B0468F" w:rsidRPr="00E37E26" w:rsidRDefault="00B0468F" w:rsidP="00B0468F">
      <w:r w:rsidRPr="00E37E26">
        <w:t xml:space="preserve"> </w:t>
      </w:r>
    </w:p>
    <w:p w14:paraId="5E5873D2" w14:textId="77777777" w:rsidR="00B0468F" w:rsidRPr="00E37E26" w:rsidRDefault="00B0468F" w:rsidP="00B0468F">
      <w:r w:rsidRPr="00E37E26">
        <w:t>We see from the table that AL-FEC reduces the 99-percentile delay from 43.5 ms to 14 ms and reduces the 99.9-percentile delay from 55 ms to 15 ms.</w:t>
      </w:r>
    </w:p>
    <w:p w14:paraId="02602605" w14:textId="77777777" w:rsidR="00B0468F" w:rsidRPr="00E37E26" w:rsidRDefault="00B0468F" w:rsidP="00B0468F">
      <w:r w:rsidRPr="00E37E26">
        <w:rPr>
          <w:b/>
          <w:bCs/>
        </w:rPr>
        <w:t>Observation 1:</w:t>
      </w:r>
      <w:r w:rsidRPr="00E37E26">
        <w:t xml:space="preserve"> AL-FEC can reduce the delay for practical RAN implementations.</w:t>
      </w:r>
    </w:p>
    <w:p w14:paraId="3D9F426B" w14:textId="77777777" w:rsidR="00B0468F" w:rsidRPr="00E37E26" w:rsidRDefault="00B0468F" w:rsidP="00B0468F"/>
    <w:p w14:paraId="21C3C9FC" w14:textId="77777777" w:rsidR="00B0468F" w:rsidRPr="002B4355" w:rsidRDefault="00B0468F" w:rsidP="00B0468F">
      <w:pPr>
        <w:pStyle w:val="Heading4"/>
      </w:pPr>
      <w:bookmarkStart w:id="258" w:name="_Toc183179383"/>
      <w:r w:rsidRPr="002B4355">
        <w:lastRenderedPageBreak/>
        <w:t>6.19.2.2</w:t>
      </w:r>
      <w:r w:rsidRPr="002B4355">
        <w:tab/>
      </w:r>
      <w:bookmarkStart w:id="259" w:name="_Hlk167333890"/>
      <w:r w:rsidRPr="002B4355">
        <w:t>Potential Benefits of Application-layer FEC awareness for PDU Set handling</w:t>
      </w:r>
      <w:bookmarkEnd w:id="258"/>
      <w:bookmarkEnd w:id="259"/>
    </w:p>
    <w:p w14:paraId="6F287B1F" w14:textId="77777777" w:rsidR="00B0468F" w:rsidRPr="00E37E26" w:rsidRDefault="00B0468F" w:rsidP="00B0468F">
      <w:r w:rsidRPr="00E37E26">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E37E26" w:rsidRDefault="00B0468F" w:rsidP="00B0468F">
      <w:r w:rsidRPr="00E37E26">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r w:rsidRPr="002B4355">
        <w:t>Figure 6.19.2.2-1: Potential Benefits of AL-FEC awareness at RAN</w:t>
      </w:r>
    </w:p>
    <w:p w14:paraId="7B5DF968" w14:textId="77777777" w:rsidR="00B0468F" w:rsidRPr="00E37E26" w:rsidRDefault="00B0468F" w:rsidP="00B0468F">
      <w:r w:rsidRPr="00E37E26">
        <w:t xml:space="preserve"> </w:t>
      </w:r>
    </w:p>
    <w:p w14:paraId="5F36122D" w14:textId="77777777" w:rsidR="00B0468F" w:rsidRPr="00E37E26" w:rsidRDefault="00B0468F" w:rsidP="00B0468F">
      <w:r w:rsidRPr="00E37E26">
        <w:t xml:space="preserve">A Simulation study was carried out for the following scenario to quantify the benefits: </w:t>
      </w:r>
    </w:p>
    <w:p w14:paraId="38642AE1" w14:textId="77777777" w:rsidR="00B0468F" w:rsidRPr="00E37E26" w:rsidRDefault="00B0468F" w:rsidP="00B0468F">
      <w:pPr>
        <w:rPr>
          <w:lang w:eastAsia="ko-KR"/>
        </w:rPr>
      </w:pPr>
      <w:r w:rsidRPr="00E37E26">
        <w:t>The video frame size being fixed at 1Mbits, TDD with s</w:t>
      </w:r>
      <w:r w:rsidRPr="00E37E26">
        <w:rPr>
          <w:lang w:eastAsia="ko-KR"/>
        </w:rPr>
        <w:t>lot</w:t>
      </w:r>
      <w:r w:rsidRPr="00E37E26">
        <w:t xml:space="preserve"> pattern DDDSU, 30 kHz SCS, HARQ retransmission (initial transmission and up to 2 retransmissions), 100 MHz bandwidth, iBLER = 10%, the BLER after the 2</w:t>
      </w:r>
      <w:r w:rsidRPr="00E37E26">
        <w:rPr>
          <w:vertAlign w:val="superscript"/>
        </w:rPr>
        <w:t>nd</w:t>
      </w:r>
      <w:r w:rsidRPr="00E37E26">
        <w:t xml:space="preserve"> HARQ transmission being 5%, the BLER after the 3</w:t>
      </w:r>
      <w:r w:rsidRPr="00E37E26">
        <w:rPr>
          <w:vertAlign w:val="superscript"/>
        </w:rPr>
        <w:t>rd</w:t>
      </w:r>
      <w:r w:rsidRPr="00E37E26">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eCDRX + PDCCH skipping, </w:t>
      </w:r>
      <w:r w:rsidRPr="00E37E26">
        <w:t>30 fps, MDS AL-FEC code each time applied to the PDUs of a single video frame, redundancy ratio 30%</w:t>
      </w:r>
      <w:r w:rsidRPr="00E37E26">
        <w:rPr>
          <w:lang w:eastAsia="ko-KR"/>
        </w:rPr>
        <w:t xml:space="preserve"> (FEC code rate = 22%)</w:t>
      </w:r>
      <w:r w:rsidRPr="00E37E26">
        <w:t>.</w:t>
      </w:r>
      <w:r w:rsidRPr="00E37E26">
        <w:rPr>
          <w:lang w:eastAsia="ko-KR"/>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r w:rsidRPr="002B4355">
        <w:lastRenderedPageBreak/>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E37E26" w:rsidRDefault="00B0468F" w:rsidP="0076161A">
            <w:pPr>
              <w:pStyle w:val="TAH"/>
            </w:pPr>
          </w:p>
        </w:tc>
        <w:tc>
          <w:tcPr>
            <w:tcW w:w="2407" w:type="dxa"/>
          </w:tcPr>
          <w:p w14:paraId="16FBBE23" w14:textId="77777777" w:rsidR="00B0468F" w:rsidRPr="00E37E26" w:rsidRDefault="00B0468F" w:rsidP="0076161A">
            <w:pPr>
              <w:pStyle w:val="TAH"/>
            </w:pPr>
            <w:r w:rsidRPr="00E37E26">
              <w:t>99-Percentile Latency</w:t>
            </w:r>
          </w:p>
          <w:p w14:paraId="52B9FEA2" w14:textId="77777777" w:rsidR="00B0468F" w:rsidRPr="00E37E26" w:rsidRDefault="00B0468F" w:rsidP="0076161A">
            <w:pPr>
              <w:pStyle w:val="TAH"/>
            </w:pPr>
            <w:r w:rsidRPr="00E37E26">
              <w:t>(ms)</w:t>
            </w:r>
          </w:p>
        </w:tc>
        <w:tc>
          <w:tcPr>
            <w:tcW w:w="2407" w:type="dxa"/>
          </w:tcPr>
          <w:p w14:paraId="446A765A" w14:textId="77777777" w:rsidR="00B0468F" w:rsidRPr="00E37E26" w:rsidRDefault="00B0468F" w:rsidP="0076161A">
            <w:pPr>
              <w:pStyle w:val="TAH"/>
            </w:pPr>
            <w:r w:rsidRPr="00E37E26">
              <w:t>Power Consumption</w:t>
            </w:r>
          </w:p>
        </w:tc>
        <w:tc>
          <w:tcPr>
            <w:tcW w:w="2408" w:type="dxa"/>
          </w:tcPr>
          <w:p w14:paraId="434B2AF2" w14:textId="77777777" w:rsidR="00B0468F" w:rsidRPr="00E37E26" w:rsidRDefault="00B0468F" w:rsidP="0076161A">
            <w:pPr>
              <w:pStyle w:val="TAH"/>
            </w:pPr>
            <w:r w:rsidRPr="00E37E26">
              <w:t>Network loading</w:t>
            </w:r>
          </w:p>
        </w:tc>
      </w:tr>
      <w:tr w:rsidR="00B0468F" w:rsidRPr="002B4355" w14:paraId="45AA45BA" w14:textId="77777777" w:rsidTr="0076161A">
        <w:tc>
          <w:tcPr>
            <w:tcW w:w="2407" w:type="dxa"/>
          </w:tcPr>
          <w:p w14:paraId="6DABFF6F" w14:textId="77777777" w:rsidR="00B0468F" w:rsidRPr="00E37E26" w:rsidRDefault="00B0468F" w:rsidP="0076161A">
            <w:pPr>
              <w:pStyle w:val="TAC"/>
            </w:pPr>
            <w:r w:rsidRPr="00E37E26">
              <w:t>Case 1 – without AL-FEC awareness at RAN</w:t>
            </w:r>
          </w:p>
        </w:tc>
        <w:tc>
          <w:tcPr>
            <w:tcW w:w="2407" w:type="dxa"/>
          </w:tcPr>
          <w:p w14:paraId="7A733052" w14:textId="77777777" w:rsidR="00B0468F" w:rsidRPr="00E37E26" w:rsidRDefault="00B0468F" w:rsidP="0076161A">
            <w:pPr>
              <w:pStyle w:val="TAC"/>
            </w:pPr>
            <w:r w:rsidRPr="00E37E26">
              <w:t>27</w:t>
            </w:r>
          </w:p>
        </w:tc>
        <w:tc>
          <w:tcPr>
            <w:tcW w:w="2407" w:type="dxa"/>
          </w:tcPr>
          <w:p w14:paraId="3011A251" w14:textId="77777777" w:rsidR="00B0468F" w:rsidRPr="00E37E26" w:rsidRDefault="00B0468F" w:rsidP="0076161A">
            <w:pPr>
              <w:pStyle w:val="TAC"/>
              <w:rPr>
                <w:rFonts w:eastAsia="Malgun Gothic"/>
                <w:lang w:eastAsia="ko-KR"/>
              </w:rPr>
            </w:pPr>
            <w:r w:rsidRPr="00E37E26">
              <w:rPr>
                <w:rFonts w:eastAsia="Malgun Gothic"/>
                <w:lang w:eastAsia="ko-KR"/>
              </w:rPr>
              <w:t>312</w:t>
            </w:r>
          </w:p>
        </w:tc>
        <w:tc>
          <w:tcPr>
            <w:tcW w:w="2408" w:type="dxa"/>
          </w:tcPr>
          <w:p w14:paraId="2F8CBFE3" w14:textId="77777777" w:rsidR="00B0468F" w:rsidRPr="00E37E26" w:rsidRDefault="00B0468F" w:rsidP="0076161A">
            <w:pPr>
              <w:pStyle w:val="TAC"/>
            </w:pPr>
            <w:r w:rsidRPr="00E37E26">
              <w:t>91.08%</w:t>
            </w:r>
          </w:p>
        </w:tc>
      </w:tr>
      <w:tr w:rsidR="00B0468F" w:rsidRPr="002B4355" w14:paraId="2F573CF5" w14:textId="77777777" w:rsidTr="0076161A">
        <w:trPr>
          <w:trHeight w:val="795"/>
        </w:trPr>
        <w:tc>
          <w:tcPr>
            <w:tcW w:w="2407" w:type="dxa"/>
          </w:tcPr>
          <w:p w14:paraId="3041B761" w14:textId="77777777" w:rsidR="00B0468F" w:rsidRPr="00E37E26" w:rsidRDefault="00B0468F" w:rsidP="0076161A">
            <w:pPr>
              <w:pStyle w:val="TAC"/>
            </w:pPr>
            <w:r w:rsidRPr="00E37E26">
              <w:t>Case 2 – with AL-FEC awareness at RAN</w:t>
            </w:r>
          </w:p>
        </w:tc>
        <w:tc>
          <w:tcPr>
            <w:tcW w:w="2407" w:type="dxa"/>
          </w:tcPr>
          <w:p w14:paraId="6424D0AA" w14:textId="77777777" w:rsidR="00B0468F" w:rsidRPr="00E37E26" w:rsidRDefault="00B0468F" w:rsidP="0076161A">
            <w:pPr>
              <w:pStyle w:val="TAC"/>
            </w:pPr>
            <w:r w:rsidRPr="00E37E26">
              <w:t>27</w:t>
            </w:r>
          </w:p>
          <w:p w14:paraId="7365EE15" w14:textId="77777777" w:rsidR="00B0468F" w:rsidRPr="00E37E26" w:rsidRDefault="00B0468F" w:rsidP="0076161A">
            <w:pPr>
              <w:pStyle w:val="TAC"/>
            </w:pPr>
            <w:r w:rsidRPr="00E37E26">
              <w:t>(0%)</w:t>
            </w:r>
          </w:p>
        </w:tc>
        <w:tc>
          <w:tcPr>
            <w:tcW w:w="2407" w:type="dxa"/>
          </w:tcPr>
          <w:p w14:paraId="286BA426" w14:textId="77777777" w:rsidR="00B0468F" w:rsidRPr="00E37E26" w:rsidRDefault="00B0468F" w:rsidP="0076161A">
            <w:pPr>
              <w:pStyle w:val="TAC"/>
              <w:rPr>
                <w:rFonts w:eastAsia="Malgun Gothic"/>
                <w:lang w:eastAsia="ko-KR"/>
              </w:rPr>
            </w:pPr>
            <w:r w:rsidRPr="00E37E26">
              <w:rPr>
                <w:rFonts w:eastAsia="Malgun Gothic"/>
                <w:lang w:eastAsia="ko-KR"/>
              </w:rPr>
              <w:t>270</w:t>
            </w:r>
          </w:p>
          <w:p w14:paraId="44851DD8" w14:textId="77777777" w:rsidR="00B0468F" w:rsidRPr="00E37E26" w:rsidRDefault="00B0468F" w:rsidP="0076161A">
            <w:pPr>
              <w:pStyle w:val="TAC"/>
            </w:pPr>
            <w:r w:rsidRPr="00E37E26">
              <w:t>(-13%)</w:t>
            </w:r>
          </w:p>
        </w:tc>
        <w:tc>
          <w:tcPr>
            <w:tcW w:w="2408" w:type="dxa"/>
          </w:tcPr>
          <w:p w14:paraId="41D6D1B8" w14:textId="77777777" w:rsidR="00B0468F" w:rsidRPr="00E37E26" w:rsidRDefault="00B0468F" w:rsidP="0076161A">
            <w:pPr>
              <w:pStyle w:val="TAC"/>
            </w:pPr>
            <w:r w:rsidRPr="00E37E26">
              <w:t>74.03%</w:t>
            </w:r>
          </w:p>
          <w:p w14:paraId="6938490C" w14:textId="77777777" w:rsidR="00B0468F" w:rsidRPr="00E37E26" w:rsidRDefault="00B0468F" w:rsidP="0076161A">
            <w:pPr>
              <w:pStyle w:val="TAC"/>
            </w:pPr>
            <w:r w:rsidRPr="00E37E26">
              <w:t>(-19%)</w:t>
            </w:r>
          </w:p>
        </w:tc>
      </w:tr>
    </w:tbl>
    <w:p w14:paraId="40CA568D" w14:textId="77777777" w:rsidR="00B0468F" w:rsidRPr="00E37E26" w:rsidRDefault="00B0468F" w:rsidP="00B0468F"/>
    <w:p w14:paraId="2D672701" w14:textId="77777777" w:rsidR="00B0468F" w:rsidRPr="00E37E26" w:rsidRDefault="00B0468F" w:rsidP="00B0468F">
      <w:r w:rsidRPr="00E37E26">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E37E26" w:rsidRDefault="00B0468F" w:rsidP="00B0468F">
      <w:r w:rsidRPr="00E37E26">
        <w:rPr>
          <w:b/>
          <w:bCs/>
        </w:rPr>
        <w:t>Observation 2:</w:t>
      </w:r>
      <w:r w:rsidRPr="00E37E26">
        <w:t xml:space="preserve"> AL-FEC aware PDU Set handling can potentially reduce the UE power consumption and network loading.</w:t>
      </w:r>
    </w:p>
    <w:p w14:paraId="43A77AC9" w14:textId="77777777" w:rsidR="00B0468F" w:rsidRPr="00E37E26" w:rsidRDefault="00B0468F" w:rsidP="00B0468F">
      <w:r w:rsidRPr="00E37E26">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260" w:name="_Toc183179384"/>
      <w:r w:rsidRPr="002B4355">
        <w:t>6.19.2.3</w:t>
      </w:r>
      <w:r w:rsidRPr="002B4355">
        <w:tab/>
        <w:t>Implications of Application-layer FEC awareness for PDU Set handling on congestion control</w:t>
      </w:r>
      <w:bookmarkEnd w:id="260"/>
    </w:p>
    <w:p w14:paraId="262494D6" w14:textId="77777777" w:rsidR="00B0468F" w:rsidRPr="002B4355" w:rsidRDefault="00B0468F" w:rsidP="00B0468F">
      <w:r w:rsidRPr="002B4355">
        <w:t xml:space="preserve">Many congestion control algorithms, such as Google congestion control algorithms </w:t>
      </w:r>
      <w:r w:rsidRPr="00E37E26">
        <w:t>[28], NADA [29] and SCReAMv2 [</w:t>
      </w:r>
      <w:r w:rsidRPr="002B4355">
        <w:t>30</w:t>
      </w:r>
      <w:r w:rsidRPr="00E37E26">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261" w:name="_Toc183179385"/>
      <w:r w:rsidRPr="002B4355">
        <w:t>6.19.2.4</w:t>
      </w:r>
      <w:r w:rsidRPr="002B4355">
        <w:tab/>
        <w:t>The Proposed Solution</w:t>
      </w:r>
      <w:bookmarkEnd w:id="261"/>
    </w:p>
    <w:p w14:paraId="000BB597" w14:textId="77777777" w:rsidR="00B0468F" w:rsidRPr="002B4355" w:rsidRDefault="00B0468F" w:rsidP="00B0468F">
      <w:pPr>
        <w:pStyle w:val="Heading5"/>
      </w:pPr>
      <w:r w:rsidRPr="002B4355">
        <w:t>6.19.2.4.1</w:t>
      </w:r>
      <w:r w:rsidRPr="002B4355">
        <w:tab/>
        <w:t>Case 1: In congestion</w:t>
      </w:r>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FlexFEC without changing the overall packet loss rate, which will not lead to over reduction of the sending rate. </w:t>
      </w:r>
    </w:p>
    <w:p w14:paraId="312B408D" w14:textId="77777777" w:rsidR="00B0468F" w:rsidRPr="00E37E26" w:rsidRDefault="00B0468F" w:rsidP="00B0468F">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r w:rsidRPr="002B4355">
        <w:t>6.19.2.4.2</w:t>
      </w:r>
      <w:r w:rsidRPr="002B4355">
        <w:tab/>
        <w:t>Case 2: Not in congestion</w:t>
      </w:r>
    </w:p>
    <w:p w14:paraId="4BAD9D2C" w14:textId="77777777"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should not 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77777777" w:rsidR="00B0468F" w:rsidRPr="002B4355" w:rsidRDefault="00B0468F" w:rsidP="00B0468F">
      <w:pPr>
        <w:pStyle w:val="NO"/>
      </w:pPr>
      <w:r w:rsidRPr="002B4355">
        <w:t>NOTE 2:</w:t>
      </w:r>
      <w:r w:rsidRPr="002B4355">
        <w:tab/>
        <w:t>Although congestion control is currently not in the scope of TS 26.522, it could be studied in TR 26.822.</w:t>
      </w:r>
    </w:p>
    <w:p w14:paraId="025C8955" w14:textId="77777777" w:rsidR="00B0468F" w:rsidRPr="002B4355" w:rsidRDefault="00B0468F" w:rsidP="00B0468F">
      <w:r w:rsidRPr="002B4355">
        <w:rPr>
          <w:b/>
          <w:bCs/>
        </w:rPr>
        <w:t>Conclusion:</w:t>
      </w:r>
      <w:r w:rsidRPr="002B4355">
        <w:t xml:space="preserve"> The behavior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pPr>
      <w:bookmarkStart w:id="262" w:name="_Toc175314868"/>
      <w:bookmarkStart w:id="263" w:name="_Toc183179386"/>
      <w:r w:rsidRPr="002B4355">
        <w:lastRenderedPageBreak/>
        <w:t>6.20</w:t>
      </w:r>
      <w:r w:rsidRPr="002B4355">
        <w:tab/>
        <w:t>Solution #20:</w:t>
      </w:r>
      <w:bookmarkEnd w:id="262"/>
      <w:r w:rsidRPr="002B4355">
        <w:t xml:space="preserve"> Guidelines for PDU Set Marking of Unmarked/Lone PDUs</w:t>
      </w:r>
      <w:bookmarkEnd w:id="263"/>
    </w:p>
    <w:p w14:paraId="592C0B28" w14:textId="53308067" w:rsidR="00595822" w:rsidRPr="002B4355" w:rsidRDefault="00595822" w:rsidP="00595822">
      <w:pPr>
        <w:pStyle w:val="Heading3"/>
      </w:pPr>
      <w:bookmarkStart w:id="264" w:name="_Toc175314869"/>
      <w:bookmarkStart w:id="265" w:name="_Toc183179387"/>
      <w:r w:rsidRPr="002B4355">
        <w:t>6.20.1</w:t>
      </w:r>
      <w:r w:rsidRPr="002B4355">
        <w:tab/>
        <w:t>Key Issue mapping</w:t>
      </w:r>
      <w:bookmarkEnd w:id="264"/>
      <w:bookmarkEnd w:id="265"/>
    </w:p>
    <w:p w14:paraId="09B4D37A" w14:textId="77777777" w:rsidR="00595822" w:rsidRPr="00E37E26" w:rsidRDefault="00595822" w:rsidP="00595822">
      <w:r w:rsidRPr="00E37E26">
        <w:t>This is a solution to key issue #2.</w:t>
      </w:r>
    </w:p>
    <w:p w14:paraId="7921AFE8" w14:textId="30E62D8E" w:rsidR="00595822" w:rsidRPr="002B4355" w:rsidRDefault="00595822" w:rsidP="00E37E26">
      <w:pPr>
        <w:pStyle w:val="Heading3"/>
      </w:pPr>
      <w:bookmarkStart w:id="266" w:name="_Toc175314870"/>
      <w:bookmarkStart w:id="267" w:name="_Toc183179388"/>
      <w:r w:rsidRPr="002B4355">
        <w:t>6.20.2</w:t>
      </w:r>
      <w:r w:rsidRPr="002B4355">
        <w:tab/>
        <w:t>Description</w:t>
      </w:r>
      <w:bookmarkEnd w:id="266"/>
      <w:bookmarkEnd w:id="267"/>
    </w:p>
    <w:p w14:paraId="1C664727" w14:textId="52AE8376" w:rsidR="00595822" w:rsidRPr="002B4355" w:rsidRDefault="00595822" w:rsidP="00595822">
      <w:pPr>
        <w:pStyle w:val="Heading4"/>
      </w:pPr>
      <w:bookmarkStart w:id="268" w:name="_Toc183179389"/>
      <w:r w:rsidRPr="002B4355">
        <w:t>6.20.2.1</w:t>
      </w:r>
      <w:r w:rsidRPr="002B4355">
        <w:tab/>
        <w:t>General</w:t>
      </w:r>
      <w:bookmarkEnd w:id="268"/>
    </w:p>
    <w:p w14:paraId="1AC45DFD" w14:textId="77777777" w:rsidR="00595822" w:rsidRPr="002B4355" w:rsidRDefault="00595822" w:rsidP="00595822">
      <w:r w:rsidRPr="002B4355">
        <w:t>The RTP Header Extension for PDU Set marking aims to support enabling PDU Set QoS for RTP media traffic in the 5G System as defined in [3].</w:t>
      </w:r>
    </w:p>
    <w:p w14:paraId="7A567CF0" w14:textId="77777777" w:rsidR="00595822" w:rsidRPr="002B4355" w:rsidRDefault="00595822" w:rsidP="00595822">
      <w:r w:rsidRPr="002B4355">
        <w:t xml:space="preserve">It helps components in the 5G System to identify PDU Sets and apply PDU Set QoS, i.e. see 5.37.5 in [3]. </w:t>
      </w:r>
    </w:p>
    <w:p w14:paraId="6303EEB5" w14:textId="63380636" w:rsidR="00595822" w:rsidRPr="002B4355" w:rsidRDefault="00595822" w:rsidP="00595822">
      <w:r w:rsidRPr="002B4355">
        <w:t xml:space="preserve">This clause proposes guidelines for applying and using the RTP Header Extension for PDU Set Marking when lone/unmarked PDUs are present to enable effective PDU Set based QoS handling.  </w:t>
      </w:r>
    </w:p>
    <w:p w14:paraId="28E988C5" w14:textId="77777777" w:rsidR="00595822" w:rsidRPr="002B4355" w:rsidRDefault="00595822" w:rsidP="00595822">
      <w:pPr>
        <w:pStyle w:val="NO"/>
      </w:pPr>
      <w:r w:rsidRPr="002B4355">
        <w:t>NOTE:</w:t>
      </w:r>
      <w:r w:rsidRPr="002B4355">
        <w:tab/>
        <w:t>This solution covers the case where 5G System cannot apply packet filter based on RTP SSRC and/or RTP PT in a QoS flow (Release 18). The case of using this packet filter is covered in clause 6.2.</w:t>
      </w:r>
    </w:p>
    <w:p w14:paraId="2230C070" w14:textId="77777777" w:rsidR="00595822" w:rsidRPr="002B4355" w:rsidRDefault="00595822" w:rsidP="00595822">
      <w:r w:rsidRPr="002B4355">
        <w:t xml:space="preserve">For PDU Set based QoS handling, the PDU Set QoS parameters are introduced in TS 23.501 [3] as follows: </w:t>
      </w:r>
    </w:p>
    <w:p w14:paraId="43535E7B" w14:textId="77777777" w:rsidR="00595822" w:rsidRPr="002B4355" w:rsidRDefault="00595822" w:rsidP="00E37E26">
      <w:pPr>
        <w:pStyle w:val="B1"/>
      </w:pPr>
      <w:r w:rsidRPr="002B4355">
        <w:t>-</w:t>
      </w:r>
      <w:r w:rsidRPr="002B4355">
        <w:tab/>
        <w:t>PDU Set Delay Budget, which defines an upper bound for the delay that a PDU Set may experience for the transfer between the UE and the N6 termination point at the UPF.</w:t>
      </w:r>
    </w:p>
    <w:p w14:paraId="705C6DB2" w14:textId="77777777" w:rsidR="00595822" w:rsidRPr="002B4355" w:rsidRDefault="00595822" w:rsidP="00E37E26">
      <w:pPr>
        <w:pStyle w:val="B1"/>
      </w:pPr>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24E93DC7" w14:textId="77777777" w:rsidR="00595822" w:rsidRPr="002B4355" w:rsidRDefault="00595822" w:rsidP="00E37E26">
      <w:pPr>
        <w:pStyle w:val="B1"/>
      </w:pPr>
      <w:r w:rsidRPr="002B4355">
        <w:t>-</w:t>
      </w:r>
      <w:r w:rsidRPr="002B4355">
        <w:tab/>
        <w:t>PDU Set Integrated Information, which indicates whether all PDUs of the PDU Set are needed for the usage of the PDU Set by the application layer in the receiver side.</w:t>
      </w:r>
    </w:p>
    <w:p w14:paraId="22F3B55D" w14:textId="569CB302" w:rsidR="00595822" w:rsidRPr="002B4355" w:rsidRDefault="00595822" w:rsidP="00595822">
      <w:r w:rsidRPr="002B4355">
        <w:t>Provisioning of protocol description to assist UPF for the PDU Set information identification is defined in [55].</w:t>
      </w:r>
    </w:p>
    <w:p w14:paraId="7A8181DB" w14:textId="03B7818B" w:rsidR="00595822" w:rsidRPr="002B4355" w:rsidRDefault="00595822" w:rsidP="00595822">
      <w:r w:rsidRPr="002B4355">
        <w:t>PDU Set information in the GTP-U header added by the UPF to the NG-RAN is defined in [56].</w:t>
      </w:r>
    </w:p>
    <w:p w14:paraId="555F9CED" w14:textId="77777777" w:rsidR="00595822" w:rsidRPr="002B4355" w:rsidRDefault="00595822" w:rsidP="00595822">
      <w:r w:rsidRPr="002B4355">
        <w:t>If the NG-RAN receives PDU Set QoS Parameters, it enables the PDU Set based QoS handling and applies PDU Set QoS Parameters. When the PDU Set QoS parameters are available, they will supersede the PDU QoS parameters (i.e. PSDB/PSER supersedes the PDB/PER).</w:t>
      </w:r>
    </w:p>
    <w:p w14:paraId="50141F5E" w14:textId="412E9A07" w:rsidR="00595822" w:rsidRPr="002B4355" w:rsidRDefault="00595822" w:rsidP="00595822">
      <w:pPr>
        <w:pStyle w:val="Heading4"/>
      </w:pPr>
      <w:bookmarkStart w:id="269" w:name="_Toc183179390"/>
      <w:r w:rsidRPr="002B4355">
        <w:t>6.20.2.2</w:t>
      </w:r>
      <w:r w:rsidRPr="002B4355">
        <w:tab/>
        <w:t>Guideline for PDU Set marking of lone/unmarked PDUs</w:t>
      </w:r>
      <w:bookmarkEnd w:id="269"/>
    </w:p>
    <w:p w14:paraId="2F0428E0" w14:textId="46744361" w:rsidR="00595822" w:rsidRPr="002B4355" w:rsidRDefault="00595822" w:rsidP="00595822">
      <w:r w:rsidRPr="002B4355">
        <w:t>An additional guideline is provided to support this case for the following scenario:</w:t>
      </w:r>
    </w:p>
    <w:p w14:paraId="3012A094" w14:textId="0C812730" w:rsidR="00595822" w:rsidRPr="002B4355" w:rsidRDefault="008A332F" w:rsidP="00E37E26">
      <w:pPr>
        <w:pStyle w:val="B1"/>
      </w:pPr>
      <w:r w:rsidRPr="002B4355">
        <w:t>-</w:t>
      </w:r>
      <w:r w:rsidRPr="002B4355">
        <w:tab/>
        <w:t>The case of unmarked Packets in a stream to which RTP Header Extension for PDU Set marking is applied (including the marking of data bursts that are not part of a PDU Set).</w:t>
      </w:r>
    </w:p>
    <w:p w14:paraId="2E668748" w14:textId="77777777" w:rsidR="00595822" w:rsidRPr="002B4355" w:rsidRDefault="00595822" w:rsidP="00595822">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2E60972B" w14:textId="77777777" w:rsidR="00595822" w:rsidRPr="002B4355" w:rsidRDefault="00595822" w:rsidP="00595822">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p>
    <w:p w14:paraId="4A94276F" w14:textId="23D2A1D2" w:rsidR="00595822" w:rsidRPr="002B4355" w:rsidRDefault="00595822" w:rsidP="00595822">
      <w:pPr>
        <w:pStyle w:val="NO"/>
      </w:pPr>
      <w:r w:rsidRPr="002B4355">
        <w:t>NOTE</w:t>
      </w:r>
      <w:r w:rsidR="00530D1D">
        <w:t xml:space="preserve"> 1</w:t>
      </w:r>
      <w:r w:rsidRPr="002B4355">
        <w:t xml:space="preserve">: </w:t>
      </w:r>
      <w:r w:rsidRPr="002B4355">
        <w:tab/>
        <w:t>Due to this behaviour of the 5G System, PDU Set QoS parameters such as delay budget, when configured, have to be suitable for the unmarked PDUs as well as the marked PDUs.</w:t>
      </w:r>
    </w:p>
    <w:p w14:paraId="30B9ACDC" w14:textId="77777777" w:rsidR="00595822" w:rsidRPr="002B4355" w:rsidRDefault="00595822" w:rsidP="00595822">
      <w:r w:rsidRPr="002B4355">
        <w:t xml:space="preserve">A practical example could be an audio and a video stream multiplexed in a single RTP session which is carried on a QoS flow. In this case the video stream RTP packets include RTP Header Extension for PDU Set marking for each RTP </w:t>
      </w:r>
      <w:r w:rsidRPr="002B4355">
        <w:lastRenderedPageBreak/>
        <w:t xml:space="preserve">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p>
    <w:p w14:paraId="5E293E19" w14:textId="77777777" w:rsidR="00595822" w:rsidRPr="002B4355" w:rsidRDefault="00595822" w:rsidP="00595822">
      <w:r w:rsidRPr="002B4355">
        <w:t>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should equal to the size of the PDU).</w:t>
      </w:r>
    </w:p>
    <w:p w14:paraId="6F403E8A" w14:textId="77777777" w:rsidR="00595822" w:rsidRPr="002B4355" w:rsidRDefault="00595822" w:rsidP="00595822">
      <w:r w:rsidRPr="002B4355">
        <w:t xml:space="preserve">End of data burst signalling may still apply in the RTP Header Extension to all packets (both marked and unmarked). </w:t>
      </w:r>
    </w:p>
    <w:p w14:paraId="0EAC1ED6" w14:textId="4DE8E21D" w:rsidR="00595822" w:rsidRPr="002B4355" w:rsidRDefault="00595822" w:rsidP="00595822">
      <w:r w:rsidRPr="002B4355">
        <w:t>In case the last packet of the data burst is an unmarked packet it may be possible to add RTP HE for PDU Set marking to the packet if possible (i.e</w:t>
      </w:r>
      <w:r w:rsidR="008A332F" w:rsidRPr="002B4355">
        <w:t>.</w:t>
      </w:r>
      <w:r w:rsidRPr="002B4355">
        <w:t xml:space="preserve"> is an RTP Packet). Otherwise, the end of data burst marking may not be valid. </w:t>
      </w:r>
    </w:p>
    <w:p w14:paraId="7C279E07" w14:textId="795662DF" w:rsidR="00595822" w:rsidRPr="002B4355" w:rsidRDefault="00595822" w:rsidP="00595822">
      <w:r w:rsidRPr="002B4355">
        <w:t>The guideline for determining PDU Set information at the UPF from either RTP HE or unmarked PDU is given in Table 6.</w:t>
      </w:r>
      <w:r w:rsidR="008A332F" w:rsidRPr="002B4355">
        <w:t>20</w:t>
      </w:r>
      <w:r w:rsidRPr="002B4355">
        <w:t xml:space="preserve">.2.2-1. </w:t>
      </w:r>
    </w:p>
    <w:p w14:paraId="16E66BC8" w14:textId="0EBF3AB5" w:rsidR="00595822" w:rsidRPr="002B4355" w:rsidRDefault="00595822" w:rsidP="00E37E26">
      <w:pPr>
        <w:pStyle w:val="TH"/>
      </w:pPr>
      <w:r w:rsidRPr="00E37E26">
        <w:t>Table 6.</w:t>
      </w:r>
      <w:r w:rsidR="008A332F" w:rsidRPr="002B4355">
        <w:t>20</w:t>
      </w:r>
      <w:r w:rsidRPr="002B4355">
        <w:t>.2.2-</w:t>
      </w:r>
      <w:r w:rsidRPr="00E37E26">
        <w:t xml:space="preserve">1: </w:t>
      </w:r>
      <w:r w:rsidRPr="002B4355">
        <w:t>Determining PDU Set information ([</w:t>
      </w:r>
      <w:r w:rsidR="008A332F" w:rsidRPr="002B4355">
        <w:t>55</w:t>
      </w:r>
      <w:r w:rsidRPr="002B4355">
        <w:t>]) at UPF from RTP HE and unmarked PDU</w:t>
      </w:r>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c>
          <w:tcPr>
            <w:tcW w:w="2703" w:type="dxa"/>
          </w:tcPr>
          <w:p w14:paraId="20C1873D" w14:textId="77777777" w:rsidR="00595822" w:rsidRPr="002B4355" w:rsidRDefault="00595822" w:rsidP="00E37E26">
            <w:pPr>
              <w:pStyle w:val="TAH"/>
            </w:pPr>
            <w:r w:rsidRPr="002B4355">
              <w:t>PDU Set information</w:t>
            </w:r>
          </w:p>
        </w:tc>
        <w:tc>
          <w:tcPr>
            <w:tcW w:w="3109" w:type="dxa"/>
          </w:tcPr>
          <w:p w14:paraId="3B6DEFC0" w14:textId="77777777" w:rsidR="00595822" w:rsidRPr="002B4355" w:rsidRDefault="00595822" w:rsidP="00E37E26">
            <w:pPr>
              <w:pStyle w:val="TAH"/>
            </w:pPr>
            <w:r w:rsidRPr="002B4355">
              <w:t>RTP HE</w:t>
            </w:r>
          </w:p>
        </w:tc>
        <w:tc>
          <w:tcPr>
            <w:tcW w:w="3889" w:type="dxa"/>
          </w:tcPr>
          <w:p w14:paraId="03936242" w14:textId="77777777" w:rsidR="00595822" w:rsidRPr="002B4355" w:rsidRDefault="00595822" w:rsidP="00E37E26">
            <w:pPr>
              <w:pStyle w:val="TAH"/>
            </w:pPr>
            <w:r w:rsidRPr="002B4355">
              <w:t>Lone/unmarked PDU (and UPF cannot derive PDU Set based on content type as in Annex A of 26.522)</w:t>
            </w:r>
          </w:p>
        </w:tc>
      </w:tr>
      <w:tr w:rsidR="00595822" w:rsidRPr="002B4355" w14:paraId="5F1B4752" w14:textId="77777777" w:rsidTr="00685FAB">
        <w:tc>
          <w:tcPr>
            <w:tcW w:w="2703" w:type="dxa"/>
          </w:tcPr>
          <w:p w14:paraId="09E5D445" w14:textId="77777777" w:rsidR="00595822" w:rsidRPr="002B4355" w:rsidRDefault="00595822" w:rsidP="00E37E26">
            <w:pPr>
              <w:pStyle w:val="TAC"/>
            </w:pPr>
            <w:r w:rsidRPr="002B4355">
              <w:t>PDU Set importance</w:t>
            </w:r>
          </w:p>
        </w:tc>
        <w:tc>
          <w:tcPr>
            <w:tcW w:w="3109" w:type="dxa"/>
          </w:tcPr>
          <w:p w14:paraId="510D2458" w14:textId="67EE4261" w:rsidR="00595822" w:rsidRPr="002B4355" w:rsidRDefault="008A332F" w:rsidP="00E37E26">
            <w:pPr>
              <w:pStyle w:val="TAC"/>
            </w:pPr>
            <w:r w:rsidRPr="002B4355">
              <w:t>S</w:t>
            </w:r>
            <w:r w:rsidR="00595822" w:rsidRPr="002B4355">
              <w:t>et by interpreting PSI field in [2]</w:t>
            </w:r>
          </w:p>
        </w:tc>
        <w:tc>
          <w:tcPr>
            <w:tcW w:w="3889" w:type="dxa"/>
          </w:tcPr>
          <w:p w14:paraId="0790F533" w14:textId="045EE3C4" w:rsidR="00595822" w:rsidRPr="002B4355" w:rsidRDefault="008A332F" w:rsidP="00E37E26">
            <w:pPr>
              <w:pStyle w:val="TAC"/>
            </w:pPr>
            <w:r w:rsidRPr="002B4355">
              <w:t>S</w:t>
            </w:r>
            <w:r w:rsidR="00595822" w:rsidRPr="002B4355">
              <w:t>et by 5G System to a configured value</w:t>
            </w:r>
            <w:r w:rsidRPr="002B4355">
              <w:br/>
              <w:t>o</w:t>
            </w:r>
            <w:r w:rsidR="00595822" w:rsidRPr="002B4355">
              <w:t>r set as proposed in solution #15</w:t>
            </w:r>
          </w:p>
        </w:tc>
      </w:tr>
      <w:tr w:rsidR="00595822" w:rsidRPr="002B4355" w14:paraId="624909A0" w14:textId="77777777" w:rsidTr="00685FAB">
        <w:tc>
          <w:tcPr>
            <w:tcW w:w="2703" w:type="dxa"/>
          </w:tcPr>
          <w:p w14:paraId="348BF9EF" w14:textId="77777777" w:rsidR="00595822" w:rsidRPr="002B4355" w:rsidRDefault="00595822" w:rsidP="00E37E26">
            <w:pPr>
              <w:pStyle w:val="TAC"/>
            </w:pPr>
            <w:r w:rsidRPr="002B4355">
              <w:t>PDU Set Size</w:t>
            </w:r>
          </w:p>
        </w:tc>
        <w:tc>
          <w:tcPr>
            <w:tcW w:w="3109" w:type="dxa"/>
          </w:tcPr>
          <w:p w14:paraId="7900189E" w14:textId="77777777" w:rsidR="00595822" w:rsidRPr="002B4355" w:rsidRDefault="00595822" w:rsidP="00E37E26">
            <w:pPr>
              <w:pStyle w:val="TAC"/>
            </w:pPr>
            <w:r w:rsidRPr="002B4355">
              <w:t>Optionally transmitted in additional PSSize field and derived from this field.</w:t>
            </w:r>
          </w:p>
        </w:tc>
        <w:tc>
          <w:tcPr>
            <w:tcW w:w="3889" w:type="dxa"/>
          </w:tcPr>
          <w:p w14:paraId="13BD5A97" w14:textId="77777777" w:rsidR="00595822" w:rsidRPr="002B4355" w:rsidRDefault="00595822" w:rsidP="00E37E26">
            <w:pPr>
              <w:pStyle w:val="TAC"/>
            </w:pPr>
            <w:r w:rsidRPr="002B4355">
              <w:t>PDU Size</w:t>
            </w:r>
          </w:p>
        </w:tc>
      </w:tr>
      <w:tr w:rsidR="00595822" w:rsidRPr="002B4355" w14:paraId="5043B154" w14:textId="77777777" w:rsidTr="00685FAB">
        <w:tc>
          <w:tcPr>
            <w:tcW w:w="2703" w:type="dxa"/>
          </w:tcPr>
          <w:p w14:paraId="270336DD" w14:textId="77777777" w:rsidR="00595822" w:rsidRPr="002B4355" w:rsidRDefault="00595822" w:rsidP="00E37E26">
            <w:pPr>
              <w:pStyle w:val="TAC"/>
            </w:pPr>
            <w:r w:rsidRPr="002B4355">
              <w:t>End of Data Burst</w:t>
            </w:r>
          </w:p>
        </w:tc>
        <w:tc>
          <w:tcPr>
            <w:tcW w:w="3109" w:type="dxa"/>
          </w:tcPr>
          <w:p w14:paraId="415C79CD" w14:textId="0C12775E" w:rsidR="00595822" w:rsidRPr="002B4355" w:rsidRDefault="008A332F" w:rsidP="00E37E26">
            <w:pPr>
              <w:pStyle w:val="TAC"/>
            </w:pPr>
            <w:r w:rsidRPr="002B4355">
              <w:t>C</w:t>
            </w:r>
            <w:r w:rsidR="00595822" w:rsidRPr="002B4355">
              <w:t>an be set by EoDB flag</w:t>
            </w:r>
          </w:p>
        </w:tc>
        <w:tc>
          <w:tcPr>
            <w:tcW w:w="3889" w:type="dxa"/>
          </w:tcPr>
          <w:p w14:paraId="13B98C2F" w14:textId="77777777" w:rsidR="00595822" w:rsidRPr="002B4355" w:rsidRDefault="00595822" w:rsidP="00E37E26">
            <w:pPr>
              <w:pStyle w:val="TAC"/>
            </w:pPr>
            <w:r w:rsidRPr="002B4355">
              <w:t>N/A for lone PDU</w:t>
            </w:r>
          </w:p>
        </w:tc>
      </w:tr>
      <w:tr w:rsidR="00595822" w:rsidRPr="002B4355" w14:paraId="09D3F6FD" w14:textId="77777777" w:rsidTr="00685FAB">
        <w:tc>
          <w:tcPr>
            <w:tcW w:w="2703" w:type="dxa"/>
          </w:tcPr>
          <w:p w14:paraId="4FF6BD94" w14:textId="77777777" w:rsidR="00595822" w:rsidRPr="002B4355" w:rsidRDefault="00595822" w:rsidP="00E37E26">
            <w:pPr>
              <w:pStyle w:val="TAC"/>
            </w:pPr>
            <w:r w:rsidRPr="002B4355">
              <w:t>PDU Sequence number</w:t>
            </w:r>
          </w:p>
        </w:tc>
        <w:tc>
          <w:tcPr>
            <w:tcW w:w="3109" w:type="dxa"/>
          </w:tcPr>
          <w:p w14:paraId="47D3BD58" w14:textId="201FB52D" w:rsidR="00595822" w:rsidRPr="002B4355" w:rsidRDefault="008A332F" w:rsidP="00E37E26">
            <w:pPr>
              <w:pStyle w:val="TAC"/>
            </w:pPr>
            <w:r w:rsidRPr="002B4355">
              <w:t>F</w:t>
            </w:r>
            <w:r w:rsidR="00595822" w:rsidRPr="002B4355">
              <w:t>rom PDU sequence number in RTP HE</w:t>
            </w:r>
          </w:p>
        </w:tc>
        <w:tc>
          <w:tcPr>
            <w:tcW w:w="3889" w:type="dxa"/>
          </w:tcPr>
          <w:p w14:paraId="2113A5FF" w14:textId="77777777" w:rsidR="00595822" w:rsidRPr="002B4355" w:rsidRDefault="00595822" w:rsidP="00E37E26">
            <w:pPr>
              <w:pStyle w:val="TAC"/>
            </w:pPr>
            <w:r w:rsidRPr="002B4355">
              <w:t>Set to 0</w:t>
            </w:r>
          </w:p>
        </w:tc>
      </w:tr>
      <w:tr w:rsidR="00595822" w:rsidRPr="002B4355" w14:paraId="2F4BD1A4" w14:textId="77777777" w:rsidTr="00685FAB">
        <w:tc>
          <w:tcPr>
            <w:tcW w:w="2703" w:type="dxa"/>
          </w:tcPr>
          <w:p w14:paraId="23B7091A" w14:textId="77777777" w:rsidR="00595822" w:rsidRPr="002B4355" w:rsidRDefault="00595822" w:rsidP="00E37E26">
            <w:pPr>
              <w:pStyle w:val="TAC"/>
            </w:pPr>
            <w:r w:rsidRPr="002B4355">
              <w:t xml:space="preserve">PDU Set Sequence number </w:t>
            </w:r>
          </w:p>
        </w:tc>
        <w:tc>
          <w:tcPr>
            <w:tcW w:w="3109" w:type="dxa"/>
          </w:tcPr>
          <w:p w14:paraId="3FE4DEF8" w14:textId="77777777" w:rsidR="00595822" w:rsidRPr="002B4355" w:rsidRDefault="00595822" w:rsidP="00E37E26">
            <w:pPr>
              <w:pStyle w:val="TAC"/>
            </w:pPr>
            <w:r w:rsidRPr="002B4355">
              <w:t>PSSN field from RTP HE with most significant bit is set to 0</w:t>
            </w:r>
          </w:p>
        </w:tc>
        <w:tc>
          <w:tcPr>
            <w:tcW w:w="3889" w:type="dxa"/>
          </w:tcPr>
          <w:p w14:paraId="4A4AB698" w14:textId="03A3FB11" w:rsidR="00595822" w:rsidRPr="002B4355" w:rsidRDefault="008A332F" w:rsidP="00E37E26">
            <w:pPr>
              <w:pStyle w:val="TAC"/>
            </w:pPr>
            <w:r w:rsidRPr="002B4355">
              <w:t>S</w:t>
            </w:r>
            <w:r w:rsidR="00595822" w:rsidRPr="002B4355">
              <w:t xml:space="preserve">et by UPF with most significant bit set to 1 </w:t>
            </w:r>
          </w:p>
        </w:tc>
      </w:tr>
      <w:tr w:rsidR="00595822" w:rsidRPr="002B4355" w14:paraId="743AF674" w14:textId="77777777" w:rsidTr="00685FAB">
        <w:tc>
          <w:tcPr>
            <w:tcW w:w="2703" w:type="dxa"/>
          </w:tcPr>
          <w:p w14:paraId="0AB6540D" w14:textId="77777777" w:rsidR="00595822" w:rsidRPr="002B4355" w:rsidRDefault="00595822" w:rsidP="00E37E26">
            <w:pPr>
              <w:pStyle w:val="TAC"/>
            </w:pPr>
            <w:r w:rsidRPr="002B4355">
              <w:t>end of PDU set</w:t>
            </w:r>
          </w:p>
        </w:tc>
        <w:tc>
          <w:tcPr>
            <w:tcW w:w="3109" w:type="dxa"/>
          </w:tcPr>
          <w:p w14:paraId="0FC3378A" w14:textId="77777777" w:rsidR="00595822" w:rsidRPr="002B4355" w:rsidRDefault="00595822" w:rsidP="00E37E26">
            <w:pPr>
              <w:pStyle w:val="TAC"/>
            </w:pPr>
            <w:r w:rsidRPr="002B4355">
              <w:t>End of the PDU Set in RTP HE</w:t>
            </w:r>
          </w:p>
        </w:tc>
        <w:tc>
          <w:tcPr>
            <w:tcW w:w="3889" w:type="dxa"/>
          </w:tcPr>
          <w:p w14:paraId="4F36612E" w14:textId="546BA5D6" w:rsidR="00595822" w:rsidRPr="002B4355" w:rsidRDefault="008A332F" w:rsidP="00E37E26">
            <w:pPr>
              <w:pStyle w:val="TAC"/>
            </w:pPr>
            <w:r w:rsidRPr="002B4355">
              <w:t>A</w:t>
            </w:r>
            <w:r w:rsidR="00595822" w:rsidRPr="002B4355">
              <w:t>lways 1</w:t>
            </w:r>
          </w:p>
        </w:tc>
      </w:tr>
    </w:tbl>
    <w:p w14:paraId="150DAAB1" w14:textId="77777777" w:rsidR="00595822" w:rsidRPr="002B4355" w:rsidRDefault="00595822" w:rsidP="00595822"/>
    <w:p w14:paraId="485A072A" w14:textId="17AC0DC1" w:rsidR="00595822" w:rsidRPr="002B4355" w:rsidRDefault="00595822" w:rsidP="00595822">
      <w:r w:rsidRPr="002B4355">
        <w:t>The PDU Set information can be determined by the UPF as shown in table 6.</w:t>
      </w:r>
      <w:r w:rsidR="008A332F" w:rsidRPr="002B4355">
        <w:t>20</w:t>
      </w:r>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p>
    <w:p w14:paraId="40D1BF4F" w14:textId="77777777" w:rsidR="00595822" w:rsidRPr="002B4355" w:rsidRDefault="00595822" w:rsidP="00595822">
      <w:r w:rsidRPr="002B4355">
        <w:t>The PDU Sequence number could be retrieved from the PSN in RTP HE, or when no RTP HE is present it can be determined by the UPF.</w:t>
      </w:r>
    </w:p>
    <w:p w14:paraId="49A50680" w14:textId="1AC915C5" w:rsidR="00595822" w:rsidRPr="002B4355" w:rsidRDefault="00595822" w:rsidP="00595822">
      <w:r w:rsidRPr="002B4355">
        <w:t>The PDU Set Sequence Number has some additional steps applied by the UPF to enable to generate a PDU Set Sequence Number that can identify the PDU Set as defined in [</w:t>
      </w:r>
      <w:r w:rsidR="008A332F" w:rsidRPr="002B4355">
        <w:t>55][56</w:t>
      </w:r>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p>
    <w:p w14:paraId="5AF73D4E" w14:textId="09FAB201" w:rsidR="00595822" w:rsidRPr="002B4355" w:rsidRDefault="00595822" w:rsidP="00595822">
      <w:r w:rsidRPr="002B4355">
        <w:t>As an example, the UPF can only use the 9 least significant bits of the RTP HE</w:t>
      </w:r>
      <w:r w:rsidR="008A332F" w:rsidRPr="002B4355">
        <w:t>,</w:t>
      </w:r>
      <w:r w:rsidRPr="002B4355">
        <w:t xml:space="preserve"> mapping PSSN from RTP HE to PSSN in PDU Set Information and set the most significant bit of PSSN in PDU Set information to 0.  </w:t>
      </w:r>
    </w:p>
    <w:p w14:paraId="59F7CD40" w14:textId="3615EE50" w:rsidR="00595822" w:rsidRPr="002B4355" w:rsidRDefault="00595822" w:rsidP="00595822">
      <w:pPr>
        <w:pStyle w:val="NO"/>
      </w:pPr>
      <w:r w:rsidRPr="002B4355">
        <w:t>NOTE</w:t>
      </w:r>
      <w:r w:rsidR="00530D1D">
        <w:t xml:space="preserve"> 2</w:t>
      </w:r>
      <w:r w:rsidRPr="002B4355">
        <w:t>:</w:t>
      </w:r>
      <w:r w:rsidR="008A332F" w:rsidRPr="002B4355">
        <w:tab/>
      </w:r>
      <w:r w:rsidRPr="002B4355">
        <w:t xml:space="preserve">The RTP HE PSSN cannot map directly to PSSN for PDU Set information when lone PDU's are present </w:t>
      </w:r>
    </w:p>
    <w:p w14:paraId="1289EA04" w14:textId="58E7F9A6" w:rsidR="00595822" w:rsidRPr="002B4355" w:rsidRDefault="00595822" w:rsidP="00595822">
      <w:r w:rsidRPr="002B4355">
        <w:t>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r w:rsidR="008A332F" w:rsidRPr="002B4355">
        <w:t>55</w:t>
      </w:r>
      <w:r w:rsidRPr="002B4355">
        <w:t>] and [</w:t>
      </w:r>
      <w:r w:rsidR="008A332F" w:rsidRPr="002B4355">
        <w:t>56</w:t>
      </w:r>
      <w:r w:rsidRPr="002B4355">
        <w:t>] for PDU Set Sequence Number).</w:t>
      </w:r>
    </w:p>
    <w:p w14:paraId="4FE36628" w14:textId="71F92F5E" w:rsidR="00595822" w:rsidRPr="002B4355" w:rsidRDefault="00595822" w:rsidP="00595822">
      <w:pPr>
        <w:pStyle w:val="NO"/>
      </w:pPr>
      <w:r w:rsidRPr="002B4355">
        <w:t>NOTE</w:t>
      </w:r>
      <w:r w:rsidR="00530D1D">
        <w:t xml:space="preserve"> 3</w:t>
      </w:r>
      <w:r w:rsidRPr="002B4355">
        <w:t>:</w:t>
      </w:r>
      <w:r w:rsidR="008A332F" w:rsidRPr="002B4355">
        <w:tab/>
      </w:r>
      <w:r w:rsidRPr="002B4355">
        <w:t>This is solution is to show a possible mapping of PSSN from RTP HE and non RTP HE packets can be done at UPF to enable implementability at UPF. Other solutions can be equally valid and applicable by the UPF.</w:t>
      </w:r>
    </w:p>
    <w:p w14:paraId="61D2EA0A" w14:textId="5F28FE75" w:rsidR="00595822" w:rsidRPr="002B4355" w:rsidRDefault="00595822" w:rsidP="00595822">
      <w:r w:rsidRPr="002B4355">
        <w:t xml:space="preserve">Signalling presence of unmarked PDUs could be developed in TS 26.510, as currently TS 26.510 explicitly states that signaling requires PDUs to be marked, but for the lone PDU case it is optional, therefore some updates to TS 26.510 </w:t>
      </w:r>
      <w:r w:rsidRPr="002B4355">
        <w:lastRenderedPageBreak/>
        <w:t>can be considered. There is also the case in Annex A of TS 26.522 where the UPF determines the PDU Sets based on codec characteristics for H.264 and H.265 for unmarked packet. This option should be seen as alternative and potentially signalling in TS 26.510 can be developed for both cases.</w:t>
      </w:r>
    </w:p>
    <w:p w14:paraId="736975D8" w14:textId="3DFEA7CA" w:rsidR="00595822" w:rsidRPr="002B4355" w:rsidRDefault="00595822" w:rsidP="00595822">
      <w:r w:rsidRPr="002B4355">
        <w:t>The definition of PSSN in 5G RTP [2] and [</w:t>
      </w:r>
      <w:r w:rsidR="0095361B" w:rsidRPr="002B4355">
        <w:t>56</w:t>
      </w:r>
      <w:r w:rsidRPr="002B4355">
        <w:t>] are currently not aligned, the strict increment by one only applies for 5G RTP not for PSSN generated by UPF as part of PDU Set information.</w:t>
      </w:r>
    </w:p>
    <w:p w14:paraId="2FDAD51C" w14:textId="2C7C5589" w:rsidR="00595822" w:rsidRPr="002B4355" w:rsidRDefault="00595822" w:rsidP="00E37E26">
      <w:pPr>
        <w:pStyle w:val="NO"/>
      </w:pPr>
      <w:r w:rsidRPr="002B4355">
        <w:t>NOTE</w:t>
      </w:r>
      <w:r w:rsidR="00530D1D">
        <w:t xml:space="preserve"> 4</w:t>
      </w:r>
      <w:r w:rsidRPr="002B4355">
        <w:t>:</w:t>
      </w:r>
      <w:r w:rsidR="0095361B" w:rsidRPr="002B4355">
        <w:tab/>
      </w:r>
      <w:r w:rsidRPr="002B4355">
        <w:t>This guideline does not require changes to the definition of PSSN in [2].</w:t>
      </w:r>
    </w:p>
    <w:p w14:paraId="792E4D8A" w14:textId="0B780213" w:rsidR="00595822" w:rsidRPr="002B4355" w:rsidRDefault="00595822" w:rsidP="00595822">
      <w:pPr>
        <w:pStyle w:val="Heading4"/>
      </w:pPr>
      <w:bookmarkStart w:id="270" w:name="_Toc183179391"/>
      <w:r w:rsidRPr="002B4355">
        <w:t>6.</w:t>
      </w:r>
      <w:r w:rsidR="0095361B" w:rsidRPr="002B4355">
        <w:t>20</w:t>
      </w:r>
      <w:r w:rsidRPr="002B4355">
        <w:t>.2.3</w:t>
      </w:r>
      <w:r w:rsidRPr="002B4355">
        <w:tab/>
        <w:t>Discussion</w:t>
      </w:r>
      <w:bookmarkEnd w:id="270"/>
    </w:p>
    <w:p w14:paraId="00619415" w14:textId="77777777" w:rsidR="00595822" w:rsidRPr="002B4355" w:rsidRDefault="00595822" w:rsidP="00595822">
      <w:pPr>
        <w:rPr>
          <w:b/>
        </w:rPr>
      </w:pPr>
      <w:r w:rsidRPr="002B4355">
        <w:rPr>
          <w:b/>
        </w:rPr>
        <w:t>Pros:</w:t>
      </w:r>
    </w:p>
    <w:p w14:paraId="3A7AA14D" w14:textId="4D126865" w:rsidR="00595822" w:rsidRPr="002B4355" w:rsidRDefault="00595822" w:rsidP="00595822">
      <w:r w:rsidRPr="002B4355">
        <w:t>SA2 has asked SA4 about the possibility of lone PDUs being present and if PDU Set QoS will have an effect on the user experience. The benefit</w:t>
      </w:r>
      <w:r w:rsidR="0095361B" w:rsidRPr="002B4355">
        <w:t>s</w:t>
      </w:r>
      <w:r w:rsidRPr="002B4355">
        <w:t xml:space="preserve"> of this solution are:</w:t>
      </w:r>
    </w:p>
    <w:p w14:paraId="7635A338" w14:textId="0771AD15" w:rsidR="0095361B" w:rsidRPr="002B4355" w:rsidRDefault="0095361B" w:rsidP="0095361B">
      <w:pPr>
        <w:pStyle w:val="B1"/>
      </w:pPr>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p>
    <w:p w14:paraId="70CE1556" w14:textId="5B3B6490" w:rsidR="0095361B" w:rsidRPr="002B4355" w:rsidRDefault="0095361B" w:rsidP="00E37E26">
      <w:pPr>
        <w:pStyle w:val="B1"/>
      </w:pPr>
      <w:r w:rsidRPr="002B4355">
        <w:t>-</w:t>
      </w:r>
      <w:r w:rsidRPr="002B4355">
        <w:tab/>
        <w:t>A reference to TS 23.501 can potentially be added to clarify that unmarked and marked PDUs will both be using PDU set QoS.</w:t>
      </w:r>
    </w:p>
    <w:p w14:paraId="4169D7A7" w14:textId="77777777" w:rsidR="00595822" w:rsidRPr="002B4355" w:rsidRDefault="00595822" w:rsidP="00595822">
      <w:pPr>
        <w:rPr>
          <w:b/>
        </w:rPr>
      </w:pPr>
      <w:r w:rsidRPr="002B4355">
        <w:rPr>
          <w:b/>
        </w:rPr>
        <w:t xml:space="preserve">Cons:   </w:t>
      </w:r>
    </w:p>
    <w:p w14:paraId="1482F66A" w14:textId="544CEB01" w:rsidR="00595822" w:rsidRPr="002B4355" w:rsidRDefault="00595822" w:rsidP="00595822">
      <w:r w:rsidRPr="002B4355">
        <w:t xml:space="preserve">This solution proposes informative text to a normative technical specification making adoption of the specification easier and more straightforward. As long as it is clear that it is an example guideline, it should not be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p>
    <w:p w14:paraId="68D7968E" w14:textId="77777777" w:rsidR="00694414" w:rsidRPr="002B4355" w:rsidRDefault="00694414" w:rsidP="00694414">
      <w:pPr>
        <w:pStyle w:val="Heading2"/>
      </w:pPr>
      <w:bookmarkStart w:id="271" w:name="_Toc176171258"/>
      <w:bookmarkStart w:id="272" w:name="_Toc183179392"/>
      <w:r w:rsidRPr="002B4355">
        <w:rPr>
          <w:lang w:eastAsia="zh-CN"/>
        </w:rPr>
        <w:t>6.21</w:t>
      </w:r>
      <w:r w:rsidRPr="002B4355">
        <w:rPr>
          <w:lang w:eastAsia="ko-KR"/>
        </w:rPr>
        <w:tab/>
      </w:r>
      <w:r w:rsidRPr="002B4355">
        <w:t>Solution</w:t>
      </w:r>
      <w:r w:rsidRPr="002B4355">
        <w:rPr>
          <w:lang w:eastAsia="zh-CN"/>
        </w:rPr>
        <w:t xml:space="preserve"> #</w:t>
      </w:r>
      <w:r w:rsidRPr="00E37E26">
        <w:rPr>
          <w:lang w:eastAsia="zh-CN"/>
        </w:rPr>
        <w:t>21</w:t>
      </w:r>
      <w:r w:rsidRPr="002B4355">
        <w:t xml:space="preserve">: Periodicity and TTNB with the </w:t>
      </w:r>
      <w:r w:rsidRPr="002B4355">
        <w:rPr>
          <w:lang w:eastAsia="zh-CN"/>
        </w:rPr>
        <w:t>lone</w:t>
      </w:r>
      <w:r w:rsidRPr="002B4355">
        <w:t xml:space="preserve"> PDU</w:t>
      </w:r>
      <w:bookmarkEnd w:id="271"/>
      <w:bookmarkEnd w:id="272"/>
    </w:p>
    <w:p w14:paraId="31B7B6F4" w14:textId="77777777" w:rsidR="00694414" w:rsidRPr="002B4355" w:rsidRDefault="00694414" w:rsidP="00694414">
      <w:pPr>
        <w:pStyle w:val="Heading3"/>
      </w:pPr>
      <w:bookmarkStart w:id="273" w:name="_Toc176171259"/>
      <w:bookmarkStart w:id="274" w:name="_Toc183179393"/>
      <w:r w:rsidRPr="002B4355">
        <w:t>6.21.1</w:t>
      </w:r>
      <w:r w:rsidRPr="002B4355">
        <w:tab/>
        <w:t>Key Issue mapping</w:t>
      </w:r>
      <w:bookmarkEnd w:id="273"/>
      <w:bookmarkEnd w:id="274"/>
    </w:p>
    <w:p w14:paraId="6FF281A9" w14:textId="77777777" w:rsidR="00694414" w:rsidRPr="00E37E26" w:rsidRDefault="00694414" w:rsidP="00694414">
      <w:r w:rsidRPr="00E37E26">
        <w:t xml:space="preserve">This solution intends to give gap analysis on the KI#2: QoS handling requirements for </w:t>
      </w:r>
      <w:r w:rsidRPr="00E37E26">
        <w:rPr>
          <w:lang w:eastAsia="zh-CN"/>
        </w:rPr>
        <w:t>lone</w:t>
      </w:r>
      <w:r w:rsidRPr="00E37E26">
        <w:t xml:space="preserve"> PDU.</w:t>
      </w:r>
    </w:p>
    <w:p w14:paraId="45651420" w14:textId="77777777" w:rsidR="00694414" w:rsidRPr="002B4355" w:rsidRDefault="00694414" w:rsidP="00694414">
      <w:pPr>
        <w:pStyle w:val="Heading3"/>
      </w:pPr>
      <w:bookmarkStart w:id="275" w:name="_Toc176171260"/>
      <w:bookmarkStart w:id="276" w:name="_Toc183179394"/>
      <w:r w:rsidRPr="002B4355">
        <w:t>6.</w:t>
      </w:r>
      <w:r w:rsidRPr="00E37E26">
        <w:rPr>
          <w:lang w:eastAsia="zh-CN"/>
        </w:rPr>
        <w:t>21</w:t>
      </w:r>
      <w:r w:rsidRPr="002B4355">
        <w:t>.2</w:t>
      </w:r>
      <w:r w:rsidRPr="002B4355">
        <w:tab/>
        <w:t>Description</w:t>
      </w:r>
      <w:bookmarkEnd w:id="275"/>
      <w:bookmarkEnd w:id="276"/>
    </w:p>
    <w:p w14:paraId="51C1E079" w14:textId="77777777" w:rsidR="00694414" w:rsidRPr="002B4355" w:rsidRDefault="00694414" w:rsidP="00694414">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TS23.501 [3]. In this case, both the single PDU and the PDUs belonging to a PDU Set are mapped into the same QoS Flow and the single PDU is delivered to the UE in the DL direction following the PDU Set QoS parameters of the QoS Flow.</w:t>
      </w:r>
    </w:p>
    <w:p w14:paraId="15CD5B6D" w14:textId="77777777" w:rsidR="00694414" w:rsidRPr="002B4355" w:rsidRDefault="00694414" w:rsidP="00694414">
      <w:r w:rsidRPr="00E37E26">
        <w:t xml:space="preserve">When PDU Set marking is activated, there should be no </w:t>
      </w:r>
      <w:r w:rsidRPr="00E37E26">
        <w:rPr>
          <w:lang w:eastAsia="zh-CN"/>
        </w:rPr>
        <w:t>lone</w:t>
      </w:r>
      <w:r w:rsidRPr="00E37E26">
        <w:t xml:space="preserve"> PDUs with other PDUs belonging to a PDU Set in the same service data flow. There are other scenarios where </w:t>
      </w:r>
      <w:r w:rsidRPr="00E37E26">
        <w:rPr>
          <w:lang w:eastAsia="zh-CN"/>
        </w:rPr>
        <w:t>lone</w:t>
      </w:r>
      <w:r w:rsidRPr="00E37E26">
        <w:t xml:space="preserve"> PDUs and PDUs belonging to a PDU Set from different flows are mapped into the same QoS Flow as follows. </w:t>
      </w:r>
    </w:p>
    <w:p w14:paraId="0239136F" w14:textId="77777777" w:rsidR="00694414" w:rsidRPr="002B4355" w:rsidRDefault="00694414" w:rsidP="00694414">
      <w:pPr>
        <w:pStyle w:val="B1"/>
      </w:pPr>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E37E26">
        <w:rPr>
          <w:lang w:eastAsia="zh-CN"/>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p>
    <w:p w14:paraId="62AB2A97" w14:textId="77777777" w:rsidR="00694414" w:rsidRPr="002B4355" w:rsidRDefault="00694414" w:rsidP="00694414">
      <w:pPr>
        <w:pStyle w:val="B1"/>
      </w:pPr>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E37E26">
        <w:rPr>
          <w:lang w:eastAsia="zh-CN"/>
        </w:rPr>
        <w:t>service data flow</w:t>
      </w:r>
      <w:r w:rsidRPr="002B4355">
        <w:t xml:space="preserve"> are carried over the same QoS Flow. When the PDU Set Marking is enabled in the UPF for the RTP flow, the UPF takes the retransmitted RTP traffic as lone PDUs. </w:t>
      </w:r>
    </w:p>
    <w:p w14:paraId="5B8DD592" w14:textId="77777777" w:rsidR="00694414" w:rsidRPr="002B4355" w:rsidRDefault="00694414" w:rsidP="00694414">
      <w:pPr>
        <w:pStyle w:val="B1"/>
      </w:pPr>
      <w:r w:rsidRPr="002B4355">
        <w:t>-</w:t>
      </w:r>
      <w:r w:rsidRPr="002B4355">
        <w:tab/>
      </w:r>
      <w:r w:rsidRPr="002B4355">
        <w:rPr>
          <w:b/>
        </w:rPr>
        <w:t>Scenario #C:</w:t>
      </w:r>
      <w:r w:rsidRPr="002B4355">
        <w:t xml:space="preserve"> Different RTP media streams multiplexed in a single </w:t>
      </w:r>
      <w:r w:rsidRPr="002B4355">
        <w:rPr>
          <w:lang w:eastAsia="zh-CN"/>
        </w:rPr>
        <w:t xml:space="preserve">RTP </w:t>
      </w:r>
      <w:r w:rsidRPr="00E37E26">
        <w:rPr>
          <w:lang w:eastAsia="zh-CN"/>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w:t>
      </w:r>
      <w:r w:rsidRPr="002B4355">
        <w:lastRenderedPageBreak/>
        <w:t xml:space="preserve">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realtime subtitle as the </w:t>
      </w:r>
      <w:r w:rsidRPr="002B4355">
        <w:rPr>
          <w:lang w:eastAsia="zh-CN"/>
        </w:rPr>
        <w:t>lone</w:t>
      </w:r>
      <w:r w:rsidRPr="002B4355">
        <w:t xml:space="preserve"> PDU. </w:t>
      </w:r>
    </w:p>
    <w:p w14:paraId="6B473666" w14:textId="77777777" w:rsidR="00694414" w:rsidRPr="002B4355" w:rsidRDefault="00694414" w:rsidP="00694414">
      <w:pPr>
        <w:rPr>
          <w:lang w:eastAsia="zh-CN"/>
        </w:rPr>
      </w:pPr>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p>
    <w:p w14:paraId="25FEEAA1" w14:textId="77777777" w:rsidR="00694414" w:rsidRPr="002B4355" w:rsidRDefault="00694414" w:rsidP="00694414">
      <w:pPr>
        <w:pStyle w:val="B1"/>
        <w:ind w:left="284" w:firstLine="0"/>
        <w:rPr>
          <w:b/>
          <w:bCs/>
          <w:lang w:eastAsia="zh-CN"/>
        </w:rPr>
      </w:pPr>
      <w:r w:rsidRPr="002B4355">
        <w:rPr>
          <w:b/>
          <w:bCs/>
          <w:lang w:eastAsia="zh-CN"/>
        </w:rPr>
        <w:t xml:space="preserve">Observation 1: the co-existence of lone PDUs and PDUs belonging to a PDU Set in the same QoS Flow is due to PDU Set marking performed per QoS Flow.  </w:t>
      </w:r>
    </w:p>
    <w:p w14:paraId="3F7BFAD4" w14:textId="77777777" w:rsidR="00694414" w:rsidRPr="002B4355" w:rsidRDefault="00694414" w:rsidP="00694414">
      <w:r w:rsidRPr="002B4355">
        <w:t>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realtime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p>
    <w:p w14:paraId="125276C7" w14:textId="77777777" w:rsidR="00694414" w:rsidRPr="002B4355" w:rsidRDefault="00694414" w:rsidP="00694414">
      <w:pPr>
        <w:pStyle w:val="B1"/>
        <w:ind w:left="284" w:firstLine="0"/>
      </w:pPr>
      <w:r w:rsidRPr="002B4355">
        <w:rPr>
          <w:b/>
          <w:bCs/>
          <w:lang w:eastAsia="zh-CN"/>
        </w:rPr>
        <w:t>Observation 2: the co-existence of lone PDUs and PDUs belonging to a PDU Set in the same QoS Flow makes the Periodicity information provided by the AS useless to the NG-RAN.</w:t>
      </w:r>
    </w:p>
    <w:p w14:paraId="00A36905" w14:textId="77777777" w:rsidR="00694414" w:rsidRPr="002B4355" w:rsidRDefault="00694414" w:rsidP="00694414">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p>
    <w:p w14:paraId="18008530" w14:textId="77777777" w:rsidR="00694414" w:rsidRPr="002B4355" w:rsidRDefault="00694414" w:rsidP="00694414">
      <w:pPr>
        <w:pStyle w:val="B1"/>
        <w:ind w:left="284" w:firstLine="0"/>
      </w:pPr>
      <w:r w:rsidRPr="002B4355">
        <w:rPr>
          <w:b/>
          <w:bCs/>
          <w:lang w:eastAsia="zh-CN"/>
        </w:rPr>
        <w:t>Observation 3: the co-existence of lone PDUs and PDUs belonging to a PDU Set in the same QoS Flow makes the TTNB provided by the AS useless to the NG-RAN.</w:t>
      </w:r>
    </w:p>
    <w:p w14:paraId="670247E5" w14:textId="77777777" w:rsidR="00694414" w:rsidRPr="002B4355" w:rsidRDefault="00694414" w:rsidP="00694414"/>
    <w:p w14:paraId="5D8D1024" w14:textId="77777777" w:rsidR="00694414" w:rsidRPr="002B4355" w:rsidRDefault="00694414" w:rsidP="00694414">
      <w:pPr>
        <w:rPr>
          <w:lang w:eastAsia="zh-CN"/>
        </w:rPr>
      </w:pPr>
      <w:r w:rsidRPr="002B4355">
        <w:rPr>
          <w:lang w:eastAsia="zh-CN"/>
        </w:rPr>
        <w:t>To solve the problems described above, the following information can be provided to the AS.</w:t>
      </w:r>
    </w:p>
    <w:p w14:paraId="07B12579" w14:textId="77777777" w:rsidR="00694414" w:rsidRPr="002B4355" w:rsidRDefault="00694414" w:rsidP="00694414">
      <w:pPr>
        <w:pStyle w:val="ListParagraph"/>
        <w:numPr>
          <w:ilvl w:val="0"/>
          <w:numId w:val="44"/>
        </w:numPr>
        <w:contextualSpacing w:val="0"/>
        <w:rPr>
          <w:b/>
          <w:lang w:eastAsia="zh-CN"/>
        </w:rPr>
      </w:pPr>
      <w:r w:rsidRPr="002B4355">
        <w:rPr>
          <w:b/>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31F7581E" w14:textId="76083465" w:rsidR="00694414" w:rsidRPr="002B4355" w:rsidRDefault="00694414" w:rsidP="00694414">
      <w:pPr>
        <w:pStyle w:val="ListParagraph"/>
        <w:numPr>
          <w:ilvl w:val="0"/>
          <w:numId w:val="44"/>
        </w:numPr>
        <w:contextualSpacing w:val="0"/>
        <w:rPr>
          <w:b/>
          <w:lang w:eastAsia="zh-CN"/>
        </w:rPr>
      </w:pPr>
      <w:r w:rsidRPr="002B4355">
        <w:rPr>
          <w:b/>
          <w:lang w:eastAsia="zh-CN"/>
        </w:rPr>
        <w:t>If different media streams are multiplexed into the same RTP service data flow by the AS, the AS can provide packet filter extension as agreed in R19 TS</w:t>
      </w:r>
      <w:r w:rsidR="00610B50">
        <w:rPr>
          <w:b/>
          <w:lang w:eastAsia="zh-CN"/>
        </w:rPr>
        <w:t xml:space="preserve"> </w:t>
      </w:r>
      <w:r w:rsidRPr="002B4355">
        <w:rPr>
          <w:b/>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78FC4379" w14:textId="77777777" w:rsidR="00694414" w:rsidRPr="002B4355" w:rsidRDefault="00694414" w:rsidP="00694414">
      <w:pPr>
        <w:pStyle w:val="ListParagraph"/>
        <w:numPr>
          <w:ilvl w:val="0"/>
          <w:numId w:val="44"/>
        </w:numPr>
        <w:contextualSpacing w:val="0"/>
        <w:rPr>
          <w:b/>
          <w:lang w:eastAsia="zh-CN"/>
        </w:rPr>
      </w:pPr>
      <w:r w:rsidRPr="002B4355">
        <w:rPr>
          <w:b/>
          <w:lang w:eastAsia="zh-CN"/>
        </w:rPr>
        <w:t>The AS provides the Periodicity and/or TTNB information per demultiplexed media stream (e.g. audio, video) instead of per RTP service data flow.</w:t>
      </w:r>
    </w:p>
    <w:p w14:paraId="00B56B3A" w14:textId="77777777" w:rsidR="00694414" w:rsidRPr="002B4355" w:rsidRDefault="00694414" w:rsidP="00694414">
      <w:r w:rsidRPr="002B4355">
        <w:rPr>
          <w:lang w:eastAsia="zh-CN"/>
        </w:rPr>
        <w:t xml:space="preserve">Via the potential R19 enhancements in 5GS, it is possible to avoid the co-existence of lone PDUs and PDUs belonging to a PDU Set in the same QoS Flow. </w:t>
      </w:r>
      <w:r w:rsidRPr="002B4355">
        <w:t xml:space="preserve"> </w:t>
      </w:r>
    </w:p>
    <w:p w14:paraId="4ADF43B2" w14:textId="77777777" w:rsidR="00694414" w:rsidRPr="002B4355" w:rsidRDefault="00694414" w:rsidP="00694414">
      <w:pPr>
        <w:pStyle w:val="Heading3"/>
      </w:pPr>
      <w:bookmarkStart w:id="277" w:name="_Toc176171261"/>
      <w:bookmarkStart w:id="278" w:name="_Toc183179395"/>
      <w:r w:rsidRPr="002B4355">
        <w:t>6.</w:t>
      </w:r>
      <w:r w:rsidRPr="00E37E26">
        <w:rPr>
          <w:lang w:eastAsia="zh-CN"/>
        </w:rPr>
        <w:t>21</w:t>
      </w:r>
      <w:r w:rsidRPr="002B4355">
        <w:t>.3</w:t>
      </w:r>
      <w:r w:rsidRPr="002B4355">
        <w:tab/>
        <w:t>Conclusion</w:t>
      </w:r>
      <w:bookmarkEnd w:id="277"/>
      <w:bookmarkEnd w:id="278"/>
    </w:p>
    <w:p w14:paraId="7234E345" w14:textId="77777777" w:rsidR="00694414" w:rsidRPr="002B4355" w:rsidRDefault="00694414" w:rsidP="00694414">
      <w:pPr>
        <w:rPr>
          <w:lang w:eastAsia="zh-CN"/>
        </w:rPr>
      </w:pPr>
      <w:r w:rsidRPr="002B4355">
        <w:rPr>
          <w:lang w:eastAsia="zh-CN"/>
        </w:rPr>
        <w:t xml:space="preserve">Based on the gap analysis in the above, it is proposed to make the following conclusions. </w:t>
      </w:r>
    </w:p>
    <w:p w14:paraId="71FFD10A" w14:textId="77777777" w:rsidR="00694414" w:rsidRPr="002B4355" w:rsidRDefault="00694414" w:rsidP="00694414">
      <w:pPr>
        <w:pStyle w:val="B1"/>
        <w:rPr>
          <w:b/>
          <w:bCs/>
          <w:lang w:eastAsia="zh-CN"/>
        </w:rPr>
      </w:pPr>
      <w:r w:rsidRPr="002B4355">
        <w:rPr>
          <w:b/>
          <w:bCs/>
          <w:lang w:eastAsia="zh-CN"/>
        </w:rPr>
        <w:t>1)</w:t>
      </w:r>
      <w:r w:rsidRPr="002B4355">
        <w:rPr>
          <w:b/>
          <w:bCs/>
          <w:lang w:eastAsia="zh-CN"/>
        </w:rPr>
        <w:tab/>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7E0359F3" w14:textId="6D5FEDE2" w:rsidR="00694414" w:rsidRPr="002B4355" w:rsidRDefault="00694414" w:rsidP="00694414">
      <w:pPr>
        <w:pStyle w:val="B1"/>
        <w:rPr>
          <w:b/>
          <w:bCs/>
          <w:lang w:eastAsia="zh-CN"/>
        </w:rPr>
      </w:pPr>
      <w:r w:rsidRPr="002B4355">
        <w:rPr>
          <w:b/>
          <w:bCs/>
          <w:lang w:eastAsia="zh-CN"/>
        </w:rPr>
        <w:lastRenderedPageBreak/>
        <w:t>2)</w:t>
      </w:r>
      <w:r w:rsidRPr="002B4355">
        <w:rPr>
          <w:b/>
          <w:bCs/>
          <w:lang w:eastAsia="zh-CN"/>
        </w:rPr>
        <w:tab/>
        <w:t>If different media streams are multiplexed into the same RTP service data flow by the AS, the AS can provide packet filter extension as agreed in R19 TS</w:t>
      </w:r>
      <w:r w:rsidR="00610B50">
        <w:rPr>
          <w:b/>
          <w:bCs/>
          <w:lang w:eastAsia="zh-CN"/>
        </w:rPr>
        <w:t xml:space="preserve"> </w:t>
      </w:r>
      <w:r w:rsidRPr="002B4355">
        <w:rPr>
          <w:b/>
          <w:bCs/>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619EC014" w14:textId="77777777" w:rsidR="00694414" w:rsidRPr="002B4355" w:rsidRDefault="00694414" w:rsidP="00694414">
      <w:pPr>
        <w:pStyle w:val="B1"/>
        <w:rPr>
          <w:b/>
          <w:bCs/>
          <w:lang w:eastAsia="zh-CN"/>
        </w:rPr>
      </w:pPr>
      <w:r w:rsidRPr="002B4355">
        <w:rPr>
          <w:b/>
          <w:bCs/>
          <w:lang w:eastAsia="zh-CN"/>
        </w:rPr>
        <w:t>3)</w:t>
      </w:r>
      <w:r w:rsidRPr="002B4355">
        <w:rPr>
          <w:b/>
          <w:bCs/>
          <w:lang w:eastAsia="zh-CN"/>
        </w:rPr>
        <w:tab/>
        <w:t>The AS provides the Periodicity and/or TTNB information per demultiplexed media stream (e.g. audio, video) instead of per RTP service data flow.</w:t>
      </w:r>
    </w:p>
    <w:p w14:paraId="2A0009D0" w14:textId="6AED2B59" w:rsidR="00DB719A" w:rsidRPr="002B4355" w:rsidRDefault="00DB719A" w:rsidP="00DB719A">
      <w:pPr>
        <w:pStyle w:val="Heading2"/>
      </w:pPr>
      <w:bookmarkStart w:id="279" w:name="_Toc183179396"/>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279"/>
    </w:p>
    <w:p w14:paraId="5E8529A8" w14:textId="63C394FE" w:rsidR="00DB719A" w:rsidRPr="002B4355" w:rsidRDefault="00DB719A" w:rsidP="00DB719A">
      <w:pPr>
        <w:pStyle w:val="Heading3"/>
      </w:pPr>
      <w:bookmarkStart w:id="280" w:name="_Toc183179397"/>
      <w:r w:rsidRPr="002B4355">
        <w:t>6.</w:t>
      </w:r>
      <w:r w:rsidR="006A609D" w:rsidRPr="002B4355">
        <w:t>22</w:t>
      </w:r>
      <w:r w:rsidRPr="002B4355">
        <w:t>.1</w:t>
      </w:r>
      <w:r w:rsidRPr="002B4355">
        <w:tab/>
        <w:t>Key Issue mapping</w:t>
      </w:r>
      <w:bookmarkEnd w:id="280"/>
    </w:p>
    <w:p w14:paraId="359BFB9B" w14:textId="083A8A75" w:rsidR="00DB719A" w:rsidRPr="00E37E26" w:rsidRDefault="006A609D" w:rsidP="00DB719A">
      <w:r w:rsidRPr="00E37E26">
        <w:t>This is a s</w:t>
      </w:r>
      <w:r w:rsidR="00DB719A" w:rsidRPr="00E37E26">
        <w:t>olution to key issue #9.</w:t>
      </w:r>
    </w:p>
    <w:p w14:paraId="3C104087" w14:textId="6780333D" w:rsidR="00DB719A" w:rsidRPr="002B4355" w:rsidRDefault="00DB719A" w:rsidP="00DB719A">
      <w:pPr>
        <w:pStyle w:val="Heading3"/>
      </w:pPr>
      <w:bookmarkStart w:id="281" w:name="_Toc183179398"/>
      <w:r w:rsidRPr="002B4355">
        <w:t>6.</w:t>
      </w:r>
      <w:r w:rsidR="006A609D" w:rsidRPr="002B4355">
        <w:t>22</w:t>
      </w:r>
      <w:r w:rsidRPr="002B4355">
        <w:t>.2</w:t>
      </w:r>
      <w:r w:rsidRPr="002B4355">
        <w:tab/>
        <w:t>Description</w:t>
      </w:r>
      <w:bookmarkEnd w:id="281"/>
    </w:p>
    <w:p w14:paraId="56883F00" w14:textId="321E60E8" w:rsidR="00DB719A" w:rsidRPr="002B4355" w:rsidRDefault="00DB719A" w:rsidP="00DB719A">
      <w:pPr>
        <w:pStyle w:val="Heading4"/>
      </w:pPr>
      <w:bookmarkStart w:id="282" w:name="_Toc183179399"/>
      <w:r w:rsidRPr="002B4355">
        <w:t>6.</w:t>
      </w:r>
      <w:r w:rsidR="006A609D" w:rsidRPr="002B4355">
        <w:t>22</w:t>
      </w:r>
      <w:r w:rsidRPr="002B4355">
        <w:t>.2.1</w:t>
      </w:r>
      <w:r w:rsidRPr="002B4355">
        <w:tab/>
        <w:t>General</w:t>
      </w:r>
      <w:bookmarkEnd w:id="282"/>
    </w:p>
    <w:p w14:paraId="43E5D989" w14:textId="77777777" w:rsidR="00DB719A" w:rsidRPr="002B4355" w:rsidRDefault="00DB719A" w:rsidP="00DB719A">
      <w:r w:rsidRPr="002B4355">
        <w:t>The RTP Header Extension for PDU Set marking aims to support enabling PDU Set QoS for RTP media traffic in the 5G System as defined in [3].</w:t>
      </w:r>
    </w:p>
    <w:p w14:paraId="63D7443E" w14:textId="77777777" w:rsidR="00DB719A" w:rsidRPr="002B4355" w:rsidRDefault="00DB719A" w:rsidP="00DB719A">
      <w:r w:rsidRPr="002B4355">
        <w:t xml:space="preserve">It enables components in the 5G System to identify PDU Sets and apply PDU Set QoS, i.e. see 5.37.5 in [3]. </w:t>
      </w:r>
    </w:p>
    <w:p w14:paraId="5461F8CE" w14:textId="77777777" w:rsidR="00DB719A" w:rsidRPr="002B4355" w:rsidRDefault="00DB719A" w:rsidP="00DB719A">
      <w:r w:rsidRPr="002B4355">
        <w:t xml:space="preserve">This clause proposes guidelines for applying and using the RTP Header Extension for PDU Set Marking in additional multiplexing scenarios to enable effective PDU Set based QoS handling. </w:t>
      </w:r>
    </w:p>
    <w:p w14:paraId="4D92E175" w14:textId="77777777" w:rsidR="00DB719A" w:rsidRPr="002B4355" w:rsidRDefault="00DB719A" w:rsidP="00DB719A">
      <w:pPr>
        <w:pStyle w:val="NO"/>
      </w:pPr>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p>
    <w:p w14:paraId="16E0318E" w14:textId="77777777" w:rsidR="00DB719A" w:rsidRPr="002B4355" w:rsidRDefault="00DB719A" w:rsidP="00DB719A">
      <w:pPr>
        <w:rPr>
          <w:lang w:eastAsia="zh-CN"/>
        </w:rPr>
      </w:pPr>
      <w:r w:rsidRPr="002B4355">
        <w:rPr>
          <w:lang w:eastAsia="zh-CN"/>
        </w:rPr>
        <w:t xml:space="preserve">For PDU Set based QoS handling, the PDU Set QoS parameters are introduced in TS 23.501 [3] as follows: </w:t>
      </w:r>
    </w:p>
    <w:p w14:paraId="31D9C537" w14:textId="77777777" w:rsidR="00DB719A" w:rsidRPr="002B4355" w:rsidRDefault="00DB719A" w:rsidP="00DB719A">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0A6FA467" w14:textId="77777777" w:rsidR="00DB719A" w:rsidRPr="002B4355" w:rsidRDefault="00DB719A" w:rsidP="00DB719A">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7802B997" w14:textId="77777777" w:rsidR="00DB719A" w:rsidRPr="002B4355" w:rsidRDefault="00DB719A" w:rsidP="00DB719A">
      <w:pPr>
        <w:pStyle w:val="B1"/>
        <w:rPr>
          <w:lang w:eastAsia="zh-CN"/>
        </w:rPr>
      </w:pPr>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p>
    <w:p w14:paraId="1B96BC36" w14:textId="77777777" w:rsidR="00DB719A" w:rsidRPr="002B4355" w:rsidRDefault="00DB719A" w:rsidP="00DB719A">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0BF1BE4" w14:textId="77777777" w:rsidR="00DB719A" w:rsidRPr="002B4355" w:rsidRDefault="00DB719A" w:rsidP="00DB719A">
      <w:r w:rsidRPr="002B4355">
        <w:t>In multiplexing scenarios, multiple types of media and/or control packets are carried on a single QoS flow.</w:t>
      </w:r>
      <w:r w:rsidRPr="002B4355">
        <w:rPr>
          <w:lang w:eastAsia="zh-CN"/>
        </w:rPr>
        <w:tab/>
      </w:r>
    </w:p>
    <w:p w14:paraId="3E9DBD1D" w14:textId="671DE3FC" w:rsidR="00DB719A" w:rsidRPr="002B4355" w:rsidRDefault="00DB719A" w:rsidP="00DB719A">
      <w:pPr>
        <w:pStyle w:val="Heading4"/>
      </w:pPr>
      <w:bookmarkStart w:id="283" w:name="_Toc183179400"/>
      <w:r w:rsidRPr="002B4355">
        <w:t>6.</w:t>
      </w:r>
      <w:r w:rsidR="001625B8" w:rsidRPr="002B4355">
        <w:t>22</w:t>
      </w:r>
      <w:r w:rsidRPr="002B4355">
        <w:t>.2.2</w:t>
      </w:r>
      <w:r w:rsidRPr="002B4355">
        <w:tab/>
        <w:t xml:space="preserve">Unmarked </w:t>
      </w:r>
      <w:r w:rsidR="00736882" w:rsidRPr="002B4355">
        <w:t>p</w:t>
      </w:r>
      <w:r w:rsidRPr="002B4355">
        <w:t xml:space="preserve">acket </w:t>
      </w:r>
      <w:r w:rsidR="00736882" w:rsidRPr="002B4355">
        <w:t>h</w:t>
      </w:r>
      <w:r w:rsidRPr="002B4355">
        <w:t>andling</w:t>
      </w:r>
      <w:bookmarkEnd w:id="283"/>
    </w:p>
    <w:p w14:paraId="446CDFB9" w14:textId="77777777" w:rsidR="00DB719A" w:rsidRPr="002B4355" w:rsidRDefault="00DB719A" w:rsidP="00DB719A">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1FCF8783" w14:textId="53E352B7" w:rsidR="00DB719A" w:rsidRPr="002B4355" w:rsidRDefault="00DB719A" w:rsidP="00DB719A">
      <w:r w:rsidRPr="002B4355">
        <w:t>In some cases, packets may exist that do not belong a PDU Set</w:t>
      </w:r>
      <w:r w:rsidR="003C5468" w:rsidRPr="002B4355">
        <w:t xml:space="preserve"> </w:t>
      </w:r>
      <w:r w:rsidRPr="002B4355">
        <w:t>but are instead a single independent packet intended for transmission. Examples of these cases are given in solutions to KI #2 such as in clause 6.2 (e.g. RTCP packet, unmarked audio packet).</w:t>
      </w:r>
    </w:p>
    <w:p w14:paraId="778E751E" w14:textId="77777777" w:rsidR="00DB719A" w:rsidRPr="002B4355" w:rsidRDefault="00DB719A" w:rsidP="00DB719A">
      <w:r w:rsidRPr="002B4355">
        <w:t>The guidelines for handling unmarked packets are discussed in solutions to KI#2.</w:t>
      </w:r>
    </w:p>
    <w:p w14:paraId="2F2FF982" w14:textId="4AB3BE5F" w:rsidR="00DB719A" w:rsidRPr="002B4355" w:rsidRDefault="00DB719A" w:rsidP="00DB719A">
      <w:pPr>
        <w:pStyle w:val="Heading4"/>
      </w:pPr>
      <w:bookmarkStart w:id="284" w:name="_Toc183179401"/>
      <w:r w:rsidRPr="002B4355">
        <w:lastRenderedPageBreak/>
        <w:t>6.</w:t>
      </w:r>
      <w:r w:rsidR="00686003" w:rsidRPr="002B4355">
        <w:t>22</w:t>
      </w:r>
      <w:r w:rsidRPr="002B4355">
        <w:t>.2.3</w:t>
      </w:r>
      <w:r w:rsidRPr="002B4355">
        <w:tab/>
        <w:t>RTP HE for multiplexed content</w:t>
      </w:r>
      <w:bookmarkEnd w:id="284"/>
      <w:r w:rsidRPr="002B4355">
        <w:t xml:space="preserve"> </w:t>
      </w:r>
    </w:p>
    <w:p w14:paraId="5E83C292" w14:textId="77777777" w:rsidR="00DB719A" w:rsidRPr="002B4355" w:rsidRDefault="00DB719A" w:rsidP="00DB719A">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p>
    <w:p w14:paraId="7FCC4CC7" w14:textId="5F3141F1" w:rsidR="00DB719A" w:rsidRPr="002B4355" w:rsidRDefault="00DB719A" w:rsidP="00DB719A">
      <w:r w:rsidRPr="002B4355">
        <w:t>To illustrate this, Table 6.</w:t>
      </w:r>
      <w:r w:rsidR="00686003" w:rsidRPr="002B4355">
        <w:t>22</w:t>
      </w:r>
      <w:r w:rsidRPr="002B4355">
        <w:t>.2.3-1 provides some examples</w:t>
      </w:r>
      <w:r w:rsidRPr="00E37E26">
        <w:t xml:space="preserve"> on different </w:t>
      </w:r>
      <w:r w:rsidRPr="002B4355">
        <w:t xml:space="preserve">multiplexing scenarios </w:t>
      </w:r>
      <w:r w:rsidRPr="00E37E26">
        <w:t>and the corresponding guidelines for setting RTP HE are further given in Table 6.</w:t>
      </w:r>
      <w:r w:rsidR="00686003" w:rsidRPr="00E37E26">
        <w:t>22</w:t>
      </w:r>
      <w:r w:rsidRPr="00E37E26">
        <w:t>.2.3-2</w:t>
      </w:r>
      <w:r w:rsidR="00A16A0E" w:rsidRPr="00E37E26">
        <w:t>.</w:t>
      </w:r>
      <w:r w:rsidRPr="002B4355">
        <w:t xml:space="preserve"> </w:t>
      </w:r>
    </w:p>
    <w:p w14:paraId="5BAA6427" w14:textId="275FF352" w:rsidR="00DB719A" w:rsidRPr="002B4355" w:rsidRDefault="00DB719A" w:rsidP="00E37E26">
      <w:pPr>
        <w:pStyle w:val="TH"/>
      </w:pPr>
      <w:r w:rsidRPr="00E37E26">
        <w:rPr>
          <w:lang w:eastAsia="zh-CN" w:bidi="ar"/>
        </w:rPr>
        <w:t>Table 6.</w:t>
      </w:r>
      <w:r w:rsidR="00A16A0E" w:rsidRPr="002B4355">
        <w:rPr>
          <w:lang w:eastAsia="zh-CN" w:bidi="ar"/>
        </w:rPr>
        <w:t>22</w:t>
      </w:r>
      <w:r w:rsidRPr="002B4355">
        <w:rPr>
          <w:lang w:eastAsia="zh-CN" w:bidi="ar"/>
        </w:rPr>
        <w:t>.2.3-</w:t>
      </w:r>
      <w:r w:rsidRPr="00E37E26">
        <w:rPr>
          <w:lang w:eastAsia="zh-CN" w:bidi="ar"/>
        </w:rPr>
        <w:t xml:space="preserve">1: </w:t>
      </w:r>
      <w:r w:rsidRPr="002B4355">
        <w:rPr>
          <w:lang w:eastAsia="zh-CN" w:bidi="ar"/>
        </w:rPr>
        <w:t>Example of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c>
          <w:tcPr>
            <w:tcW w:w="523" w:type="pct"/>
            <w:shd w:val="clear" w:color="auto" w:fill="auto"/>
          </w:tcPr>
          <w:p w14:paraId="32D121BB" w14:textId="77777777" w:rsidR="00DB719A" w:rsidRPr="00E37E26" w:rsidRDefault="00DB719A" w:rsidP="00E37E26">
            <w:pPr>
              <w:pStyle w:val="TAH"/>
            </w:pPr>
            <w:r w:rsidRPr="00E37E26">
              <w:t>Scenario</w:t>
            </w:r>
          </w:p>
        </w:tc>
        <w:tc>
          <w:tcPr>
            <w:tcW w:w="1124" w:type="pct"/>
            <w:shd w:val="clear" w:color="auto" w:fill="auto"/>
          </w:tcPr>
          <w:p w14:paraId="1C07DC8D" w14:textId="77777777" w:rsidR="00DB719A" w:rsidRPr="00E37E26" w:rsidRDefault="00DB719A" w:rsidP="00E37E26">
            <w:pPr>
              <w:pStyle w:val="TAH"/>
            </w:pPr>
            <w:r w:rsidRPr="00E37E26">
              <w:t>Multiplex Type</w:t>
            </w:r>
          </w:p>
        </w:tc>
        <w:tc>
          <w:tcPr>
            <w:tcW w:w="1674" w:type="pct"/>
            <w:shd w:val="clear" w:color="auto" w:fill="auto"/>
          </w:tcPr>
          <w:p w14:paraId="74A4C9FD" w14:textId="77777777" w:rsidR="00DB719A" w:rsidRPr="00E37E26" w:rsidRDefault="00DB719A" w:rsidP="00E37E26">
            <w:pPr>
              <w:pStyle w:val="TAH"/>
            </w:pPr>
            <w:r w:rsidRPr="00E37E26">
              <w:t>Description</w:t>
            </w:r>
          </w:p>
        </w:tc>
        <w:tc>
          <w:tcPr>
            <w:tcW w:w="1674" w:type="pct"/>
            <w:shd w:val="clear" w:color="auto" w:fill="auto"/>
          </w:tcPr>
          <w:p w14:paraId="70E5D4A9" w14:textId="77777777" w:rsidR="00DB719A" w:rsidRPr="00E37E26" w:rsidRDefault="00DB719A" w:rsidP="00E37E26">
            <w:pPr>
              <w:pStyle w:val="TAH"/>
            </w:pPr>
            <w:r w:rsidRPr="00E37E26">
              <w:t>Implications for RTP Header Extension for PDU Set Marking for sender</w:t>
            </w:r>
          </w:p>
        </w:tc>
      </w:tr>
      <w:tr w:rsidR="00DB719A" w:rsidRPr="002B4355" w14:paraId="3A73389C" w14:textId="77777777" w:rsidTr="00685FAB">
        <w:tc>
          <w:tcPr>
            <w:tcW w:w="523" w:type="pct"/>
            <w:shd w:val="clear" w:color="auto" w:fill="auto"/>
          </w:tcPr>
          <w:p w14:paraId="2476700F" w14:textId="77777777" w:rsidR="00DB719A" w:rsidRPr="00E37E26" w:rsidRDefault="00DB719A" w:rsidP="00E37E26">
            <w:pPr>
              <w:pStyle w:val="TAC"/>
            </w:pPr>
            <w:r w:rsidRPr="00E37E26">
              <w:t>sc1</w:t>
            </w:r>
          </w:p>
        </w:tc>
        <w:tc>
          <w:tcPr>
            <w:tcW w:w="1129" w:type="pct"/>
            <w:shd w:val="clear" w:color="auto" w:fill="auto"/>
          </w:tcPr>
          <w:p w14:paraId="6EB5AB3D" w14:textId="77777777" w:rsidR="00DB719A" w:rsidRPr="00E37E26" w:rsidRDefault="00DB719A" w:rsidP="00E37E26">
            <w:pPr>
              <w:pStyle w:val="TAC"/>
            </w:pPr>
            <w:r w:rsidRPr="00E37E26">
              <w:t>audio + video RTP multiplex [4]</w:t>
            </w:r>
          </w:p>
        </w:tc>
        <w:tc>
          <w:tcPr>
            <w:tcW w:w="1674" w:type="pct"/>
            <w:shd w:val="clear" w:color="auto" w:fill="auto"/>
          </w:tcPr>
          <w:p w14:paraId="4A77416A" w14:textId="7738EE79" w:rsidR="00DB719A" w:rsidRPr="00E37E26" w:rsidRDefault="00DB719A" w:rsidP="00E37E26">
            <w:pPr>
              <w:pStyle w:val="TAC"/>
            </w:pPr>
            <w:r w:rsidRPr="00E37E26">
              <w:t>Native Audio and Video streams are carried in separate RTP streams with different SSRC</w:t>
            </w:r>
            <w:r w:rsidR="005A1FA3" w:rsidRPr="00E37E26">
              <w:t>,</w:t>
            </w:r>
            <w:r w:rsidRPr="00E37E26">
              <w:t xml:space="preserve"> and different PT Packets contain either audio or video.</w:t>
            </w:r>
          </w:p>
        </w:tc>
        <w:tc>
          <w:tcPr>
            <w:tcW w:w="1670" w:type="pct"/>
            <w:shd w:val="clear" w:color="auto" w:fill="auto"/>
          </w:tcPr>
          <w:p w14:paraId="5C155BE5" w14:textId="77777777" w:rsidR="00DB719A" w:rsidRPr="00E37E26" w:rsidRDefault="00DB719A" w:rsidP="00E37E26">
            <w:pPr>
              <w:pStyle w:val="TAC"/>
            </w:pPr>
            <w:r w:rsidRPr="00E37E26">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E37E26">
              <w:t xml:space="preserve"> RTP video packets and audio packets are marked as separate PDU Sets, not as part of the same PDU Set.</w:t>
            </w:r>
          </w:p>
        </w:tc>
      </w:tr>
      <w:tr w:rsidR="00DB719A" w:rsidRPr="002B4355" w14:paraId="6A76503D" w14:textId="77777777" w:rsidTr="00685FAB">
        <w:tc>
          <w:tcPr>
            <w:tcW w:w="523" w:type="pct"/>
            <w:shd w:val="clear" w:color="auto" w:fill="auto"/>
          </w:tcPr>
          <w:p w14:paraId="714F7908" w14:textId="77777777" w:rsidR="00DB719A" w:rsidRPr="00E37E26" w:rsidRDefault="00DB719A" w:rsidP="00E37E26">
            <w:pPr>
              <w:pStyle w:val="TAC"/>
            </w:pPr>
            <w:r w:rsidRPr="00E37E26">
              <w:t>sc2</w:t>
            </w:r>
          </w:p>
        </w:tc>
        <w:tc>
          <w:tcPr>
            <w:tcW w:w="1129" w:type="pct"/>
            <w:shd w:val="clear" w:color="auto" w:fill="auto"/>
          </w:tcPr>
          <w:p w14:paraId="10E3293C" w14:textId="77753139" w:rsidR="00DB719A" w:rsidRPr="00E37E26" w:rsidRDefault="00DB719A" w:rsidP="00E37E26">
            <w:pPr>
              <w:pStyle w:val="TAC"/>
            </w:pPr>
            <w:r w:rsidRPr="00E37E26">
              <w:t>audio + video [4], RTCP</w:t>
            </w:r>
            <w:r w:rsidR="005A1FA3" w:rsidRPr="00E37E26">
              <w:t xml:space="preserve"> </w:t>
            </w:r>
            <w:r w:rsidRPr="00E37E26">
              <w:t>[5]</w:t>
            </w:r>
          </w:p>
        </w:tc>
        <w:tc>
          <w:tcPr>
            <w:tcW w:w="1674" w:type="pct"/>
            <w:shd w:val="clear" w:color="auto" w:fill="auto"/>
          </w:tcPr>
          <w:p w14:paraId="75B1AA0D" w14:textId="77777777" w:rsidR="00DB719A" w:rsidRPr="00E37E26" w:rsidRDefault="00DB719A" w:rsidP="00E37E26">
            <w:pPr>
              <w:pStyle w:val="TAC"/>
            </w:pPr>
            <w:r w:rsidRPr="00E37E26">
              <w:t>Same as above, but in this case also RTCP packets exist. Packets contain audio, video or RTCP.</w:t>
            </w:r>
          </w:p>
        </w:tc>
        <w:tc>
          <w:tcPr>
            <w:tcW w:w="1670" w:type="pct"/>
            <w:shd w:val="clear" w:color="auto" w:fill="auto"/>
          </w:tcPr>
          <w:p w14:paraId="3BD5AAF6" w14:textId="0F88AED3" w:rsidR="00DB719A" w:rsidRPr="00E37E26" w:rsidRDefault="00DB719A" w:rsidP="00E37E26">
            <w:pPr>
              <w:pStyle w:val="TAC"/>
            </w:pPr>
            <w:r w:rsidRPr="00E37E26">
              <w:t>Same as above for audio and video. RTP HE cannot be used for RTCP packets</w:t>
            </w:r>
            <w:r w:rsidR="005A1FA3" w:rsidRPr="00E37E26">
              <w:t>,</w:t>
            </w:r>
            <w:r w:rsidRPr="00E37E26">
              <w:t xml:space="preserve"> and these will be handled as unmarked/lone PDUs. </w:t>
            </w:r>
          </w:p>
          <w:p w14:paraId="0F0C6B1F" w14:textId="77777777" w:rsidR="00DB719A" w:rsidRPr="00E37E26" w:rsidRDefault="00DB719A" w:rsidP="00E37E26">
            <w:pPr>
              <w:pStyle w:val="TAC"/>
            </w:pPr>
            <w:r w:rsidRPr="00E37E26">
              <w:t>End of Data Burst signal cannot be used in case RTCP packet is the last one in a data burst.</w:t>
            </w:r>
          </w:p>
        </w:tc>
      </w:tr>
      <w:tr w:rsidR="00DB719A" w:rsidRPr="002B4355" w14:paraId="17D1D163" w14:textId="77777777" w:rsidTr="00685FAB">
        <w:tc>
          <w:tcPr>
            <w:tcW w:w="523" w:type="pct"/>
            <w:shd w:val="clear" w:color="auto" w:fill="auto"/>
          </w:tcPr>
          <w:p w14:paraId="57F1150B" w14:textId="77777777" w:rsidR="00DB719A" w:rsidRPr="00E37E26" w:rsidRDefault="00DB719A" w:rsidP="00E37E26">
            <w:pPr>
              <w:pStyle w:val="TAC"/>
            </w:pPr>
            <w:r w:rsidRPr="00E37E26">
              <w:t>sc3</w:t>
            </w:r>
          </w:p>
        </w:tc>
        <w:tc>
          <w:tcPr>
            <w:tcW w:w="1129" w:type="pct"/>
            <w:shd w:val="clear" w:color="auto" w:fill="auto"/>
          </w:tcPr>
          <w:p w14:paraId="56C11B84" w14:textId="77777777" w:rsidR="00DB719A" w:rsidRPr="00E37E26" w:rsidRDefault="00DB719A" w:rsidP="00E37E26">
            <w:pPr>
              <w:pStyle w:val="TAC"/>
            </w:pPr>
            <w:r w:rsidRPr="00E37E26">
              <w:t>audio, video native multiplex [36]</w:t>
            </w:r>
          </w:p>
        </w:tc>
        <w:tc>
          <w:tcPr>
            <w:tcW w:w="1674" w:type="pct"/>
            <w:shd w:val="clear" w:color="auto" w:fill="auto"/>
          </w:tcPr>
          <w:p w14:paraId="49496C99" w14:textId="77777777" w:rsidR="00DB719A" w:rsidRPr="00E37E26" w:rsidRDefault="00DB719A" w:rsidP="00E37E26">
            <w:pPr>
              <w:pStyle w:val="TAC"/>
            </w:pPr>
            <w:r w:rsidRPr="00E37E26">
              <w:t>Stream packets can contain both audio and video. In this case an RTP packet can contain both audio and video content. In addition, packets can also contain other metadata related to the streams.</w:t>
            </w:r>
          </w:p>
        </w:tc>
        <w:tc>
          <w:tcPr>
            <w:tcW w:w="1674" w:type="pct"/>
            <w:shd w:val="clear" w:color="auto" w:fill="auto"/>
          </w:tcPr>
          <w:p w14:paraId="20D7F4AA" w14:textId="77777777" w:rsidR="00DB719A" w:rsidRPr="00E37E26" w:rsidRDefault="00DB719A" w:rsidP="00E37E26">
            <w:pPr>
              <w:pStyle w:val="TAC"/>
            </w:pPr>
            <w:r w:rsidRPr="00E37E26">
              <w:t>In this case, single PDU Sets will contain different media types; additional guidance is provided to handle this case</w:t>
            </w:r>
          </w:p>
        </w:tc>
      </w:tr>
      <w:tr w:rsidR="00DB719A" w:rsidRPr="002B4355" w14:paraId="03D73F5E" w14:textId="77777777" w:rsidTr="00685FAB">
        <w:tc>
          <w:tcPr>
            <w:tcW w:w="523" w:type="pct"/>
            <w:shd w:val="clear" w:color="auto" w:fill="auto"/>
          </w:tcPr>
          <w:p w14:paraId="675A7C35" w14:textId="77777777" w:rsidR="00DB719A" w:rsidRPr="00E37E26" w:rsidRDefault="00DB719A" w:rsidP="00E37E26">
            <w:pPr>
              <w:pStyle w:val="TAC"/>
            </w:pPr>
            <w:r w:rsidRPr="00E37E26">
              <w:t>sc4</w:t>
            </w:r>
          </w:p>
        </w:tc>
        <w:tc>
          <w:tcPr>
            <w:tcW w:w="1129" w:type="pct"/>
            <w:shd w:val="clear" w:color="auto" w:fill="auto"/>
          </w:tcPr>
          <w:p w14:paraId="155BF4C4" w14:textId="77777777" w:rsidR="00DB719A" w:rsidRPr="00E37E26" w:rsidRDefault="00DB719A" w:rsidP="00E37E26">
            <w:pPr>
              <w:pStyle w:val="TAC"/>
            </w:pPr>
            <w:r w:rsidRPr="00E37E26">
              <w:t>audio, video native multiplex [36] + RTCP [4]</w:t>
            </w:r>
          </w:p>
        </w:tc>
        <w:tc>
          <w:tcPr>
            <w:tcW w:w="1670" w:type="pct"/>
            <w:shd w:val="clear" w:color="auto" w:fill="auto"/>
          </w:tcPr>
          <w:p w14:paraId="03C9D22E" w14:textId="77777777" w:rsidR="00DB719A" w:rsidRPr="00E37E26" w:rsidRDefault="00DB719A" w:rsidP="00E37E26">
            <w:pPr>
              <w:pStyle w:val="TAC"/>
            </w:pPr>
            <w:r w:rsidRPr="00E37E26">
              <w:t>same as above adding RTCP</w:t>
            </w:r>
          </w:p>
        </w:tc>
        <w:tc>
          <w:tcPr>
            <w:tcW w:w="1679" w:type="pct"/>
            <w:shd w:val="clear" w:color="auto" w:fill="auto"/>
          </w:tcPr>
          <w:p w14:paraId="7090F36B" w14:textId="77777777" w:rsidR="00DB719A" w:rsidRPr="00E37E26" w:rsidRDefault="00DB719A" w:rsidP="00E37E26">
            <w:pPr>
              <w:pStyle w:val="TAC"/>
            </w:pPr>
            <w:r w:rsidRPr="00E37E26">
              <w:t>same as above including RTCP packets [4] that cannot carry RTP Header Extension</w:t>
            </w:r>
          </w:p>
        </w:tc>
      </w:tr>
      <w:tr w:rsidR="00DB719A" w:rsidRPr="002B4355" w14:paraId="15E1963E" w14:textId="77777777" w:rsidTr="00685FAB">
        <w:tc>
          <w:tcPr>
            <w:tcW w:w="523" w:type="pct"/>
            <w:shd w:val="clear" w:color="auto" w:fill="auto"/>
          </w:tcPr>
          <w:p w14:paraId="73A6B769" w14:textId="77777777" w:rsidR="00DB719A" w:rsidRPr="00E37E26" w:rsidRDefault="00DB719A" w:rsidP="00E37E26">
            <w:pPr>
              <w:pStyle w:val="TAC"/>
            </w:pPr>
            <w:r w:rsidRPr="00E37E26">
              <w:t>sc5</w:t>
            </w:r>
          </w:p>
        </w:tc>
        <w:tc>
          <w:tcPr>
            <w:tcW w:w="1129" w:type="pct"/>
            <w:shd w:val="clear" w:color="auto" w:fill="auto"/>
          </w:tcPr>
          <w:p w14:paraId="5DD7352C" w14:textId="77777777" w:rsidR="00DB719A" w:rsidRPr="00E37E26" w:rsidRDefault="00DB719A" w:rsidP="00E37E26">
            <w:pPr>
              <w:pStyle w:val="TAC"/>
            </w:pPr>
            <w:r w:rsidRPr="00E37E26">
              <w:t>video + video or audio + audio [4]</w:t>
            </w:r>
          </w:p>
        </w:tc>
        <w:tc>
          <w:tcPr>
            <w:tcW w:w="1670" w:type="pct"/>
            <w:shd w:val="clear" w:color="auto" w:fill="auto"/>
          </w:tcPr>
          <w:p w14:paraId="241FC6E8" w14:textId="77777777" w:rsidR="00DB719A" w:rsidRPr="00E37E26" w:rsidRDefault="00DB719A" w:rsidP="00E37E26">
            <w:pPr>
              <w:pStyle w:val="TAC"/>
            </w:pPr>
            <w:r w:rsidRPr="00E37E26">
              <w:t>Similar to sc1, but multiple native audio or multiple native video streams are carried in separate RTP streams with different SSRC, either with different PT or sharing same PT. Packets contain content from a single SSRC.</w:t>
            </w:r>
          </w:p>
        </w:tc>
        <w:tc>
          <w:tcPr>
            <w:tcW w:w="1679" w:type="pct"/>
            <w:shd w:val="clear" w:color="auto" w:fill="auto"/>
          </w:tcPr>
          <w:p w14:paraId="721E77AA" w14:textId="77777777" w:rsidR="00DB719A" w:rsidRPr="00E37E26" w:rsidRDefault="00DB719A" w:rsidP="00E37E26">
            <w:pPr>
              <w:pStyle w:val="TAC"/>
            </w:pPr>
            <w:r w:rsidRPr="00E37E26">
              <w:t>Different RTP streams are marked as separate PDU Sets, not mixing separate RTP streams (SSRC) in a single PDU Set.</w:t>
            </w:r>
          </w:p>
        </w:tc>
      </w:tr>
      <w:tr w:rsidR="00DB719A" w:rsidRPr="002B4355" w14:paraId="6842D49F" w14:textId="77777777" w:rsidTr="00685FAB">
        <w:tc>
          <w:tcPr>
            <w:tcW w:w="523" w:type="pct"/>
            <w:shd w:val="clear" w:color="auto" w:fill="auto"/>
          </w:tcPr>
          <w:p w14:paraId="0A4D8824" w14:textId="77777777" w:rsidR="00DB719A" w:rsidRPr="00E37E26" w:rsidRDefault="00DB719A" w:rsidP="00E37E26">
            <w:pPr>
              <w:pStyle w:val="TAC"/>
            </w:pPr>
            <w:r w:rsidRPr="00E37E26">
              <w:t>sc6</w:t>
            </w:r>
          </w:p>
        </w:tc>
        <w:tc>
          <w:tcPr>
            <w:tcW w:w="1129" w:type="pct"/>
            <w:shd w:val="clear" w:color="auto" w:fill="auto"/>
          </w:tcPr>
          <w:p w14:paraId="5B6C88B8" w14:textId="77777777" w:rsidR="00DB719A" w:rsidRPr="00E37E26" w:rsidRDefault="00DB719A" w:rsidP="00E37E26">
            <w:pPr>
              <w:pStyle w:val="TAC"/>
            </w:pPr>
            <w:r w:rsidRPr="00E37E26">
              <w:t>video + video or audio + audio [4] + RTCP [4]</w:t>
            </w:r>
          </w:p>
        </w:tc>
        <w:tc>
          <w:tcPr>
            <w:tcW w:w="1670" w:type="pct"/>
            <w:shd w:val="clear" w:color="auto" w:fill="auto"/>
          </w:tcPr>
          <w:p w14:paraId="6DC5EB29" w14:textId="77777777" w:rsidR="00DB719A" w:rsidRPr="00E37E26" w:rsidRDefault="00DB719A" w:rsidP="00E37E26">
            <w:pPr>
              <w:pStyle w:val="TAC"/>
            </w:pPr>
            <w:r w:rsidRPr="00E37E26">
              <w:t>Same as above adding RTCP</w:t>
            </w:r>
          </w:p>
        </w:tc>
        <w:tc>
          <w:tcPr>
            <w:tcW w:w="1679" w:type="pct"/>
            <w:shd w:val="clear" w:color="auto" w:fill="auto"/>
          </w:tcPr>
          <w:p w14:paraId="5CDB6872" w14:textId="77777777" w:rsidR="00DB719A" w:rsidRPr="00E37E26" w:rsidRDefault="00DB719A" w:rsidP="00E37E26">
            <w:pPr>
              <w:pStyle w:val="TAC"/>
            </w:pPr>
            <w:r w:rsidRPr="00E37E26">
              <w:t>Same as above including RTCP packets [4] that cannot carry RTP Header Extension</w:t>
            </w:r>
          </w:p>
        </w:tc>
      </w:tr>
    </w:tbl>
    <w:p w14:paraId="66E3D796" w14:textId="77777777" w:rsidR="00DB719A" w:rsidRPr="002B4355" w:rsidRDefault="00DB719A" w:rsidP="00DB719A"/>
    <w:p w14:paraId="4DD2910C" w14:textId="77777777" w:rsidR="00DB719A" w:rsidRPr="002B4355" w:rsidRDefault="00DB719A" w:rsidP="00DB719A"/>
    <w:p w14:paraId="2213675B" w14:textId="77777777" w:rsidR="00DB719A" w:rsidRPr="002B4355" w:rsidRDefault="00DB719A" w:rsidP="00DB719A"/>
    <w:p w14:paraId="5D70DA69" w14:textId="77777777" w:rsidR="00DB719A" w:rsidRPr="002B4355" w:rsidRDefault="00DB719A" w:rsidP="00DB719A"/>
    <w:p w14:paraId="4D77CB81" w14:textId="648F785D" w:rsidR="00DB719A" w:rsidRPr="002B4355" w:rsidRDefault="00DB719A" w:rsidP="00E37E26">
      <w:pPr>
        <w:pStyle w:val="TH"/>
      </w:pPr>
      <w:r w:rsidRPr="00E37E26">
        <w:rPr>
          <w:lang w:eastAsia="zh-CN" w:bidi="ar"/>
        </w:rPr>
        <w:lastRenderedPageBreak/>
        <w:t>Table 6.</w:t>
      </w:r>
      <w:r w:rsidR="00DF3DEA" w:rsidRPr="002B4355">
        <w:rPr>
          <w:lang w:eastAsia="zh-CN" w:bidi="ar"/>
        </w:rPr>
        <w:t>22</w:t>
      </w:r>
      <w:r w:rsidRPr="002B4355">
        <w:rPr>
          <w:lang w:eastAsia="zh-CN" w:bidi="ar"/>
        </w:rPr>
        <w:t>.2.3-2</w:t>
      </w:r>
      <w:r w:rsidRPr="00E37E26">
        <w:rPr>
          <w:lang w:eastAsia="zh-CN" w:bidi="ar"/>
        </w:rPr>
        <w:t xml:space="preserve">: </w:t>
      </w:r>
      <w:r w:rsidRPr="002B4355">
        <w:rPr>
          <w:lang w:eastAsia="zh-CN" w:bidi="ar"/>
        </w:rPr>
        <w:t>Guidelines for applying RTP HE in different example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trPr>
        <w:tc>
          <w:tcPr>
            <w:tcW w:w="521" w:type="pct"/>
          </w:tcPr>
          <w:p w14:paraId="07C6FA25" w14:textId="77777777" w:rsidR="00DB719A" w:rsidRPr="002B4355" w:rsidRDefault="00DB719A" w:rsidP="00E37E26">
            <w:pPr>
              <w:pStyle w:val="TAH"/>
            </w:pPr>
            <w:r w:rsidRPr="002B4355">
              <w:t>Scenario</w:t>
            </w:r>
          </w:p>
        </w:tc>
        <w:tc>
          <w:tcPr>
            <w:tcW w:w="2798" w:type="pct"/>
          </w:tcPr>
          <w:p w14:paraId="77770E97" w14:textId="77777777" w:rsidR="00DB719A" w:rsidRPr="002B4355" w:rsidRDefault="00DB719A" w:rsidP="00E37E26">
            <w:pPr>
              <w:pStyle w:val="TAH"/>
            </w:pPr>
            <w:r w:rsidRPr="002B4355">
              <w:t>Guideline</w:t>
            </w:r>
          </w:p>
        </w:tc>
        <w:tc>
          <w:tcPr>
            <w:tcW w:w="1668" w:type="pct"/>
            <w:gridSpan w:val="2"/>
          </w:tcPr>
          <w:p w14:paraId="2D77BD0E" w14:textId="77777777" w:rsidR="00DB719A" w:rsidRPr="002B4355" w:rsidRDefault="00DB719A" w:rsidP="00E37E26">
            <w:pPr>
              <w:pStyle w:val="TAH"/>
            </w:pPr>
            <w:r w:rsidRPr="002B4355">
              <w:t>Additional Comments</w:t>
            </w:r>
          </w:p>
        </w:tc>
      </w:tr>
      <w:tr w:rsidR="00DB719A" w:rsidRPr="002B4355" w14:paraId="64BA9CA3" w14:textId="77777777" w:rsidTr="00685FAB">
        <w:trPr>
          <w:gridAfter w:val="1"/>
          <w:wAfter w:w="7" w:type="pct"/>
        </w:trPr>
        <w:tc>
          <w:tcPr>
            <w:tcW w:w="521" w:type="pct"/>
          </w:tcPr>
          <w:p w14:paraId="402E51C6" w14:textId="77777777" w:rsidR="00DB719A" w:rsidRPr="002B4355" w:rsidRDefault="00DB719A" w:rsidP="00E37E26">
            <w:pPr>
              <w:pStyle w:val="TAC"/>
            </w:pPr>
            <w:r w:rsidRPr="002B4355">
              <w:t>sc1</w:t>
            </w:r>
          </w:p>
        </w:tc>
        <w:tc>
          <w:tcPr>
            <w:tcW w:w="2803" w:type="pct"/>
            <w:gridSpan w:val="2"/>
          </w:tcPr>
          <w:p w14:paraId="4C040101" w14:textId="77777777" w:rsidR="00DB719A" w:rsidRPr="002B4355" w:rsidRDefault="00DB719A" w:rsidP="00E37E26">
            <w:pPr>
              <w:pStyle w:val="TAC"/>
              <w:rPr>
                <w:lang w:eastAsia="zh-CN"/>
              </w:rPr>
            </w:pPr>
            <w:r w:rsidRPr="002B4355">
              <w:t>Video PDU Sets may be assigned for example for video frames or slices and PDU Set importance can be set using guidelines from 4.6.2 of TS 26.522.</w:t>
            </w:r>
          </w:p>
          <w:p w14:paraId="50A768AA" w14:textId="77777777" w:rsidR="00DB719A" w:rsidRPr="002B4355" w:rsidRDefault="00DB719A" w:rsidP="00E37E26">
            <w:pPr>
              <w:pStyle w:val="TAC"/>
            </w:pPr>
            <w:r w:rsidRPr="002B4355">
              <w:t xml:space="preserve">Audio Packets can be unmarked or in case audio frames consist of multiple packets they may be marked using RTP HE. </w:t>
            </w:r>
          </w:p>
          <w:p w14:paraId="416731C7" w14:textId="77777777" w:rsidR="00DB719A" w:rsidRPr="002B4355" w:rsidRDefault="00DB719A" w:rsidP="00E37E26">
            <w:pPr>
              <w:pStyle w:val="TAC"/>
            </w:pPr>
            <w:r w:rsidRPr="002B4355">
              <w:t>PDU Set importance of the unmarked packet is determined by the 5G System based on a configuration, and this can also be based on the payload type.</w:t>
            </w:r>
          </w:p>
        </w:tc>
        <w:tc>
          <w:tcPr>
            <w:tcW w:w="1669" w:type="pct"/>
            <w:gridSpan w:val="2"/>
          </w:tcPr>
          <w:p w14:paraId="2EED67FA" w14:textId="3B4A750D" w:rsidR="00DB719A" w:rsidRPr="002B4355" w:rsidRDefault="00DB719A" w:rsidP="00E37E26">
            <w:pPr>
              <w:pStyle w:val="TAC"/>
            </w:pPr>
            <w:r w:rsidRPr="002B4355">
              <w:t>Typically</w:t>
            </w:r>
            <w:r w:rsidR="0042167E" w:rsidRPr="002B4355">
              <w:t>,</w:t>
            </w:r>
            <w:r w:rsidRPr="002B4355">
              <w:t xml:space="preserve"> RTP HE is used for the video stream, audio packets can be unmarked (see the lone PDU case)</w:t>
            </w:r>
            <w:r w:rsidR="0042167E" w:rsidRPr="002B4355">
              <w:t>,</w:t>
            </w:r>
            <w:r w:rsidRPr="002B4355">
              <w:t xml:space="preserve"> or the RTP HE can also be used for the audio stream.</w:t>
            </w:r>
          </w:p>
        </w:tc>
      </w:tr>
      <w:tr w:rsidR="00DB719A" w:rsidRPr="002B4355" w14:paraId="59C9CBAC" w14:textId="77777777" w:rsidTr="00685FAB">
        <w:trPr>
          <w:gridAfter w:val="1"/>
          <w:wAfter w:w="7" w:type="pct"/>
        </w:trPr>
        <w:tc>
          <w:tcPr>
            <w:tcW w:w="521" w:type="pct"/>
          </w:tcPr>
          <w:p w14:paraId="6618099B" w14:textId="77777777" w:rsidR="00DB719A" w:rsidRPr="002B4355" w:rsidRDefault="00DB719A" w:rsidP="00E37E26">
            <w:pPr>
              <w:pStyle w:val="TAC"/>
            </w:pPr>
            <w:r w:rsidRPr="002B4355">
              <w:t>sc2</w:t>
            </w:r>
          </w:p>
        </w:tc>
        <w:tc>
          <w:tcPr>
            <w:tcW w:w="2803" w:type="pct"/>
            <w:gridSpan w:val="2"/>
          </w:tcPr>
          <w:p w14:paraId="43356AD5" w14:textId="0D65F1F6" w:rsidR="00DB719A" w:rsidRPr="002B4355" w:rsidRDefault="0042167E" w:rsidP="00E37E26">
            <w:pPr>
              <w:pStyle w:val="TAC"/>
            </w:pPr>
            <w:r w:rsidRPr="002B4355">
              <w:t>S</w:t>
            </w:r>
            <w:r w:rsidR="00DB719A" w:rsidRPr="002B4355">
              <w:t xml:space="preserve">ame as above.  </w:t>
            </w:r>
          </w:p>
          <w:p w14:paraId="735039F4" w14:textId="77777777" w:rsidR="00DB719A" w:rsidRPr="002B4355" w:rsidRDefault="00DB719A" w:rsidP="00E37E26">
            <w:pPr>
              <w:pStyle w:val="TAC"/>
            </w:pPr>
            <w:r w:rsidRPr="002B4355">
              <w:t>RTCP packets cannot be marked using RTP HE and are treated as unmarked packet in the 5G System, PDU Set importance can be determined by the 5G system.</w:t>
            </w:r>
          </w:p>
        </w:tc>
        <w:tc>
          <w:tcPr>
            <w:tcW w:w="1669" w:type="pct"/>
            <w:gridSpan w:val="2"/>
          </w:tcPr>
          <w:p w14:paraId="67CC37E7" w14:textId="77777777" w:rsidR="00DB719A" w:rsidRPr="002B4355" w:rsidRDefault="00DB719A" w:rsidP="00E37E26">
            <w:pPr>
              <w:pStyle w:val="TAC"/>
            </w:pPr>
            <w:r w:rsidRPr="002B4355">
              <w:t xml:space="preserve">Same as above for audio and video. </w:t>
            </w:r>
          </w:p>
          <w:p w14:paraId="20899946" w14:textId="77777777" w:rsidR="00DB719A" w:rsidRPr="002B4355" w:rsidRDefault="00DB719A" w:rsidP="00E37E26">
            <w:pPr>
              <w:pStyle w:val="TAC"/>
            </w:pPr>
            <w:r w:rsidRPr="002B4355">
              <w:t>End of Data burst signal may not be valid if RTCP is the last packet in a burst.</w:t>
            </w:r>
          </w:p>
        </w:tc>
      </w:tr>
      <w:tr w:rsidR="00DB719A" w:rsidRPr="002B4355" w14:paraId="1819A7CC" w14:textId="77777777" w:rsidTr="00685FAB">
        <w:tc>
          <w:tcPr>
            <w:tcW w:w="521" w:type="pct"/>
          </w:tcPr>
          <w:p w14:paraId="2D977CFF" w14:textId="77777777" w:rsidR="00DB719A" w:rsidRPr="002B4355" w:rsidRDefault="00DB719A" w:rsidP="00E37E26">
            <w:pPr>
              <w:pStyle w:val="TAC"/>
            </w:pPr>
            <w:r w:rsidRPr="002B4355">
              <w:t>sc3</w:t>
            </w:r>
          </w:p>
        </w:tc>
        <w:tc>
          <w:tcPr>
            <w:tcW w:w="2803" w:type="pct"/>
            <w:gridSpan w:val="2"/>
          </w:tcPr>
          <w:p w14:paraId="27A3119D" w14:textId="77777777" w:rsidR="00DB719A" w:rsidRPr="002B4355" w:rsidRDefault="00DB719A" w:rsidP="00E37E26">
            <w:pPr>
              <w:pStyle w:val="TAC"/>
            </w:pPr>
            <w:r w:rsidRPr="002B4355">
              <w:t xml:space="preserve">PDU Sets can be identified by the RTP sender based on the presentation time and the RTP HE can be used to support the PDU Set based QoS handling. </w:t>
            </w:r>
          </w:p>
          <w:p w14:paraId="35E778BF" w14:textId="77777777" w:rsidR="00DB719A" w:rsidRPr="002B4355" w:rsidRDefault="00DB719A" w:rsidP="00E37E26">
            <w:pPr>
              <w:pStyle w:val="TAC"/>
            </w:pPr>
            <w:r w:rsidRPr="002B4355">
              <w:t>The PDU Set importance can be set to a configured value or the value corresponding to the importance of the most important part of the multiplexed stream using guidelines from 4.6.2 in [2]</w:t>
            </w:r>
          </w:p>
        </w:tc>
        <w:tc>
          <w:tcPr>
            <w:tcW w:w="1675" w:type="pct"/>
            <w:gridSpan w:val="3"/>
          </w:tcPr>
          <w:p w14:paraId="0C100085" w14:textId="4F757F08" w:rsidR="00DB719A" w:rsidRPr="002B4355" w:rsidRDefault="00DB719A" w:rsidP="00E37E26">
            <w:pPr>
              <w:pStyle w:val="TAC"/>
            </w:pPr>
            <w:r w:rsidRPr="002B4355">
              <w:t>In this case</w:t>
            </w:r>
            <w:r w:rsidR="003D456F" w:rsidRPr="002B4355">
              <w:t>,</w:t>
            </w:r>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p>
          <w:p w14:paraId="5CF0AC95" w14:textId="77777777" w:rsidR="00DB719A" w:rsidRPr="002B4355" w:rsidRDefault="00DB719A" w:rsidP="00E37E26">
            <w:pPr>
              <w:pStyle w:val="TAC"/>
            </w:pPr>
            <w:r w:rsidRPr="002B4355">
              <w:t>The PSI can be set based on a configuration.</w:t>
            </w:r>
          </w:p>
        </w:tc>
      </w:tr>
      <w:tr w:rsidR="00DB719A" w:rsidRPr="002B4355" w14:paraId="5CEC5CFC" w14:textId="77777777" w:rsidTr="00685FAB">
        <w:tc>
          <w:tcPr>
            <w:tcW w:w="521" w:type="pct"/>
          </w:tcPr>
          <w:p w14:paraId="2B470485" w14:textId="77777777" w:rsidR="00DB719A" w:rsidRPr="002B4355" w:rsidRDefault="00DB719A" w:rsidP="00E37E26">
            <w:pPr>
              <w:pStyle w:val="TAC"/>
            </w:pPr>
            <w:r w:rsidRPr="002B4355">
              <w:t>sc4</w:t>
            </w:r>
          </w:p>
        </w:tc>
        <w:tc>
          <w:tcPr>
            <w:tcW w:w="2798" w:type="pct"/>
          </w:tcPr>
          <w:p w14:paraId="5E8519C3" w14:textId="5D3B576B" w:rsidR="00DB719A" w:rsidRPr="002B4355" w:rsidRDefault="00FA1D7F" w:rsidP="00E37E26">
            <w:pPr>
              <w:pStyle w:val="TAC"/>
            </w:pPr>
            <w:r w:rsidRPr="002B4355">
              <w:t>S</w:t>
            </w:r>
            <w:r w:rsidR="00DB719A" w:rsidRPr="002B4355">
              <w:t>ame as sc3</w:t>
            </w:r>
          </w:p>
          <w:p w14:paraId="333A3791" w14:textId="77777777" w:rsidR="00DB719A" w:rsidRPr="002B4355" w:rsidRDefault="00DB719A" w:rsidP="00E37E26">
            <w:pPr>
              <w:pStyle w:val="TAC"/>
            </w:pPr>
            <w:r w:rsidRPr="002B4355">
              <w:t>RTCP packets cannot be marked and are treated as unmarked packet in the 5G System.</w:t>
            </w:r>
          </w:p>
        </w:tc>
        <w:tc>
          <w:tcPr>
            <w:tcW w:w="1681" w:type="pct"/>
            <w:gridSpan w:val="4"/>
          </w:tcPr>
          <w:p w14:paraId="5B727477" w14:textId="77777777" w:rsidR="00DB719A" w:rsidRPr="002B4355" w:rsidRDefault="00DB719A" w:rsidP="00E37E26">
            <w:pPr>
              <w:pStyle w:val="TAC"/>
            </w:pPr>
            <w:r w:rsidRPr="002B4355">
              <w:t>Same as above including RTCP packets [4] that cannot carry the RTP Header Extension.</w:t>
            </w:r>
          </w:p>
          <w:p w14:paraId="50EADB50" w14:textId="77777777" w:rsidR="00DB719A" w:rsidRPr="002B4355" w:rsidRDefault="00DB719A" w:rsidP="00E37E26">
            <w:pPr>
              <w:pStyle w:val="TAC"/>
            </w:pPr>
            <w:r w:rsidRPr="002B4355">
              <w:t>Data burst signal cannot be used if RTCP is the last packet in a burst.</w:t>
            </w:r>
          </w:p>
        </w:tc>
      </w:tr>
      <w:tr w:rsidR="00DB719A" w:rsidRPr="002B4355" w14:paraId="1E11A9C7" w14:textId="77777777" w:rsidTr="00685FAB">
        <w:tc>
          <w:tcPr>
            <w:tcW w:w="521" w:type="pct"/>
          </w:tcPr>
          <w:p w14:paraId="72B80FFA" w14:textId="77777777" w:rsidR="00DB719A" w:rsidRPr="002B4355" w:rsidRDefault="00DB719A" w:rsidP="00E37E26">
            <w:pPr>
              <w:pStyle w:val="TAC"/>
            </w:pPr>
            <w:r w:rsidRPr="002B4355">
              <w:t>sc5</w:t>
            </w:r>
          </w:p>
        </w:tc>
        <w:tc>
          <w:tcPr>
            <w:tcW w:w="2798" w:type="pct"/>
          </w:tcPr>
          <w:p w14:paraId="1A49E142" w14:textId="77777777" w:rsidR="00DB719A" w:rsidRPr="002B4355" w:rsidRDefault="00DB719A" w:rsidP="00E37E26">
            <w:pPr>
              <w:pStyle w:val="TAC"/>
            </w:pPr>
            <w:r w:rsidRPr="002B4355">
              <w:t>Video PDU Sets may be assigned for video frames or slices and PDU Set importance can be set using guidelines from 4.6.2 of TS 26.522, separating RTP streams with different SSRC into separate PDU Sets.</w:t>
            </w:r>
          </w:p>
          <w:p w14:paraId="1F536923" w14:textId="77777777" w:rsidR="00DB719A" w:rsidRPr="002B4355" w:rsidRDefault="00DB719A" w:rsidP="00E37E26">
            <w:pPr>
              <w:pStyle w:val="TAC"/>
            </w:pPr>
            <w:r w:rsidRPr="002B4355">
              <w:t>Audio Packets can be unmarked or in case audio frames consist of multiple packets they may be marked using RTP HE, separating RTP streams with different SSRC into separate PDU Sets.</w:t>
            </w:r>
          </w:p>
        </w:tc>
        <w:tc>
          <w:tcPr>
            <w:tcW w:w="1681" w:type="pct"/>
            <w:gridSpan w:val="4"/>
          </w:tcPr>
          <w:p w14:paraId="5DF5141E" w14:textId="77777777" w:rsidR="00DB719A" w:rsidRPr="002B4355" w:rsidRDefault="00DB719A" w:rsidP="00E37E26">
            <w:pPr>
              <w:pStyle w:val="TAC"/>
            </w:pPr>
            <w:r w:rsidRPr="002B4355">
              <w:t>Multiple PDU Sets can be "open" at the same time, i.e., some PDUs are received from multiple different SSRC and thus different PDU Sets, which requires the marking to keep track of multiple simultaneous PDU Set contexts.</w:t>
            </w:r>
          </w:p>
        </w:tc>
      </w:tr>
      <w:tr w:rsidR="00DB719A" w:rsidRPr="002B4355" w14:paraId="1D336187" w14:textId="77777777" w:rsidTr="00685FAB">
        <w:tc>
          <w:tcPr>
            <w:tcW w:w="521" w:type="pct"/>
          </w:tcPr>
          <w:p w14:paraId="26AAF9D5" w14:textId="77777777" w:rsidR="00DB719A" w:rsidRPr="002B4355" w:rsidRDefault="00DB719A" w:rsidP="00E37E26">
            <w:pPr>
              <w:pStyle w:val="TAC"/>
            </w:pPr>
            <w:r w:rsidRPr="002B4355">
              <w:t>sc6</w:t>
            </w:r>
          </w:p>
        </w:tc>
        <w:tc>
          <w:tcPr>
            <w:tcW w:w="2798" w:type="pct"/>
          </w:tcPr>
          <w:p w14:paraId="083F1F3F" w14:textId="77777777" w:rsidR="00DB719A" w:rsidRPr="002B4355" w:rsidRDefault="00DB719A" w:rsidP="00E37E26">
            <w:pPr>
              <w:pStyle w:val="TAC"/>
            </w:pPr>
            <w:r w:rsidRPr="002B4355">
              <w:t>Same as sc5.</w:t>
            </w:r>
          </w:p>
          <w:p w14:paraId="789E7692" w14:textId="77777777" w:rsidR="00DB719A" w:rsidRPr="002B4355" w:rsidRDefault="00DB719A" w:rsidP="00E37E26">
            <w:pPr>
              <w:pStyle w:val="TAC"/>
            </w:pPr>
            <w:r w:rsidRPr="002B4355">
              <w:t>RTCP packets cannot be marked and are treated as unmarked packet in the 5G System. PDU Set importance can be determined by the 5G system.</w:t>
            </w:r>
          </w:p>
        </w:tc>
        <w:tc>
          <w:tcPr>
            <w:tcW w:w="1681" w:type="pct"/>
            <w:gridSpan w:val="4"/>
          </w:tcPr>
          <w:p w14:paraId="7237B233" w14:textId="77777777" w:rsidR="00DB719A" w:rsidRPr="002B4355" w:rsidRDefault="00DB719A" w:rsidP="00E37E26">
            <w:pPr>
              <w:pStyle w:val="TAC"/>
            </w:pPr>
            <w:r w:rsidRPr="002B4355">
              <w:t>Same as above including RTCP packets [4] that cannot carry the RTP Header Extension.</w:t>
            </w:r>
          </w:p>
          <w:p w14:paraId="5DBC55C5" w14:textId="77777777" w:rsidR="00DB719A" w:rsidRPr="002B4355" w:rsidRDefault="00DB719A" w:rsidP="00E37E26">
            <w:pPr>
              <w:pStyle w:val="TAC"/>
            </w:pPr>
            <w:r w:rsidRPr="002B4355">
              <w:t>Data burst signal cannot be used if RTCP is the last packet in a burst.</w:t>
            </w:r>
          </w:p>
        </w:tc>
      </w:tr>
    </w:tbl>
    <w:p w14:paraId="57312E4A" w14:textId="77777777" w:rsidR="00DB719A" w:rsidRPr="002B4355" w:rsidRDefault="00DB719A" w:rsidP="00DB719A"/>
    <w:p w14:paraId="14C9BA35" w14:textId="77777777" w:rsidR="00DB719A" w:rsidRPr="002B4355" w:rsidRDefault="00DB719A" w:rsidP="00DB719A">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p>
    <w:p w14:paraId="19F93742" w14:textId="77777777" w:rsidR="00DB719A" w:rsidRPr="002B4355" w:rsidRDefault="00DB719A" w:rsidP="00DB719A">
      <w:r w:rsidRPr="002B4355">
        <w:t>Different options exist when applying RTP HE for multiplexed content, for which some guidelines are as follows:</w:t>
      </w:r>
    </w:p>
    <w:p w14:paraId="0B681683" w14:textId="22DF7EC8" w:rsidR="00FA6973" w:rsidRPr="002B4355" w:rsidRDefault="00FA6973" w:rsidP="00020264">
      <w:pPr>
        <w:pStyle w:val="B1"/>
      </w:pPr>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p>
    <w:p w14:paraId="298B5E69" w14:textId="28C53BEE" w:rsidR="00752881" w:rsidRPr="002B4355" w:rsidRDefault="00752881" w:rsidP="00020264">
      <w:pPr>
        <w:pStyle w:val="B1"/>
      </w:pPr>
      <w:r w:rsidRPr="002B4355">
        <w:t>-</w:t>
      </w:r>
      <w:r w:rsidRPr="002B4355">
        <w:tab/>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p>
    <w:p w14:paraId="55148B88" w14:textId="0B95AF20" w:rsidR="00752881" w:rsidRPr="002B4355" w:rsidRDefault="00752881" w:rsidP="00020264">
      <w:pPr>
        <w:pStyle w:val="B1"/>
      </w:pPr>
      <w:r w:rsidRPr="002B4355">
        <w:lastRenderedPageBreak/>
        <w:t>-</w:t>
      </w:r>
      <w:r w:rsidRPr="002B4355">
        <w:tab/>
        <w:t>In case only packets of single stream are marked (e.g. the video stream), the situation as described in the previous sub-clause applies.</w:t>
      </w:r>
    </w:p>
    <w:p w14:paraId="26E3EEFE" w14:textId="2E426F99" w:rsidR="00752881" w:rsidRPr="002B4355" w:rsidRDefault="00752881" w:rsidP="00020264">
      <w:pPr>
        <w:pStyle w:val="B1"/>
      </w:pPr>
      <w:r w:rsidRPr="002B4355">
        <w:t>-</w:t>
      </w:r>
      <w:r w:rsidRPr="002B4355">
        <w:tab/>
      </w:r>
      <w:r w:rsidR="001916DC" w:rsidRPr="002B4355">
        <w:t xml:space="preserve">In case </w:t>
      </w:r>
      <w:r w:rsidR="00AB2BF9" w:rsidRPr="002B4355">
        <w:t>p</w:t>
      </w:r>
      <w:r w:rsidR="001916DC" w:rsidRPr="002B4355">
        <w:t>ackets cannot carry the RTP header extension (e.g. RTCP packet), packets can be handled as lone/unmarked PDU.</w:t>
      </w:r>
    </w:p>
    <w:p w14:paraId="162AC87A" w14:textId="0D99A084" w:rsidR="00DB719A" w:rsidRPr="002B4355" w:rsidRDefault="00DB719A" w:rsidP="00DB719A">
      <w:r w:rsidRPr="002B4355">
        <w:t>The protocol description can be used to indicate to the 5G System that PDU Sets contain multiplexed content. For example</w:t>
      </w:r>
      <w:r w:rsidR="001916DC" w:rsidRPr="002B4355">
        <w:t>,</w:t>
      </w:r>
      <w:r w:rsidRPr="002B4355">
        <w:t xml:space="preserve"> by indicating a payloadType with a number that corresponds to a multiplexed data type (e.g. payloadType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p>
    <w:p w14:paraId="0259A896" w14:textId="77777777" w:rsidR="00DB719A" w:rsidRPr="002B4355" w:rsidRDefault="00DB719A" w:rsidP="00DB719A">
      <w:r w:rsidRPr="002B4355">
        <w:t xml:space="preserve">The guidelines for PDU Set Marking for H.264 and/or H.265 can still apply but in this case, but when the PDU Set importance of MPEG-TS RTP packets cannot be identified, it can be set to a PSI value determined by the sender. </w:t>
      </w:r>
    </w:p>
    <w:p w14:paraId="44A53688" w14:textId="5822AF89" w:rsidR="00DB719A" w:rsidRPr="002B4355" w:rsidRDefault="00DB719A" w:rsidP="00E37E26">
      <w:pPr>
        <w:pStyle w:val="TH"/>
      </w:pPr>
      <w:r w:rsidRPr="00E37E26">
        <w:rPr>
          <w:lang w:eastAsia="zh-CN" w:bidi="ar"/>
        </w:rPr>
        <w:t>Table 6.</w:t>
      </w:r>
      <w:r w:rsidR="00572620" w:rsidRPr="002B4355">
        <w:rPr>
          <w:lang w:eastAsia="zh-CN" w:bidi="ar"/>
        </w:rPr>
        <w:t>22</w:t>
      </w:r>
      <w:r w:rsidRPr="002B4355">
        <w:rPr>
          <w:lang w:eastAsia="zh-CN" w:bidi="ar"/>
        </w:rPr>
        <w:t>.2.3-3</w:t>
      </w:r>
      <w:r w:rsidRPr="00E37E26">
        <w:rPr>
          <w:lang w:eastAsia="zh-CN" w:bidi="ar"/>
        </w:rPr>
        <w:t xml:space="preserve">: </w:t>
      </w:r>
      <w:r w:rsidRPr="002B4355">
        <w:rPr>
          <w:lang w:eastAsia="zh-CN" w:bidi="ar"/>
        </w:rPr>
        <w:t>Example protocol description for different multiplexing scenarios</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c>
          <w:tcPr>
            <w:tcW w:w="988" w:type="dxa"/>
            <w:shd w:val="clear" w:color="auto" w:fill="auto"/>
          </w:tcPr>
          <w:p w14:paraId="1129CBCD" w14:textId="77777777" w:rsidR="00DB719A" w:rsidRPr="00E37E26" w:rsidRDefault="00DB719A" w:rsidP="00E37E26">
            <w:pPr>
              <w:pStyle w:val="TAH"/>
            </w:pPr>
            <w:r w:rsidRPr="00E37E26">
              <w:t>Scenario</w:t>
            </w:r>
          </w:p>
        </w:tc>
        <w:tc>
          <w:tcPr>
            <w:tcW w:w="1892" w:type="dxa"/>
            <w:shd w:val="clear" w:color="auto" w:fill="auto"/>
          </w:tcPr>
          <w:p w14:paraId="0B7C35BE" w14:textId="458485B5" w:rsidR="00DB719A" w:rsidRPr="00E37E26" w:rsidRDefault="00EE61C0" w:rsidP="00E37E26">
            <w:pPr>
              <w:pStyle w:val="TAH"/>
            </w:pPr>
            <w:r w:rsidRPr="00E37E26">
              <w:t>P</w:t>
            </w:r>
            <w:r w:rsidR="00DB719A" w:rsidRPr="00E37E26">
              <w:t>rotocol</w:t>
            </w:r>
          </w:p>
        </w:tc>
        <w:tc>
          <w:tcPr>
            <w:tcW w:w="3069" w:type="dxa"/>
            <w:shd w:val="clear" w:color="auto" w:fill="auto"/>
          </w:tcPr>
          <w:p w14:paraId="37266B54" w14:textId="77777777" w:rsidR="00DB719A" w:rsidRPr="00E37E26" w:rsidRDefault="00DB719A" w:rsidP="00E37E26">
            <w:pPr>
              <w:pStyle w:val="TAH"/>
            </w:pPr>
            <w:r w:rsidRPr="00E37E26">
              <w:t xml:space="preserve"> rtpPayloadFormat (example)</w:t>
            </w:r>
          </w:p>
        </w:tc>
        <w:tc>
          <w:tcPr>
            <w:tcW w:w="3792" w:type="dxa"/>
            <w:shd w:val="clear" w:color="auto" w:fill="auto"/>
          </w:tcPr>
          <w:p w14:paraId="57F03CEC" w14:textId="77777777" w:rsidR="00DB719A" w:rsidRPr="00E37E26" w:rsidRDefault="00DB719A" w:rsidP="00E37E26">
            <w:pPr>
              <w:pStyle w:val="TAH"/>
            </w:pPr>
            <w:r w:rsidRPr="00E37E26">
              <w:t>Rtppayloadtypelist (example)</w:t>
            </w:r>
          </w:p>
        </w:tc>
      </w:tr>
      <w:tr w:rsidR="00DB719A" w:rsidRPr="002B4355" w14:paraId="7B1B1222" w14:textId="77777777" w:rsidTr="00685FAB">
        <w:tc>
          <w:tcPr>
            <w:tcW w:w="988" w:type="dxa"/>
            <w:shd w:val="clear" w:color="auto" w:fill="auto"/>
          </w:tcPr>
          <w:p w14:paraId="50544938" w14:textId="77777777" w:rsidR="00DB719A" w:rsidRPr="00E37E26" w:rsidRDefault="00DB719A" w:rsidP="00E37E26">
            <w:pPr>
              <w:pStyle w:val="TAC"/>
            </w:pPr>
            <w:r w:rsidRPr="00E37E26">
              <w:t>sc1</w:t>
            </w:r>
          </w:p>
        </w:tc>
        <w:tc>
          <w:tcPr>
            <w:tcW w:w="1892" w:type="dxa"/>
            <w:shd w:val="clear" w:color="auto" w:fill="auto"/>
          </w:tcPr>
          <w:p w14:paraId="4C89CE7F" w14:textId="77777777" w:rsidR="00DB719A" w:rsidRPr="00E37E26" w:rsidRDefault="00DB719A" w:rsidP="00E37E26">
            <w:pPr>
              <w:pStyle w:val="TAC"/>
            </w:pPr>
            <w:r w:rsidRPr="00E37E26">
              <w:t>RTP/SRTP</w:t>
            </w:r>
          </w:p>
        </w:tc>
        <w:tc>
          <w:tcPr>
            <w:tcW w:w="3069" w:type="dxa"/>
            <w:shd w:val="clear" w:color="auto" w:fill="auto"/>
          </w:tcPr>
          <w:p w14:paraId="5DC3C037" w14:textId="77777777" w:rsidR="00DB719A" w:rsidRPr="00E37E26" w:rsidRDefault="00DB719A" w:rsidP="00E37E26">
            <w:pPr>
              <w:pStyle w:val="TAC"/>
            </w:pPr>
            <w:r w:rsidRPr="00E37E26">
              <w:t>H265, PCMA</w:t>
            </w:r>
          </w:p>
        </w:tc>
        <w:tc>
          <w:tcPr>
            <w:tcW w:w="3792" w:type="dxa"/>
            <w:shd w:val="clear" w:color="auto" w:fill="auto"/>
          </w:tcPr>
          <w:p w14:paraId="39B1F544" w14:textId="77777777" w:rsidR="00DB719A" w:rsidRPr="00E37E26" w:rsidRDefault="00DB719A" w:rsidP="00E37E26">
            <w:pPr>
              <w:pStyle w:val="TAC"/>
            </w:pPr>
            <w:r w:rsidRPr="00E37E26">
              <w:t>97,8</w:t>
            </w:r>
          </w:p>
        </w:tc>
      </w:tr>
      <w:tr w:rsidR="00DB719A" w:rsidRPr="002B4355" w14:paraId="3F1958DC" w14:textId="77777777" w:rsidTr="00685FAB">
        <w:tc>
          <w:tcPr>
            <w:tcW w:w="988" w:type="dxa"/>
            <w:shd w:val="clear" w:color="auto" w:fill="auto"/>
          </w:tcPr>
          <w:p w14:paraId="589399C9" w14:textId="77777777" w:rsidR="00DB719A" w:rsidRPr="00E37E26" w:rsidRDefault="00DB719A" w:rsidP="00E37E26">
            <w:pPr>
              <w:pStyle w:val="TAC"/>
            </w:pPr>
            <w:r w:rsidRPr="00E37E26">
              <w:t>sc2</w:t>
            </w:r>
          </w:p>
        </w:tc>
        <w:tc>
          <w:tcPr>
            <w:tcW w:w="1892" w:type="dxa"/>
            <w:shd w:val="clear" w:color="auto" w:fill="auto"/>
          </w:tcPr>
          <w:p w14:paraId="317FA28A" w14:textId="77777777" w:rsidR="00DB719A" w:rsidRPr="00E37E26" w:rsidRDefault="00DB719A" w:rsidP="00E37E26">
            <w:pPr>
              <w:pStyle w:val="TAC"/>
            </w:pPr>
            <w:r w:rsidRPr="00E37E26">
              <w:t>RTP/SRTP</w:t>
            </w:r>
          </w:p>
        </w:tc>
        <w:tc>
          <w:tcPr>
            <w:tcW w:w="3069" w:type="dxa"/>
            <w:shd w:val="clear" w:color="auto" w:fill="auto"/>
          </w:tcPr>
          <w:p w14:paraId="088B5EE7" w14:textId="77777777" w:rsidR="00DB719A" w:rsidRPr="00E37E26" w:rsidRDefault="00DB719A" w:rsidP="00E37E26">
            <w:pPr>
              <w:pStyle w:val="TAC"/>
            </w:pPr>
            <w:r w:rsidRPr="00E37E26">
              <w:t>H265, PCMA</w:t>
            </w:r>
          </w:p>
        </w:tc>
        <w:tc>
          <w:tcPr>
            <w:tcW w:w="3792" w:type="dxa"/>
            <w:shd w:val="clear" w:color="auto" w:fill="auto"/>
          </w:tcPr>
          <w:p w14:paraId="65C4846E" w14:textId="77777777" w:rsidR="00DB719A" w:rsidRPr="00E37E26" w:rsidRDefault="00DB719A" w:rsidP="00E37E26">
            <w:pPr>
              <w:pStyle w:val="TAC"/>
            </w:pPr>
            <w:r w:rsidRPr="00E37E26">
              <w:t>97,8</w:t>
            </w:r>
          </w:p>
        </w:tc>
      </w:tr>
      <w:tr w:rsidR="00DB719A" w:rsidRPr="002B4355" w14:paraId="68985BFB" w14:textId="77777777" w:rsidTr="00685FAB">
        <w:tc>
          <w:tcPr>
            <w:tcW w:w="988" w:type="dxa"/>
            <w:shd w:val="clear" w:color="auto" w:fill="auto"/>
          </w:tcPr>
          <w:p w14:paraId="4A72D526" w14:textId="77777777" w:rsidR="00DB719A" w:rsidRPr="00E37E26" w:rsidRDefault="00DB719A" w:rsidP="00E37E26">
            <w:pPr>
              <w:pStyle w:val="TAC"/>
            </w:pPr>
            <w:r w:rsidRPr="00E37E26">
              <w:t>sc3</w:t>
            </w:r>
          </w:p>
        </w:tc>
        <w:tc>
          <w:tcPr>
            <w:tcW w:w="1892" w:type="dxa"/>
            <w:shd w:val="clear" w:color="auto" w:fill="auto"/>
          </w:tcPr>
          <w:p w14:paraId="3267FBDB" w14:textId="77777777" w:rsidR="00DB719A" w:rsidRPr="00E37E26" w:rsidRDefault="00DB719A" w:rsidP="00E37E26">
            <w:pPr>
              <w:pStyle w:val="TAC"/>
            </w:pPr>
            <w:r w:rsidRPr="00E37E26">
              <w:t>RTP/SRTP</w:t>
            </w:r>
          </w:p>
        </w:tc>
        <w:tc>
          <w:tcPr>
            <w:tcW w:w="3069" w:type="dxa"/>
            <w:shd w:val="clear" w:color="auto" w:fill="auto"/>
          </w:tcPr>
          <w:p w14:paraId="5A35CD5C" w14:textId="77777777" w:rsidR="00DB719A" w:rsidRPr="00E37E26" w:rsidRDefault="00DB719A" w:rsidP="00E37E26">
            <w:pPr>
              <w:pStyle w:val="TAC"/>
            </w:pPr>
            <w:r w:rsidRPr="00E37E26">
              <w:t>MP2T</w:t>
            </w:r>
          </w:p>
        </w:tc>
        <w:tc>
          <w:tcPr>
            <w:tcW w:w="3792" w:type="dxa"/>
            <w:shd w:val="clear" w:color="auto" w:fill="auto"/>
          </w:tcPr>
          <w:p w14:paraId="5D14233A" w14:textId="77777777" w:rsidR="00DB719A" w:rsidRPr="00E37E26" w:rsidRDefault="00DB719A" w:rsidP="00E37E26">
            <w:pPr>
              <w:pStyle w:val="TAC"/>
            </w:pPr>
            <w:r w:rsidRPr="00E37E26">
              <w:t>33</w:t>
            </w:r>
          </w:p>
        </w:tc>
      </w:tr>
      <w:tr w:rsidR="00DB719A" w:rsidRPr="002B4355" w14:paraId="63190927" w14:textId="77777777" w:rsidTr="00685FAB">
        <w:tc>
          <w:tcPr>
            <w:tcW w:w="988" w:type="dxa"/>
            <w:shd w:val="clear" w:color="auto" w:fill="auto"/>
          </w:tcPr>
          <w:p w14:paraId="380DAC50" w14:textId="77777777" w:rsidR="00DB719A" w:rsidRPr="00E37E26" w:rsidRDefault="00DB719A" w:rsidP="00E37E26">
            <w:pPr>
              <w:pStyle w:val="TAC"/>
            </w:pPr>
            <w:r w:rsidRPr="00E37E26">
              <w:t>sc4</w:t>
            </w:r>
          </w:p>
        </w:tc>
        <w:tc>
          <w:tcPr>
            <w:tcW w:w="1892" w:type="dxa"/>
            <w:shd w:val="clear" w:color="auto" w:fill="auto"/>
          </w:tcPr>
          <w:p w14:paraId="7F9843C3" w14:textId="77777777" w:rsidR="00DB719A" w:rsidRPr="00E37E26" w:rsidRDefault="00DB719A" w:rsidP="00E37E26">
            <w:pPr>
              <w:pStyle w:val="TAC"/>
            </w:pPr>
            <w:r w:rsidRPr="00E37E26">
              <w:t>RTP/SRTP</w:t>
            </w:r>
          </w:p>
        </w:tc>
        <w:tc>
          <w:tcPr>
            <w:tcW w:w="3069" w:type="dxa"/>
            <w:shd w:val="clear" w:color="auto" w:fill="auto"/>
          </w:tcPr>
          <w:p w14:paraId="0F6C93B8" w14:textId="77777777" w:rsidR="00DB719A" w:rsidRPr="00E37E26" w:rsidRDefault="00DB719A" w:rsidP="00E37E26">
            <w:pPr>
              <w:pStyle w:val="TAC"/>
            </w:pPr>
            <w:r w:rsidRPr="00E37E26">
              <w:t>MP2T</w:t>
            </w:r>
          </w:p>
        </w:tc>
        <w:tc>
          <w:tcPr>
            <w:tcW w:w="3792" w:type="dxa"/>
            <w:shd w:val="clear" w:color="auto" w:fill="auto"/>
          </w:tcPr>
          <w:p w14:paraId="536BA155" w14:textId="77777777" w:rsidR="00DB719A" w:rsidRPr="00E37E26" w:rsidRDefault="00DB719A" w:rsidP="00E37E26">
            <w:pPr>
              <w:pStyle w:val="TAC"/>
            </w:pPr>
            <w:r w:rsidRPr="00E37E26">
              <w:t>33</w:t>
            </w:r>
          </w:p>
        </w:tc>
      </w:tr>
      <w:tr w:rsidR="00DB719A" w:rsidRPr="002B4355" w14:paraId="44CB7CB1" w14:textId="77777777" w:rsidTr="00685FAB">
        <w:tc>
          <w:tcPr>
            <w:tcW w:w="988" w:type="dxa"/>
            <w:shd w:val="clear" w:color="auto" w:fill="auto"/>
          </w:tcPr>
          <w:p w14:paraId="5280FDC0" w14:textId="77777777" w:rsidR="00DB719A" w:rsidRPr="00E37E26" w:rsidRDefault="00DB719A" w:rsidP="00E37E26">
            <w:pPr>
              <w:pStyle w:val="TAC"/>
            </w:pPr>
            <w:r w:rsidRPr="00E37E26">
              <w:t>sc5</w:t>
            </w:r>
          </w:p>
        </w:tc>
        <w:tc>
          <w:tcPr>
            <w:tcW w:w="1892" w:type="dxa"/>
            <w:shd w:val="clear" w:color="auto" w:fill="auto"/>
          </w:tcPr>
          <w:p w14:paraId="39938DC3" w14:textId="77777777" w:rsidR="00DB719A" w:rsidRPr="00E37E26" w:rsidRDefault="00DB719A" w:rsidP="00E37E26">
            <w:pPr>
              <w:pStyle w:val="TAC"/>
            </w:pPr>
            <w:r w:rsidRPr="00E37E26">
              <w:t>RTP/SRTP</w:t>
            </w:r>
          </w:p>
        </w:tc>
        <w:tc>
          <w:tcPr>
            <w:tcW w:w="3069" w:type="dxa"/>
            <w:shd w:val="clear" w:color="auto" w:fill="auto"/>
          </w:tcPr>
          <w:p w14:paraId="6CB2319A" w14:textId="77777777" w:rsidR="00DB719A" w:rsidRPr="00E37E26" w:rsidRDefault="00DB719A" w:rsidP="00E37E26">
            <w:pPr>
              <w:pStyle w:val="TAC"/>
            </w:pPr>
            <w:r w:rsidRPr="00E37E26">
              <w:t>H264, H265 or just H265</w:t>
            </w:r>
          </w:p>
        </w:tc>
        <w:tc>
          <w:tcPr>
            <w:tcW w:w="3792" w:type="dxa"/>
            <w:shd w:val="clear" w:color="auto" w:fill="auto"/>
          </w:tcPr>
          <w:p w14:paraId="0B25D0E4" w14:textId="77777777" w:rsidR="00DB719A" w:rsidRPr="00E37E26" w:rsidRDefault="00DB719A" w:rsidP="00E37E26">
            <w:pPr>
              <w:pStyle w:val="TAC"/>
            </w:pPr>
            <w:r w:rsidRPr="00E37E26">
              <w:t>97,98 or just 98</w:t>
            </w:r>
          </w:p>
        </w:tc>
      </w:tr>
      <w:tr w:rsidR="00DB719A" w:rsidRPr="002B4355" w14:paraId="06688942" w14:textId="77777777" w:rsidTr="00685FAB">
        <w:tc>
          <w:tcPr>
            <w:tcW w:w="988" w:type="dxa"/>
            <w:shd w:val="clear" w:color="auto" w:fill="auto"/>
          </w:tcPr>
          <w:p w14:paraId="4D7B5F2D" w14:textId="77777777" w:rsidR="00DB719A" w:rsidRPr="00E37E26" w:rsidRDefault="00DB719A" w:rsidP="00E37E26">
            <w:pPr>
              <w:pStyle w:val="TAC"/>
            </w:pPr>
            <w:r w:rsidRPr="00E37E26">
              <w:t>sc6</w:t>
            </w:r>
          </w:p>
        </w:tc>
        <w:tc>
          <w:tcPr>
            <w:tcW w:w="1892" w:type="dxa"/>
            <w:shd w:val="clear" w:color="auto" w:fill="auto"/>
          </w:tcPr>
          <w:p w14:paraId="10FF2920" w14:textId="77777777" w:rsidR="00DB719A" w:rsidRPr="00E37E26" w:rsidRDefault="00DB719A" w:rsidP="00E37E26">
            <w:pPr>
              <w:pStyle w:val="TAC"/>
            </w:pPr>
            <w:r w:rsidRPr="00E37E26">
              <w:t>RTP/SRTP</w:t>
            </w:r>
          </w:p>
        </w:tc>
        <w:tc>
          <w:tcPr>
            <w:tcW w:w="3069" w:type="dxa"/>
            <w:shd w:val="clear" w:color="auto" w:fill="auto"/>
          </w:tcPr>
          <w:p w14:paraId="27D97A0E" w14:textId="77777777" w:rsidR="00DB719A" w:rsidRPr="00E37E26" w:rsidRDefault="00DB719A" w:rsidP="00E37E26">
            <w:pPr>
              <w:pStyle w:val="TAC"/>
            </w:pPr>
            <w:r w:rsidRPr="00E37E26">
              <w:t>H264, H265 or just H265</w:t>
            </w:r>
          </w:p>
        </w:tc>
        <w:tc>
          <w:tcPr>
            <w:tcW w:w="3792" w:type="dxa"/>
            <w:shd w:val="clear" w:color="auto" w:fill="auto"/>
          </w:tcPr>
          <w:p w14:paraId="5D2C4539" w14:textId="77777777" w:rsidR="00DB719A" w:rsidRPr="00E37E26" w:rsidRDefault="00DB719A" w:rsidP="00E37E26">
            <w:pPr>
              <w:pStyle w:val="TAC"/>
            </w:pPr>
            <w:r w:rsidRPr="00E37E26">
              <w:t>97,98 or just 98</w:t>
            </w:r>
          </w:p>
        </w:tc>
      </w:tr>
    </w:tbl>
    <w:p w14:paraId="73664B84" w14:textId="77777777" w:rsidR="00DB719A" w:rsidRPr="002B4355" w:rsidRDefault="00DB719A" w:rsidP="00E37E26"/>
    <w:p w14:paraId="366BFD0B" w14:textId="7389E56E" w:rsidR="00DB719A" w:rsidRPr="002B4355" w:rsidRDefault="00DB719A" w:rsidP="00DB719A">
      <w:r w:rsidRPr="002B4355">
        <w:t>Note that any of the encoding types or payload types as registered by IANA [</w:t>
      </w:r>
      <w:r w:rsidR="00063BAF" w:rsidRPr="002B4355">
        <w:t>57</w:t>
      </w:r>
      <w:r w:rsidRPr="002B4355">
        <w:t>] and beyond can be used, but this table is not fully up to date in [</w:t>
      </w:r>
      <w:r w:rsidR="00063BAF" w:rsidRPr="002B4355">
        <w:t>55</w:t>
      </w:r>
      <w:r w:rsidRPr="002B4355">
        <w:t>].</w:t>
      </w:r>
    </w:p>
    <w:p w14:paraId="67D74CA9" w14:textId="77777777" w:rsidR="00DB719A" w:rsidRPr="002B4355" w:rsidRDefault="00DB719A" w:rsidP="00E37E26">
      <w:r w:rsidRPr="002B4355">
        <w:t>There is no way to explicitly indicate the presence of RTCP packets in the protocol description.</w:t>
      </w:r>
    </w:p>
    <w:p w14:paraId="49A4DC0A" w14:textId="708B07A4" w:rsidR="00DB719A" w:rsidRPr="002B4355" w:rsidRDefault="00DB719A" w:rsidP="00DB719A">
      <w:pPr>
        <w:pStyle w:val="Heading3"/>
      </w:pPr>
      <w:bookmarkStart w:id="285" w:name="_Toc183179402"/>
      <w:r w:rsidRPr="002B4355">
        <w:t>6.</w:t>
      </w:r>
      <w:r w:rsidR="00572620" w:rsidRPr="002B4355">
        <w:t>22</w:t>
      </w:r>
      <w:r w:rsidRPr="002B4355">
        <w:t>.3</w:t>
      </w:r>
      <w:r w:rsidRPr="002B4355">
        <w:tab/>
        <w:t>Proposal</w:t>
      </w:r>
      <w:bookmarkEnd w:id="285"/>
    </w:p>
    <w:p w14:paraId="549A5402" w14:textId="77777777" w:rsidR="00DB719A" w:rsidRPr="002B4355" w:rsidRDefault="00DB719A" w:rsidP="00DB719A">
      <w:r w:rsidRPr="002B4355">
        <w:t>The following is proposed to consider for normative work:</w:t>
      </w:r>
    </w:p>
    <w:p w14:paraId="438664EE" w14:textId="635265E5" w:rsidR="00F11661" w:rsidRPr="002B4355" w:rsidRDefault="00F11661" w:rsidP="00F11661">
      <w:pPr>
        <w:pStyle w:val="B1"/>
      </w:pPr>
      <w:r w:rsidRPr="002B4355">
        <w:t>a)</w:t>
      </w:r>
      <w:r w:rsidRPr="002B4355">
        <w:tab/>
      </w:r>
      <w:r w:rsidR="005B26D0" w:rsidRPr="002B4355">
        <w:t>Develop these guidelines for multiplexed content and add them to TS 26.522 to support both the PDU Set identification by RTP senders and enable PDU Set information derivation by the UPF if needed.</w:t>
      </w:r>
    </w:p>
    <w:p w14:paraId="70B81F84" w14:textId="7E292DC6" w:rsidR="005B26D0" w:rsidRPr="002B4355" w:rsidRDefault="005B26D0" w:rsidP="00E37E26">
      <w:pPr>
        <w:pStyle w:val="B1"/>
      </w:pPr>
      <w:r w:rsidRPr="002B4355">
        <w:t>b)</w:t>
      </w:r>
      <w:r w:rsidRPr="002B4355">
        <w:tab/>
        <w:t>The pduSetMarking property in the M1QoSSpecification in clause 7.3.3.4 of 26.510: "Indicates that packets at reference point M4 are required to include PDU Set marking if the media transport protocol supports this. Default value false if omitted". This requirement may need to be relaxed or updated.</w:t>
      </w:r>
    </w:p>
    <w:p w14:paraId="0794094D" w14:textId="6B11321D" w:rsidR="00071548" w:rsidRPr="002B4355" w:rsidRDefault="00071548" w:rsidP="00071548">
      <w:pPr>
        <w:pStyle w:val="Heading2"/>
      </w:pPr>
      <w:bookmarkStart w:id="286" w:name="_Toc183179403"/>
      <w:r w:rsidRPr="002B4355">
        <w:rPr>
          <w:lang w:eastAsia="zh-CN"/>
        </w:rPr>
        <w:t>6.</w:t>
      </w:r>
      <w:r w:rsidR="00793955" w:rsidRPr="002B4355">
        <w:rPr>
          <w:lang w:eastAsia="zh-CN"/>
        </w:rPr>
        <w:t>23</w:t>
      </w:r>
      <w:r w:rsidRPr="002B4355">
        <w:rPr>
          <w:lang w:eastAsia="ko-KR"/>
        </w:rPr>
        <w:tab/>
      </w:r>
      <w:r w:rsidRPr="002B4355">
        <w:t>Solution</w:t>
      </w:r>
      <w:r w:rsidRPr="002B4355">
        <w:rPr>
          <w:lang w:eastAsia="zh-CN"/>
        </w:rPr>
        <w:t xml:space="preserve"> #</w:t>
      </w:r>
      <w:r w:rsidR="004E4497" w:rsidRPr="002B4355">
        <w:rPr>
          <w:lang w:eastAsia="zh-CN"/>
        </w:rPr>
        <w:t>23</w:t>
      </w:r>
      <w:r w:rsidRPr="002B4355">
        <w:t>: PDU Set Size and Over Provisioning in RTP HE for PDU Set Marking</w:t>
      </w:r>
      <w:bookmarkEnd w:id="286"/>
    </w:p>
    <w:p w14:paraId="5535733D" w14:textId="2B155F63" w:rsidR="00071548" w:rsidRPr="002B4355" w:rsidRDefault="00071548" w:rsidP="00071548">
      <w:pPr>
        <w:pStyle w:val="Heading3"/>
      </w:pPr>
      <w:bookmarkStart w:id="287" w:name="_Toc183179404"/>
      <w:r w:rsidRPr="002B4355">
        <w:t>6.</w:t>
      </w:r>
      <w:r w:rsidR="004E4497" w:rsidRPr="002B4355">
        <w:t>23</w:t>
      </w:r>
      <w:r w:rsidRPr="002B4355">
        <w:t>.1</w:t>
      </w:r>
      <w:r w:rsidRPr="002B4355">
        <w:tab/>
        <w:t>Key Issue mapping</w:t>
      </w:r>
      <w:bookmarkEnd w:id="287"/>
    </w:p>
    <w:p w14:paraId="7E92C1B3" w14:textId="77777777" w:rsidR="00071548" w:rsidRPr="00E37E26" w:rsidRDefault="00071548" w:rsidP="00071548">
      <w:r w:rsidRPr="00E37E26">
        <w:t>This is a solution to key issue #1.</w:t>
      </w:r>
    </w:p>
    <w:p w14:paraId="5F1DE85C" w14:textId="04F37812" w:rsidR="00071548" w:rsidRPr="002B4355" w:rsidRDefault="00071548" w:rsidP="00071548">
      <w:pPr>
        <w:pStyle w:val="Heading3"/>
      </w:pPr>
      <w:bookmarkStart w:id="288" w:name="_Toc183179405"/>
      <w:r w:rsidRPr="002B4355">
        <w:t>6.</w:t>
      </w:r>
      <w:r w:rsidR="004E4497" w:rsidRPr="002B4355">
        <w:t>23</w:t>
      </w:r>
      <w:r w:rsidRPr="002B4355">
        <w:t>.2</w:t>
      </w:r>
      <w:r w:rsidRPr="002B4355">
        <w:tab/>
        <w:t>Description</w:t>
      </w:r>
      <w:bookmarkEnd w:id="288"/>
    </w:p>
    <w:p w14:paraId="196806D6" w14:textId="64C65100" w:rsidR="00071548" w:rsidRPr="002B4355" w:rsidRDefault="00071548" w:rsidP="00071548">
      <w:pPr>
        <w:pStyle w:val="Heading4"/>
      </w:pPr>
      <w:bookmarkStart w:id="289" w:name="_Toc183179406"/>
      <w:r w:rsidRPr="002B4355">
        <w:t>6.</w:t>
      </w:r>
      <w:r w:rsidR="004E4497" w:rsidRPr="002B4355">
        <w:t>23</w:t>
      </w:r>
      <w:r w:rsidRPr="002B4355">
        <w:t>.2.1</w:t>
      </w:r>
      <w:r w:rsidRPr="002B4355">
        <w:tab/>
        <w:t>General</w:t>
      </w:r>
      <w:bookmarkEnd w:id="289"/>
    </w:p>
    <w:p w14:paraId="46DB0B6B" w14:textId="77777777" w:rsidR="00071548" w:rsidRPr="002B4355" w:rsidRDefault="00071548" w:rsidP="00071548">
      <w:r w:rsidRPr="002B4355">
        <w:t>PDU Set Size is a field in the RTP Header Extension that can be used by the network to retrieve the PDU Set Size in bytes.</w:t>
      </w:r>
    </w:p>
    <w:p w14:paraId="5C51F33E" w14:textId="77777777" w:rsidR="00071548" w:rsidRPr="002B4355" w:rsidRDefault="00071548" w:rsidP="00071548">
      <w:r w:rsidRPr="002B4355">
        <w:t>The accuracy of this field is a topic studied in KI #1.</w:t>
      </w:r>
    </w:p>
    <w:p w14:paraId="4EED7687" w14:textId="77777777" w:rsidR="00071548" w:rsidRPr="002B4355" w:rsidRDefault="00071548" w:rsidP="00071548">
      <w:r w:rsidRPr="002B4355">
        <w:t xml:space="preserve">Clause 6.4 and clause 6.7 contain solutions to KI #1. </w:t>
      </w:r>
    </w:p>
    <w:p w14:paraId="06E8ED31" w14:textId="77777777" w:rsidR="00071548" w:rsidRPr="002B4355" w:rsidRDefault="00071548" w:rsidP="00071548">
      <w:r w:rsidRPr="002B4355">
        <w:t>A solution is also provided in TS 26.522 as well to include the IP packet overhead in the signalled PDU Set Size.</w:t>
      </w:r>
    </w:p>
    <w:p w14:paraId="30E0239A" w14:textId="77777777" w:rsidR="00071548" w:rsidRPr="002B4355" w:rsidRDefault="00071548" w:rsidP="00071548">
      <w:r w:rsidRPr="002B4355">
        <w:lastRenderedPageBreak/>
        <w:t xml:space="preserve">The reasons for deviation between PDU Set size at 5GS and sender are discussed in clause 6.4 and related problems in clause 5.1. </w:t>
      </w:r>
    </w:p>
    <w:p w14:paraId="21C2AAA2" w14:textId="77777777" w:rsidR="00071548" w:rsidRPr="002B4355" w:rsidRDefault="00071548" w:rsidP="00071548">
      <w:r w:rsidRPr="002B4355">
        <w:t>Data in 6.4 indicates that for a PDU sets of 22 Kbytes, a total deviation of up to 1000 bytes may occur e.g. up to maximum of 5 percent (to be confirmed via communication with RAN 2).</w:t>
      </w:r>
    </w:p>
    <w:p w14:paraId="4418BA9B" w14:textId="20B4E921" w:rsidR="00071548" w:rsidRPr="002B4355" w:rsidRDefault="00071548" w:rsidP="00071548">
      <w:pPr>
        <w:pStyle w:val="Heading4"/>
      </w:pPr>
      <w:bookmarkStart w:id="290" w:name="_Toc183179407"/>
      <w:r w:rsidRPr="002B4355">
        <w:t>6.</w:t>
      </w:r>
      <w:r w:rsidR="007F2FB7" w:rsidRPr="002B4355">
        <w:t>23</w:t>
      </w:r>
      <w:r w:rsidRPr="002B4355">
        <w:t>.2.2</w:t>
      </w:r>
      <w:r w:rsidRPr="002B4355">
        <w:tab/>
        <w:t>Usage of PDU Set Size in NG-RAN</w:t>
      </w:r>
      <w:bookmarkEnd w:id="290"/>
    </w:p>
    <w:p w14:paraId="03BB972A" w14:textId="77777777" w:rsidR="00071548" w:rsidRPr="002B4355" w:rsidRDefault="00071548" w:rsidP="00E37E26">
      <w:pPr>
        <w:pStyle w:val="TH"/>
      </w:pPr>
      <w:r w:rsidRPr="00E37E26">
        <w:rPr>
          <w:noProof/>
          <w:lang w:eastAsia="zh-CN"/>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p>
    <w:p w14:paraId="4EA2EB57" w14:textId="726CFB7C" w:rsidR="00071548" w:rsidRPr="002B4355" w:rsidRDefault="00071548" w:rsidP="00E37E26">
      <w:pPr>
        <w:pStyle w:val="TF"/>
      </w:pPr>
      <w:r w:rsidRPr="002B4355">
        <w:t>Figure 6.</w:t>
      </w:r>
      <w:r w:rsidR="00183D61" w:rsidRPr="002B4355">
        <w:t>23</w:t>
      </w:r>
      <w:r w:rsidRPr="002B4355">
        <w:t>.2.2-1</w:t>
      </w:r>
    </w:p>
    <w:p w14:paraId="5B2B5493" w14:textId="001D9637" w:rsidR="00071548" w:rsidRPr="002B4355" w:rsidRDefault="00071548" w:rsidP="00071548">
      <w:r w:rsidRPr="002B4355">
        <w:t>Figure 6.</w:t>
      </w:r>
      <w:r w:rsidR="00183D61" w:rsidRPr="002B4355">
        <w:t>23</w:t>
      </w:r>
      <w:r w:rsidRPr="002B4355">
        <w:t>.2.2-1 illustrates the signalling of PDU Set Size A from AS to UPF to NG-RAN.</w:t>
      </w:r>
    </w:p>
    <w:p w14:paraId="285881CA" w14:textId="77777777" w:rsidR="00071548" w:rsidRPr="002B4355" w:rsidRDefault="00071548" w:rsidP="00071548">
      <w:r w:rsidRPr="002B4355">
        <w:t xml:space="preserve">Application server can add the PDU Set Size to RTP Packets using the RTP Header Extension, signalling PSSize A. </w:t>
      </w:r>
    </w:p>
    <w:p w14:paraId="6677FBEC" w14:textId="77777777" w:rsidR="00071548" w:rsidRPr="002B4355" w:rsidRDefault="00071548" w:rsidP="00071548">
      <w:r w:rsidRPr="002B4355">
        <w:t xml:space="preserve">At the UPF after traversal through the network UPF may see PSSize plus or minus X (deviation due to network traversal). </w:t>
      </w:r>
    </w:p>
    <w:p w14:paraId="240868E6" w14:textId="77777777" w:rsidR="00071548" w:rsidRPr="002B4355" w:rsidRDefault="00071548" w:rsidP="00071548">
      <w:r w:rsidRPr="002B4355">
        <w:t xml:space="preserve">This value A+-x is shared with NG-RAN. </w:t>
      </w:r>
    </w:p>
    <w:p w14:paraId="71AD0310" w14:textId="77777777" w:rsidR="00071548" w:rsidRPr="002B4355" w:rsidRDefault="00071548" w:rsidP="00071548">
      <w:r w:rsidRPr="002B4355">
        <w:t xml:space="preserve">NG-RAN will allocate resources for timely transmission of the PDU Set based in this value. </w:t>
      </w:r>
    </w:p>
    <w:p w14:paraId="155B6FE8" w14:textId="77777777" w:rsidR="00071548" w:rsidRPr="002B4355" w:rsidRDefault="00071548" w:rsidP="00071548">
      <w:r w:rsidRPr="002B4355">
        <w:t xml:space="preserve">This operation takes a bit of time, as NG-RANs allocates necessary resources for transmitting the PDU Set. </w:t>
      </w:r>
    </w:p>
    <w:p w14:paraId="6FE0CAC1" w14:textId="6CF6869F" w:rsidR="00071548" w:rsidRPr="002B4355" w:rsidRDefault="00071548" w:rsidP="00071548">
      <w:r w:rsidRPr="002B4355">
        <w:t>For this reason</w:t>
      </w:r>
      <w:r w:rsidR="007F2FB7" w:rsidRPr="002B4355">
        <w:t>,</w:t>
      </w:r>
      <w:r w:rsidRPr="002B4355">
        <w:t xml:space="preserve"> re-allocation is undesirable, as it may introduce additional delay. </w:t>
      </w:r>
    </w:p>
    <w:p w14:paraId="1DCF4627" w14:textId="77777777" w:rsidR="00071548" w:rsidRPr="002B4355" w:rsidRDefault="00071548" w:rsidP="00071548">
      <w:r w:rsidRPr="002B4355">
        <w:t>Under-provisioning may lead to PDU Set delay budget not being met.</w:t>
      </w:r>
    </w:p>
    <w:p w14:paraId="33C2F958" w14:textId="77777777" w:rsidR="00071548" w:rsidRPr="002B4355" w:rsidRDefault="00071548" w:rsidP="00071548">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p>
    <w:p w14:paraId="59E48121" w14:textId="69A34749" w:rsidR="00071548" w:rsidRPr="002B4355" w:rsidRDefault="00071548" w:rsidP="00071548">
      <w:r w:rsidRPr="002B4355">
        <w:t>Experiments in 6.4 and also comparing the potential header overhead, 5 percent is the upper bound, i.e. up to 1000 bytes for 23 K</w:t>
      </w:r>
      <w:r w:rsidR="00BB0FE6">
        <w:t>B</w:t>
      </w:r>
      <w:r w:rsidRPr="002B4355">
        <w:t xml:space="preserve"> PDU Sets. </w:t>
      </w:r>
    </w:p>
    <w:p w14:paraId="2E3AB8DD" w14:textId="77777777" w:rsidR="00071548" w:rsidRPr="002B4355" w:rsidRDefault="00071548" w:rsidP="00071548">
      <w:r w:rsidRPr="002B4355">
        <w:t xml:space="preserve">Highly accurate solutions are attempted in TS 26.522 and 6.4 with different mechanisms (out of band signalling) and taking into account specific protocol aspects such as IPv4 versus IP6 usage and IP header overhead. </w:t>
      </w:r>
    </w:p>
    <w:p w14:paraId="1DD2C304" w14:textId="77777777" w:rsidR="00071548" w:rsidRPr="002B4355" w:rsidRDefault="00071548" w:rsidP="00071548">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p>
    <w:p w14:paraId="399023EE" w14:textId="77777777" w:rsidR="00071548" w:rsidRPr="002B4355" w:rsidRDefault="00071548" w:rsidP="00071548">
      <w:pPr>
        <w:ind w:left="1440" w:hanging="1440"/>
      </w:pPr>
      <w:r w:rsidRPr="002B4355">
        <w:rPr>
          <w:b/>
        </w:rPr>
        <w:t xml:space="preserve">Observation: </w:t>
      </w:r>
      <w:r w:rsidRPr="002B4355">
        <w:rPr>
          <w:b/>
        </w:rPr>
        <w:tab/>
      </w:r>
      <w:r w:rsidRPr="002B4355">
        <w:t xml:space="preserve">Even with the mechanisms in clause 6.4 and TS 26.522 PDU Set Size inaccuracy is still possible, and </w:t>
      </w:r>
      <w:r w:rsidRPr="002B4355">
        <w:rPr>
          <w:i/>
        </w:rPr>
        <w:t>under-provisioning</w:t>
      </w:r>
      <w:r w:rsidRPr="002B4355">
        <w:t xml:space="preserve"> can occur.</w:t>
      </w:r>
    </w:p>
    <w:p w14:paraId="69BF3321" w14:textId="77777777" w:rsidR="00071548" w:rsidRPr="002B4355" w:rsidRDefault="00071548" w:rsidP="00071548">
      <w:r w:rsidRPr="002B4355">
        <w:t xml:space="preserve">Given this observation: </w:t>
      </w:r>
      <w:r w:rsidRPr="002B4355">
        <w:rPr>
          <w:i/>
        </w:rPr>
        <w:t xml:space="preserve">over-provisioning </w:t>
      </w:r>
      <w:r w:rsidRPr="002B4355">
        <w:t xml:space="preserve">is an alternative to avoid re-allocation of resources at NG-RAN due to under provisioning. </w:t>
      </w:r>
    </w:p>
    <w:p w14:paraId="671978BD" w14:textId="7E8BDCDA"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A2111C" w:rsidRPr="002B4355">
        <w:t xml:space="preserve"> </w:t>
      </w:r>
      <w:r w:rsidRPr="002B4355">
        <w:t xml:space="preserve">provisioning. </w:t>
      </w:r>
    </w:p>
    <w:p w14:paraId="3B9F9E10" w14:textId="2E342271" w:rsidR="00A2111C" w:rsidRPr="002B4355" w:rsidRDefault="00A2111C" w:rsidP="00E37E26">
      <w:pPr>
        <w:pStyle w:val="B1"/>
      </w:pPr>
      <w:r w:rsidRPr="002B4355">
        <w:t>A)</w:t>
      </w:r>
      <w:r w:rsidRPr="002B4355">
        <w:tab/>
        <w:t>SA4 could recommend over-estimating PDU Set size by a certain percentage (e.g. 5 percent to account for deviations along the way)</w:t>
      </w:r>
    </w:p>
    <w:p w14:paraId="62366600" w14:textId="77777777" w:rsidR="00071548" w:rsidRPr="002B4355" w:rsidRDefault="00071548" w:rsidP="00071548">
      <w:pPr>
        <w:rPr>
          <w:b/>
        </w:rPr>
      </w:pPr>
      <w:r w:rsidRPr="002B4355">
        <w:rPr>
          <w:b/>
        </w:rPr>
        <w:t>Or</w:t>
      </w:r>
    </w:p>
    <w:p w14:paraId="5BF40057" w14:textId="79A4B117" w:rsidR="00071548" w:rsidRPr="002B4355" w:rsidRDefault="00071548" w:rsidP="00E37E26">
      <w:pPr>
        <w:pStyle w:val="B1"/>
        <w:rPr>
          <w:i/>
        </w:rPr>
      </w:pPr>
      <w:r w:rsidRPr="002B4355">
        <w:lastRenderedPageBreak/>
        <w:t>B</w:t>
      </w:r>
      <w:r w:rsidR="00A2111C" w:rsidRPr="002B4355">
        <w:t>)</w:t>
      </w:r>
      <w:r w:rsidR="00A2111C" w:rsidRPr="002B4355">
        <w:tab/>
      </w:r>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p>
    <w:p w14:paraId="3ABDEA7D" w14:textId="77777777" w:rsidR="00071548" w:rsidRPr="002B4355" w:rsidRDefault="00071548" w:rsidP="00071548">
      <w:r w:rsidRPr="002B4355">
        <w:t xml:space="preserve">This would simplify TS 26.522 and avoid problematic </w:t>
      </w:r>
      <w:r w:rsidRPr="002B4355">
        <w:rPr>
          <w:i/>
        </w:rPr>
        <w:t>under provisioning</w:t>
      </w:r>
      <w:r w:rsidRPr="002B4355">
        <w:t>.</w:t>
      </w:r>
    </w:p>
    <w:p w14:paraId="22D991EE" w14:textId="6EAA0696" w:rsidR="00071548" w:rsidRPr="002B4355" w:rsidRDefault="00071548" w:rsidP="00071548">
      <w:pPr>
        <w:pStyle w:val="Heading4"/>
      </w:pPr>
      <w:bookmarkStart w:id="291" w:name="_Toc183179408"/>
      <w:r w:rsidRPr="002B4355">
        <w:t>6.</w:t>
      </w:r>
      <w:r w:rsidR="00B14E62" w:rsidRPr="002B4355">
        <w:t>23</w:t>
      </w:r>
      <w:r w:rsidRPr="002B4355">
        <w:t>.2.3</w:t>
      </w:r>
      <w:r w:rsidRPr="002B4355">
        <w:tab/>
        <w:t>Discussion</w:t>
      </w:r>
      <w:bookmarkEnd w:id="291"/>
    </w:p>
    <w:p w14:paraId="0FC02D1B" w14:textId="77777777" w:rsidR="00071548" w:rsidRPr="002B4355" w:rsidRDefault="00071548" w:rsidP="00071548">
      <w:r w:rsidRPr="002B4355">
        <w:t xml:space="preserve">The following analysis of the solution is provided. </w:t>
      </w:r>
    </w:p>
    <w:p w14:paraId="5A8F2FE3" w14:textId="255A6B33" w:rsidR="00071548" w:rsidRPr="002B4355" w:rsidRDefault="00071548" w:rsidP="00E37E26">
      <w:pPr>
        <w:pStyle w:val="B1"/>
        <w:ind w:left="993" w:hanging="709"/>
      </w:pPr>
      <w:r w:rsidRPr="002B4355">
        <w:rPr>
          <w:b/>
        </w:rPr>
        <w:t>Pro 1:</w:t>
      </w:r>
      <w:r w:rsidR="00A2111C" w:rsidRPr="002B4355">
        <w:tab/>
      </w:r>
      <w:r w:rsidRPr="002B4355">
        <w:t>simpler solution, no out of band signalling, no need for transmission protocol specific operation.</w:t>
      </w:r>
    </w:p>
    <w:p w14:paraId="422CF174" w14:textId="5C7610C0" w:rsidR="00071548" w:rsidRPr="002B4355" w:rsidRDefault="00071548" w:rsidP="00E37E26">
      <w:pPr>
        <w:pStyle w:val="B1"/>
        <w:ind w:left="993" w:hanging="709"/>
      </w:pPr>
      <w:r w:rsidRPr="002B4355">
        <w:rPr>
          <w:b/>
        </w:rPr>
        <w:t>Pro 2:</w:t>
      </w:r>
      <w:r w:rsidR="00A2111C" w:rsidRPr="002B4355">
        <w:tab/>
      </w:r>
      <w:r w:rsidRPr="002B4355">
        <w:t>explicit about inaccuracy, avoid under provisioning at NG-RAN.</w:t>
      </w:r>
    </w:p>
    <w:p w14:paraId="5137CEC0" w14:textId="6CC76E74" w:rsidR="00071548" w:rsidRPr="002B4355" w:rsidRDefault="00071548" w:rsidP="00E37E26">
      <w:pPr>
        <w:pStyle w:val="B1"/>
        <w:ind w:left="993" w:hanging="709"/>
      </w:pPr>
      <w:r w:rsidRPr="002B4355">
        <w:rPr>
          <w:b/>
        </w:rPr>
        <w:t>Con 1</w:t>
      </w:r>
      <w:r w:rsidRPr="002B4355">
        <w:t>:</w:t>
      </w:r>
      <w:r w:rsidR="00A2111C" w:rsidRPr="002B4355">
        <w:tab/>
      </w:r>
      <w:r w:rsidRPr="002B4355">
        <w:t>Some additional resources may be allocated in NG-RAN for PDU Set Transmission, but this is up to RAN implementation and not part of the normative work.</w:t>
      </w:r>
    </w:p>
    <w:p w14:paraId="65036CE5" w14:textId="52498F41" w:rsidR="00071548" w:rsidRPr="002B4355" w:rsidRDefault="00071548" w:rsidP="00071548">
      <w:pPr>
        <w:pStyle w:val="Heading3"/>
      </w:pPr>
      <w:bookmarkStart w:id="292" w:name="_Toc183179409"/>
      <w:r w:rsidRPr="002B4355">
        <w:t>6.</w:t>
      </w:r>
      <w:r w:rsidR="00B14E62" w:rsidRPr="002B4355">
        <w:t>23</w:t>
      </w:r>
      <w:r w:rsidRPr="002B4355">
        <w:t>.3</w:t>
      </w:r>
      <w:r w:rsidRPr="002B4355">
        <w:tab/>
        <w:t>Proposal</w:t>
      </w:r>
      <w:bookmarkEnd w:id="292"/>
    </w:p>
    <w:p w14:paraId="4F758287" w14:textId="77777777" w:rsidR="00071548" w:rsidRPr="002B4355" w:rsidRDefault="00071548" w:rsidP="00071548">
      <w:r w:rsidRPr="002B4355">
        <w:t xml:space="preserve">Inaccuracy in PDU Set Size exists in all current proposals. </w:t>
      </w:r>
    </w:p>
    <w:p w14:paraId="6A1D601D" w14:textId="77777777" w:rsidR="00071548" w:rsidRPr="002B4355" w:rsidRDefault="00071548" w:rsidP="00071548">
      <w:r w:rsidRPr="002B4355">
        <w:t xml:space="preserve">Overprovisioning can be a practical approach, mainly targeting to avoid </w:t>
      </w:r>
      <w:r w:rsidRPr="002B4355">
        <w:rPr>
          <w:i/>
        </w:rPr>
        <w:t>under provisioning</w:t>
      </w:r>
      <w:r w:rsidRPr="002B4355">
        <w:t xml:space="preserve">. </w:t>
      </w:r>
    </w:p>
    <w:p w14:paraId="03FD2808" w14:textId="1C5CA141"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6C453E" w:rsidRPr="002B4355">
        <w:t xml:space="preserve"> </w:t>
      </w:r>
      <w:r w:rsidRPr="002B4355">
        <w:t>provisioning.</w:t>
      </w:r>
    </w:p>
    <w:p w14:paraId="7C6081FB" w14:textId="1EC7042C" w:rsidR="00CA400B" w:rsidRPr="002B4355" w:rsidRDefault="00CA400B" w:rsidP="00E37E26">
      <w:pPr>
        <w:pStyle w:val="B1"/>
      </w:pPr>
      <w:r w:rsidRPr="002B4355">
        <w:t>A)</w:t>
      </w:r>
      <w:r w:rsidRPr="002B4355">
        <w:tab/>
        <w:t>SA4 could recommend over-estimating PDU Set size by a certain percent based on RAN requirements and achievability (e.g. 5 percent), to be confirmed based on requirements from RAN.</w:t>
      </w:r>
    </w:p>
    <w:p w14:paraId="613664A6" w14:textId="77777777" w:rsidR="00071548" w:rsidRPr="002B4355" w:rsidRDefault="00071548" w:rsidP="00071548">
      <w:pPr>
        <w:rPr>
          <w:b/>
        </w:rPr>
      </w:pPr>
      <w:r w:rsidRPr="002B4355">
        <w:rPr>
          <w:b/>
        </w:rPr>
        <w:t>Or</w:t>
      </w:r>
    </w:p>
    <w:p w14:paraId="7EC02212" w14:textId="1BDD8E87" w:rsidR="00071548" w:rsidRPr="002B4355" w:rsidRDefault="00071548" w:rsidP="00E37E26">
      <w:pPr>
        <w:pStyle w:val="B1"/>
        <w:rPr>
          <w:i/>
        </w:rPr>
      </w:pPr>
      <w:r w:rsidRPr="002B4355">
        <w:t>B)</w:t>
      </w:r>
      <w:r w:rsidR="00CA400B" w:rsidRPr="002B4355">
        <w:tab/>
      </w:r>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p>
    <w:p w14:paraId="2BE810B7" w14:textId="77777777" w:rsidR="00071548" w:rsidRPr="002B4355" w:rsidRDefault="00071548" w:rsidP="00071548">
      <w:r w:rsidRPr="002B4355">
        <w:t xml:space="preserve">This can enable simplifying TS 26.522 avoiding transport specific operations. </w:t>
      </w:r>
    </w:p>
    <w:p w14:paraId="00D5FFD8" w14:textId="77777777" w:rsidR="00071548" w:rsidRPr="002B4355" w:rsidRDefault="00071548" w:rsidP="00071548">
      <w:r w:rsidRPr="002B4355">
        <w:t>This solution introduces some overhead at NG-RAN, but experimental and evaluation of the overhead in RTP packets, the overhead is bound the percentage of the PDU Set Size (assuming trivial issues like IP fragmentation etc. are avoided).</w:t>
      </w:r>
    </w:p>
    <w:p w14:paraId="2CC4C043" w14:textId="77777777" w:rsidR="00071548" w:rsidRPr="002B4355" w:rsidRDefault="00071548" w:rsidP="00071548">
      <w:r w:rsidRPr="002B4355">
        <w:t xml:space="preserve">A benefit is that delay budgets are more likely to be met using this solution as </w:t>
      </w:r>
      <w:r w:rsidRPr="002B4355">
        <w:rPr>
          <w:i/>
        </w:rPr>
        <w:t>under-provisioning</w:t>
      </w:r>
      <w:r w:rsidRPr="002B4355">
        <w:t xml:space="preserve"> can be avoided.</w:t>
      </w:r>
    </w:p>
    <w:p w14:paraId="13108610" w14:textId="1AC812FC" w:rsidR="00071548" w:rsidRPr="002B4355" w:rsidRDefault="00071548" w:rsidP="00071548">
      <w:r w:rsidRPr="002B4355">
        <w:t>Communication with SA2 and RAN2 will be useful to get feedback on this solution.</w:t>
      </w:r>
    </w:p>
    <w:p w14:paraId="7BF3C9DF" w14:textId="77777777" w:rsidR="00071548" w:rsidRPr="002B4355" w:rsidRDefault="00071548" w:rsidP="00071548">
      <w:r w:rsidRPr="002B4355">
        <w:t>With regard to overprovisioning of resources at RAN, this is up to the implementation of the RAN.</w:t>
      </w:r>
    </w:p>
    <w:p w14:paraId="5CAF3C0E" w14:textId="77777777" w:rsidR="00256CE4" w:rsidRPr="002B4355" w:rsidRDefault="00256CE4" w:rsidP="00E37E26">
      <w:pPr>
        <w:rPr>
          <w:lang w:eastAsia="zh-CN"/>
        </w:rPr>
      </w:pPr>
    </w:p>
    <w:p w14:paraId="0284BC1B" w14:textId="58A3AA16" w:rsidR="0087462A" w:rsidRPr="002B4355" w:rsidRDefault="0087462A" w:rsidP="0087462A">
      <w:pPr>
        <w:pStyle w:val="Heading2"/>
      </w:pPr>
      <w:bookmarkStart w:id="293" w:name="_Toc183179410"/>
      <w:r w:rsidRPr="002B4355">
        <w:rPr>
          <w:lang w:eastAsia="zh-CN"/>
        </w:rPr>
        <w:t>6.</w:t>
      </w:r>
      <w:r w:rsidR="003A0526" w:rsidRPr="002B4355">
        <w:rPr>
          <w:lang w:eastAsia="zh-CN"/>
        </w:rPr>
        <w:t>24</w:t>
      </w:r>
      <w:r w:rsidR="00F05EC6">
        <w:rPr>
          <w:lang w:eastAsia="ko-KR"/>
        </w:rPr>
        <w:tab/>
      </w:r>
      <w:r w:rsidR="006058E8">
        <w:rPr>
          <w:lang w:eastAsia="ko-KR"/>
        </w:rPr>
        <w:t xml:space="preserve">Solution #24: </w:t>
      </w:r>
      <w:r w:rsidRPr="002B4355">
        <w:t>Traffic pattern prediction for real-time video communication</w:t>
      </w:r>
      <w:bookmarkEnd w:id="293"/>
    </w:p>
    <w:p w14:paraId="3930FBED" w14:textId="5DAC911C" w:rsidR="0087462A" w:rsidRPr="002B4355" w:rsidRDefault="0087462A" w:rsidP="0087462A">
      <w:pPr>
        <w:pStyle w:val="Heading3"/>
      </w:pPr>
      <w:bookmarkStart w:id="294" w:name="_Toc183179411"/>
      <w:r w:rsidRPr="002B4355">
        <w:rPr>
          <w:lang w:eastAsia="zh-CN"/>
        </w:rPr>
        <w:t>6.</w:t>
      </w:r>
      <w:r w:rsidR="00D97BAF" w:rsidRPr="002B4355">
        <w:rPr>
          <w:lang w:eastAsia="zh-CN"/>
        </w:rPr>
        <w:t>24</w:t>
      </w:r>
      <w:r w:rsidRPr="002B4355">
        <w:rPr>
          <w:lang w:eastAsia="zh-CN"/>
        </w:rPr>
        <w:t>.1</w:t>
      </w:r>
      <w:r w:rsidR="00F05EC6">
        <w:rPr>
          <w:lang w:eastAsia="ko-KR"/>
        </w:rPr>
        <w:tab/>
      </w:r>
      <w:r w:rsidRPr="002B4355">
        <w:t>Key issue mapping</w:t>
      </w:r>
      <w:bookmarkEnd w:id="294"/>
    </w:p>
    <w:p w14:paraId="273D7BB5" w14:textId="77777777" w:rsidR="0087462A" w:rsidRPr="002B4355" w:rsidRDefault="0087462A" w:rsidP="00E37E26">
      <w:r w:rsidRPr="002B4355">
        <w:t>This maps to Key Issue #12.</w:t>
      </w:r>
    </w:p>
    <w:p w14:paraId="7CBF999B" w14:textId="161A3D5B" w:rsidR="0087462A" w:rsidRPr="002B4355" w:rsidRDefault="0087462A" w:rsidP="0087462A">
      <w:pPr>
        <w:pStyle w:val="Heading3"/>
      </w:pPr>
      <w:bookmarkStart w:id="295" w:name="_Toc183179412"/>
      <w:r w:rsidRPr="002B4355">
        <w:rPr>
          <w:lang w:eastAsia="zh-CN"/>
        </w:rPr>
        <w:t>6.</w:t>
      </w:r>
      <w:r w:rsidR="00D97BAF" w:rsidRPr="002B4355">
        <w:rPr>
          <w:lang w:eastAsia="zh-CN"/>
        </w:rPr>
        <w:t>24</w:t>
      </w:r>
      <w:r w:rsidRPr="002B4355">
        <w:rPr>
          <w:lang w:eastAsia="zh-CN"/>
        </w:rPr>
        <w:t>.2</w:t>
      </w:r>
      <w:r w:rsidR="00F05EC6">
        <w:rPr>
          <w:lang w:eastAsia="ko-KR"/>
        </w:rPr>
        <w:tab/>
      </w:r>
      <w:r w:rsidRPr="002B4355">
        <w:t>Description</w:t>
      </w:r>
      <w:bookmarkEnd w:id="295"/>
    </w:p>
    <w:p w14:paraId="5D74BAC1" w14:textId="58B1381D" w:rsidR="0087462A" w:rsidRPr="002B4355" w:rsidRDefault="0087462A" w:rsidP="00E37E26">
      <w:pPr>
        <w:pStyle w:val="Heading4"/>
      </w:pPr>
      <w:bookmarkStart w:id="296" w:name="_Toc183179413"/>
      <w:r w:rsidRPr="002B4355">
        <w:rPr>
          <w:lang w:eastAsia="zh-CN"/>
        </w:rPr>
        <w:t>6.</w:t>
      </w:r>
      <w:r w:rsidR="00D97BAF" w:rsidRPr="002B4355">
        <w:rPr>
          <w:lang w:eastAsia="zh-CN"/>
        </w:rPr>
        <w:t>24</w:t>
      </w:r>
      <w:r w:rsidRPr="002B4355">
        <w:rPr>
          <w:lang w:eastAsia="zh-CN"/>
        </w:rPr>
        <w:t>.2.1</w:t>
      </w:r>
      <w:r w:rsidR="00F05EC6">
        <w:rPr>
          <w:lang w:eastAsia="ko-KR"/>
        </w:rPr>
        <w:tab/>
      </w:r>
      <w:r w:rsidRPr="002B4355">
        <w:t>The need for traffic pattern indication</w:t>
      </w:r>
      <w:bookmarkEnd w:id="296"/>
    </w:p>
    <w:p w14:paraId="622D6A3C" w14:textId="2066D7B7" w:rsidR="0087462A" w:rsidRPr="002B4355" w:rsidRDefault="0087462A" w:rsidP="0087462A">
      <w:r w:rsidRPr="002B4355">
        <w:t>The discussion focuses on real-time video traffic. There are two categories: conversational video and XR video (including real time gaming and augmented reality). For conversational video, the delay requirement is 150ms, while for XR video the delay requirement is 50ms and 10 ms, as shown in the table 6.</w:t>
      </w:r>
      <w:r w:rsidR="00893EAB" w:rsidRPr="002B4355">
        <w:t>24.2.1</w:t>
      </w:r>
      <w:r w:rsidRPr="002B4355">
        <w:t>-1 extracted from [3].</w:t>
      </w:r>
    </w:p>
    <w:p w14:paraId="0BD47B4B" w14:textId="13174BF3" w:rsidR="00A06814" w:rsidRPr="002B4355" w:rsidRDefault="00A06814" w:rsidP="00E37E26">
      <w:pPr>
        <w:pStyle w:val="TH"/>
      </w:pPr>
      <w:r w:rsidRPr="002B4355">
        <w:lastRenderedPageBreak/>
        <w:t>Table 6.24.2.1-</w:t>
      </w:r>
      <w:r w:rsidR="00893EAB" w:rsidRPr="002B4355">
        <w:t>1</w:t>
      </w:r>
      <w:r w:rsidRPr="002B4355">
        <w:t xml:space="preserve"> QoS characteristics for real-time video communications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pPr>
            <w:r w:rsidRPr="002B4355">
              <w:t>5QI</w:t>
            </w:r>
          </w:p>
          <w:p w14:paraId="6386ACC6" w14:textId="77777777" w:rsidR="0087462A" w:rsidRPr="002B4355" w:rsidRDefault="0087462A" w:rsidP="00685FAB">
            <w:pPr>
              <w:pStyle w:val="TAH"/>
            </w:pPr>
            <w:r w:rsidRPr="002B4355">
              <w:t>Value</w:t>
            </w:r>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pPr>
            <w:r w:rsidRPr="002B4355">
              <w:t>Resource Type</w:t>
            </w:r>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pPr>
            <w:r w:rsidRPr="002B4355">
              <w:t>Default Priority Level</w:t>
            </w:r>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pPr>
            <w:r w:rsidRPr="002B4355">
              <w:t>Packet Delay Budget</w:t>
            </w:r>
          </w:p>
          <w:p w14:paraId="49B30132" w14:textId="77777777" w:rsidR="0087462A" w:rsidRPr="002B4355" w:rsidRDefault="0087462A" w:rsidP="00685FAB">
            <w:pPr>
              <w:pStyle w:val="TAH"/>
            </w:pPr>
            <w:r w:rsidRPr="002B4355">
              <w:t>(NOTE 3)</w:t>
            </w:r>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pPr>
            <w:r w:rsidRPr="002B4355">
              <w:t>Packet Error</w:t>
            </w:r>
          </w:p>
          <w:p w14:paraId="3A0641D4" w14:textId="77777777" w:rsidR="0087462A" w:rsidRPr="002B4355" w:rsidRDefault="0087462A" w:rsidP="00685FAB">
            <w:pPr>
              <w:pStyle w:val="TAH"/>
            </w:pPr>
            <w:r w:rsidRPr="002B4355">
              <w:t xml:space="preserve">Rate </w:t>
            </w:r>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pPr>
            <w:r w:rsidRPr="002B4355">
              <w:t>Default Maximum Data Burst Volume</w:t>
            </w:r>
          </w:p>
          <w:p w14:paraId="4771FE93" w14:textId="77777777" w:rsidR="0087462A" w:rsidRPr="002B4355" w:rsidRDefault="0087462A" w:rsidP="00685FAB">
            <w:pPr>
              <w:pStyle w:val="TAH"/>
            </w:pPr>
            <w:r w:rsidRPr="002B4355">
              <w:t>(NOTE 2)</w:t>
            </w:r>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pPr>
            <w:r w:rsidRPr="002B4355">
              <w:t>Default</w:t>
            </w:r>
          </w:p>
          <w:p w14:paraId="653A1DB2" w14:textId="77777777" w:rsidR="0087462A" w:rsidRPr="002B4355" w:rsidRDefault="0087462A" w:rsidP="00685FAB">
            <w:pPr>
              <w:pStyle w:val="TAH"/>
            </w:pPr>
            <w:r w:rsidRPr="002B4355">
              <w:t>Averaging Window</w:t>
            </w:r>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pPr>
            <w:r w:rsidRPr="002B4355">
              <w:t>Example Services</w:t>
            </w:r>
          </w:p>
        </w:tc>
      </w:tr>
      <w:tr w:rsidR="0087462A" w:rsidRPr="002B4355" w14:paraId="0004FFE4"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pPr>
            <w:r w:rsidRPr="002B4355">
              <w:t>2</w:t>
            </w:r>
            <w:r w:rsidRPr="002B4355">
              <w:br/>
            </w:r>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pPr>
            <w:r w:rsidRPr="002B4355">
              <w:t>(NOTE 1)</w:t>
            </w:r>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pPr>
            <w:r w:rsidRPr="002B4355">
              <w:t>40</w:t>
            </w:r>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pPr>
            <w:r w:rsidRPr="002B4355">
              <w:t>150 ms</w:t>
            </w:r>
          </w:p>
          <w:p w14:paraId="228580B2" w14:textId="77777777" w:rsidR="0087462A" w:rsidRPr="002B4355" w:rsidRDefault="0087462A" w:rsidP="00685FAB">
            <w:pPr>
              <w:pStyle w:val="TAC"/>
            </w:pPr>
            <w:r w:rsidRPr="002B4355">
              <w:t>(NOTE 11,</w:t>
            </w:r>
          </w:p>
          <w:p w14:paraId="76A6EA8D"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pPr>
            <w:r w:rsidRPr="002B4355">
              <w:t>2000 ms</w:t>
            </w:r>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pPr>
            <w:r w:rsidRPr="002B4355">
              <w:rPr>
                <w:b/>
                <w:bCs/>
              </w:rPr>
              <w:t>Conversational Video</w:t>
            </w:r>
            <w:r w:rsidRPr="002B4355">
              <w:t xml:space="preserve"> (Live Streaming)</w:t>
            </w:r>
          </w:p>
        </w:tc>
      </w:tr>
      <w:tr w:rsidR="0087462A" w:rsidRPr="002B4355" w14:paraId="1590198C" w14:textId="77777777" w:rsidTr="00685FAB">
        <w:trPr>
          <w:cantSplit/>
          <w:jc w:val="center"/>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pPr>
            <w:r w:rsidRPr="002B4355">
              <w:t>3</w:t>
            </w:r>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pPr>
            <w:r w:rsidRPr="002B4355">
              <w:t>30</w:t>
            </w:r>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pPr>
            <w:r w:rsidRPr="002B4355">
              <w:t>50 ms</w:t>
            </w:r>
          </w:p>
          <w:p w14:paraId="6185CEA2" w14:textId="77777777" w:rsidR="0087462A" w:rsidRPr="002B4355" w:rsidRDefault="0087462A" w:rsidP="00685FAB">
            <w:pPr>
              <w:pStyle w:val="TAC"/>
            </w:pPr>
            <w:r w:rsidRPr="002B4355">
              <w:t>(NOTE 11,</w:t>
            </w:r>
          </w:p>
          <w:p w14:paraId="65550B12"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pPr>
            <w:r w:rsidRPr="002B4355">
              <w:t>2000 ms</w:t>
            </w:r>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pPr>
            <w:r w:rsidRPr="002B4355">
              <w:rPr>
                <w:b/>
                <w:bCs/>
              </w:rPr>
              <w:t>Real Time Gaming</w:t>
            </w:r>
            <w:r w:rsidRPr="002B4355">
              <w:t>, V2X messages (see TS 23.287 [121]).</w:t>
            </w:r>
          </w:p>
          <w:p w14:paraId="1C23696C" w14:textId="77777777" w:rsidR="0087462A" w:rsidRPr="002B4355" w:rsidRDefault="0087462A" w:rsidP="00685FAB">
            <w:pPr>
              <w:pStyle w:val="TAL"/>
            </w:pPr>
            <w:r w:rsidRPr="002B4355">
              <w:t>Electricity distribution – medium voltage, Process automation monitoring</w:t>
            </w:r>
          </w:p>
        </w:tc>
      </w:tr>
      <w:tr w:rsidR="0087462A" w:rsidRPr="002B4355" w14:paraId="1A1145C1" w14:textId="77777777" w:rsidTr="00685FAB">
        <w:trPr>
          <w:cantSplit/>
          <w:jc w:val="center"/>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pPr>
            <w:r w:rsidRPr="002B4355">
              <w:t>80</w:t>
            </w:r>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pPr>
            <w:r w:rsidRPr="002B4355">
              <w:t>68</w:t>
            </w:r>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pPr>
            <w:r w:rsidRPr="002B4355">
              <w:t>10 ms</w:t>
            </w:r>
          </w:p>
          <w:p w14:paraId="5C28B3F8" w14:textId="77777777" w:rsidR="0087462A" w:rsidRPr="002B4355" w:rsidRDefault="0087462A" w:rsidP="00685FAB">
            <w:pPr>
              <w:pStyle w:val="TAC"/>
            </w:pPr>
            <w:r w:rsidRPr="002B4355">
              <w:t>(NOTE 5,</w:t>
            </w:r>
          </w:p>
          <w:p w14:paraId="208D2190" w14:textId="77777777" w:rsidR="0087462A" w:rsidRPr="002B4355" w:rsidRDefault="0087462A" w:rsidP="00685FAB">
            <w:pPr>
              <w:pStyle w:val="TAC"/>
            </w:pPr>
            <w:r w:rsidRPr="002B4355">
              <w:t>NOTE 10)</w:t>
            </w:r>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pPr>
            <w:r w:rsidRPr="002B4355">
              <w:t>10</w:t>
            </w:r>
            <w:r w:rsidRPr="002B4355">
              <w:rPr>
                <w:sz w:val="22"/>
                <w:vertAlign w:val="superscript"/>
              </w:rPr>
              <w:t>-6</w:t>
            </w:r>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pPr>
            <w:r w:rsidRPr="002B4355">
              <w:t>N/A</w:t>
            </w:r>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pPr>
            <w:r w:rsidRPr="002B4355">
              <w:t>N/A</w:t>
            </w:r>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pPr>
            <w:r w:rsidRPr="002B4355">
              <w:t xml:space="preserve">Low Latency eMBB applications </w:t>
            </w:r>
            <w:r w:rsidRPr="002B4355">
              <w:rPr>
                <w:b/>
                <w:bCs/>
              </w:rPr>
              <w:t>Augmented Reality</w:t>
            </w:r>
          </w:p>
        </w:tc>
      </w:tr>
    </w:tbl>
    <w:p w14:paraId="5D788A32" w14:textId="77777777" w:rsidR="0087462A" w:rsidRPr="00E37E26" w:rsidRDefault="0087462A" w:rsidP="0087462A">
      <w:pPr>
        <w:rPr>
          <w:lang w:eastAsia="zh-CN"/>
        </w:rPr>
      </w:pPr>
    </w:p>
    <w:p w14:paraId="745A8AB6" w14:textId="77777777" w:rsidR="0087462A" w:rsidRPr="00E37E26" w:rsidRDefault="0087462A" w:rsidP="0087462A">
      <w:pPr>
        <w:rPr>
          <w:lang w:eastAsia="zh-CN"/>
        </w:rPr>
      </w:pPr>
      <w:r w:rsidRPr="00E37E26">
        <w:rPr>
          <w:lang w:eastAsia="zh-CN"/>
        </w:rPr>
        <w:t xml:space="preserve">Given that the delay requirement is 150ms for conversational video, the penalty of letting a video frame wait for the next DRX one period at the RAN is likely negligible, whereas this is not the case for XR video, due to the much more stringent delay requirement. </w:t>
      </w:r>
    </w:p>
    <w:p w14:paraId="50884D32" w14:textId="718A0C5A" w:rsidR="0087462A" w:rsidRPr="00E37E26" w:rsidRDefault="0087462A" w:rsidP="0087462A">
      <w:pPr>
        <w:rPr>
          <w:lang w:eastAsia="zh-CN"/>
        </w:rPr>
      </w:pPr>
      <w:r w:rsidRPr="00E37E26">
        <w:rPr>
          <w:b/>
          <w:bCs/>
          <w:lang w:eastAsia="zh-CN"/>
        </w:rPr>
        <w:t>Observation 1:</w:t>
      </w:r>
      <w:r w:rsidRPr="00E37E26">
        <w:rPr>
          <w:lang w:eastAsia="zh-CN"/>
        </w:rPr>
        <w:t xml:space="preserve"> For conversational video, the benefit of indicating the delay to the next frame is </w:t>
      </w:r>
      <w:r w:rsidR="00FC46F9" w:rsidRPr="00E37E26">
        <w:rPr>
          <w:lang w:eastAsia="zh-CN"/>
        </w:rPr>
        <w:t>negligible</w:t>
      </w:r>
      <w:r w:rsidRPr="00E37E26">
        <w:rPr>
          <w:lang w:eastAsia="zh-CN"/>
        </w:rPr>
        <w:t>.</w:t>
      </w:r>
    </w:p>
    <w:p w14:paraId="1806525B" w14:textId="3FB6DFDC" w:rsidR="0087462A" w:rsidRPr="002B4355" w:rsidRDefault="0087462A" w:rsidP="00E37E26">
      <w:pPr>
        <w:pStyle w:val="Heading4"/>
      </w:pPr>
      <w:bookmarkStart w:id="297" w:name="_Toc183179414"/>
      <w:r w:rsidRPr="002B4355">
        <w:rPr>
          <w:lang w:eastAsia="zh-CN"/>
        </w:rPr>
        <w:t>6.</w:t>
      </w:r>
      <w:r w:rsidR="00EE27CD" w:rsidRPr="002B4355">
        <w:rPr>
          <w:lang w:eastAsia="zh-CN"/>
        </w:rPr>
        <w:t>24</w:t>
      </w:r>
      <w:r w:rsidRPr="002B4355">
        <w:rPr>
          <w:lang w:eastAsia="zh-CN"/>
        </w:rPr>
        <w:t>.2.2</w:t>
      </w:r>
      <w:r w:rsidR="00F05EC6">
        <w:rPr>
          <w:lang w:eastAsia="ko-KR"/>
        </w:rPr>
        <w:tab/>
      </w:r>
      <w:r w:rsidRPr="002B4355">
        <w:t>Time to the next data burst (TTNB)</w:t>
      </w:r>
      <w:bookmarkEnd w:id="297"/>
    </w:p>
    <w:p w14:paraId="459222B5" w14:textId="5ACE3DF3" w:rsidR="0087462A" w:rsidRPr="002B4355" w:rsidRDefault="0087462A" w:rsidP="0087462A">
      <w:r w:rsidRPr="002B4355">
        <w:t>For simplicity, we consider a data burst that consists of a video frame. For the more general case of data burst, it will be even more difficult to predict the TTNB. For conversational video, two factors affect the TTNB:</w:t>
      </w:r>
    </w:p>
    <w:p w14:paraId="0B5EFEA4" w14:textId="09714A37" w:rsidR="00E669C8" w:rsidRPr="002B4355" w:rsidRDefault="00E669C8" w:rsidP="00E669C8">
      <w:pPr>
        <w:pStyle w:val="B1"/>
      </w:pPr>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p>
    <w:p w14:paraId="0F87CA10" w14:textId="592864D6" w:rsidR="00E669C8" w:rsidRPr="002B4355" w:rsidRDefault="00E669C8" w:rsidP="00E37E26">
      <w:pPr>
        <w:pStyle w:val="B1"/>
      </w:pPr>
      <w:r w:rsidRPr="002B4355">
        <w:t>-</w:t>
      </w:r>
      <w:r w:rsidRPr="002B4355">
        <w:tab/>
      </w:r>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r w:rsidR="000B357E" w:rsidRPr="002B4355">
        <w:t>24.2.2</w:t>
      </w:r>
      <w:r w:rsidRPr="002B4355">
        <w:t>-</w:t>
      </w:r>
      <w:r w:rsidR="008E58D2" w:rsidRPr="002B4355">
        <w:t>1</w:t>
      </w:r>
      <w:r w:rsidRPr="002B4355">
        <w:t>. This issue can be avoided if the sender delays the rate adaptation until the predicted frame is transmitted.</w:t>
      </w:r>
    </w:p>
    <w:p w14:paraId="7802FC27" w14:textId="77777777" w:rsidR="0087462A" w:rsidRPr="002B4355" w:rsidRDefault="0087462A" w:rsidP="0087462A"/>
    <w:p w14:paraId="25906340" w14:textId="77777777" w:rsidR="0087462A" w:rsidRPr="002B4355" w:rsidRDefault="0087462A" w:rsidP="00E37E26">
      <w:pPr>
        <w:pStyle w:val="TH"/>
      </w:pPr>
      <w:r w:rsidRPr="002B4355">
        <w:rPr>
          <w:noProof/>
        </w:rPr>
        <w:object w:dxaOrig="9228" w:dyaOrig="3877" w14:anchorId="6A380780">
          <v:shape id="_x0000_i1034" type="#_x0000_t75" style="width:313.95pt;height:133.95pt" o:ole="">
            <v:imagedata r:id="rId69" o:title=""/>
          </v:shape>
          <o:OLEObject Type="Embed" ProgID="Visio.Drawing.15" ShapeID="_x0000_i1034" DrawAspect="Content" ObjectID="_1793792326" r:id="rId70"/>
        </w:object>
      </w:r>
    </w:p>
    <w:p w14:paraId="360E4A1B" w14:textId="35EBE090" w:rsidR="0087462A" w:rsidRPr="00E37E26" w:rsidRDefault="00626A51" w:rsidP="00E37E26">
      <w:pPr>
        <w:pStyle w:val="TF"/>
        <w:rPr>
          <w:lang w:eastAsia="zh-CN"/>
        </w:rPr>
      </w:pPr>
      <w:r w:rsidRPr="002B4355">
        <w:t>Figure 6.24.2.2-1: Time to the next data burst is obsoleted by a rate reduction request triggered by congestion control</w:t>
      </w:r>
    </w:p>
    <w:p w14:paraId="5D3DB66A" w14:textId="77777777" w:rsidR="0087462A" w:rsidRPr="00E37E26" w:rsidRDefault="0087462A" w:rsidP="0087462A">
      <w:pPr>
        <w:rPr>
          <w:lang w:eastAsia="zh-CN"/>
        </w:rPr>
      </w:pPr>
      <w:r w:rsidRPr="00E37E26">
        <w:rPr>
          <w:lang w:eastAsia="zh-CN"/>
        </w:rPr>
        <w:t xml:space="preserve">For some XR split-rendering implementations, TTNB may be fixed. In such case, it may be more efficient to use control-plane signaling. </w:t>
      </w:r>
    </w:p>
    <w:p w14:paraId="238BDAB9" w14:textId="3A912DC0" w:rsidR="0087462A" w:rsidRPr="00E37E26" w:rsidRDefault="0087462A" w:rsidP="0087462A">
      <w:pPr>
        <w:rPr>
          <w:lang w:eastAsia="zh-CN"/>
        </w:rPr>
      </w:pPr>
      <w:r w:rsidRPr="00E37E26">
        <w:rPr>
          <w:b/>
          <w:bCs/>
          <w:lang w:eastAsia="zh-CN"/>
        </w:rPr>
        <w:lastRenderedPageBreak/>
        <w:t>Conclusion 1:</w:t>
      </w:r>
      <w:r w:rsidRPr="00E37E26">
        <w:rPr>
          <w:lang w:eastAsia="zh-CN"/>
        </w:rPr>
        <w:t xml:space="preserve"> For some XR split-rendering implementations, it may be beneficial to indicate the time to the next burst</w:t>
      </w:r>
      <w:r w:rsidR="000B2024" w:rsidRPr="00E37E26">
        <w:rPr>
          <w:lang w:eastAsia="zh-CN"/>
        </w:rPr>
        <w:t xml:space="preserve"> </w:t>
      </w:r>
      <w:r w:rsidRPr="00E37E26">
        <w:rPr>
          <w:lang w:eastAsia="zh-CN"/>
        </w:rPr>
        <w:t>using control-plane approach.</w:t>
      </w:r>
    </w:p>
    <w:p w14:paraId="4752B95B" w14:textId="6063C36A" w:rsidR="0087462A" w:rsidRPr="002B4355" w:rsidRDefault="0087462A" w:rsidP="0087462A">
      <w:pPr>
        <w:pStyle w:val="Heading4"/>
      </w:pPr>
      <w:bookmarkStart w:id="298" w:name="_Toc183179415"/>
      <w:r w:rsidRPr="002B4355">
        <w:rPr>
          <w:lang w:eastAsia="zh-CN"/>
        </w:rPr>
        <w:t>6.</w:t>
      </w:r>
      <w:r w:rsidR="000B2024" w:rsidRPr="002B4355">
        <w:rPr>
          <w:lang w:eastAsia="zh-CN"/>
        </w:rPr>
        <w:t>24</w:t>
      </w:r>
      <w:r w:rsidRPr="002B4355">
        <w:rPr>
          <w:lang w:eastAsia="zh-CN"/>
        </w:rPr>
        <w:t>.2.3</w:t>
      </w:r>
      <w:r w:rsidR="00F05EC6">
        <w:rPr>
          <w:lang w:eastAsia="ko-KR"/>
        </w:rPr>
        <w:tab/>
      </w:r>
      <w:r w:rsidRPr="002B4355">
        <w:rPr>
          <w:lang w:eastAsia="ko-KR"/>
        </w:rPr>
        <w:t>Burst size</w:t>
      </w:r>
      <w:bookmarkEnd w:id="298"/>
    </w:p>
    <w:p w14:paraId="4B9DC335" w14:textId="1FFBDC42" w:rsidR="0087462A" w:rsidRPr="002B4355" w:rsidRDefault="0087462A" w:rsidP="0087462A">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r w:rsidR="00A379A0" w:rsidRPr="002B4355">
        <w:t>v</w:t>
      </w:r>
      <w:r w:rsidRPr="002B4355">
        <w:t>oid buffering which introduces latency, the sender needs to predict the size of the ADUs that come after the first ADU. This is illustrated in Figure 6.</w:t>
      </w:r>
      <w:r w:rsidR="00DE7F76" w:rsidRPr="002B4355">
        <w:t>24.2.3</w:t>
      </w:r>
      <w:r w:rsidRPr="002B4355">
        <w:t>-</w:t>
      </w:r>
      <w:r w:rsidR="00DE7F76" w:rsidRPr="002B4355">
        <w:t>1</w:t>
      </w:r>
      <w:r w:rsidRPr="002B4355">
        <w:t>.</w:t>
      </w:r>
    </w:p>
    <w:p w14:paraId="7E569859" w14:textId="05B85D57" w:rsidR="0087462A" w:rsidRPr="002B4355" w:rsidRDefault="0087462A" w:rsidP="00E37E26">
      <w:pPr>
        <w:pStyle w:val="NO"/>
      </w:pPr>
      <w:r w:rsidRPr="002B4355">
        <w:t>NOTE</w:t>
      </w:r>
      <w:r w:rsidR="00DE7F76" w:rsidRPr="002B4355">
        <w:t xml:space="preserve"> 1</w:t>
      </w:r>
      <w:r w:rsidRPr="002B4355">
        <w:t>:</w:t>
      </w:r>
      <w:r w:rsidR="00DE7F76" w:rsidRPr="002B4355">
        <w:tab/>
      </w:r>
      <w:r w:rsidRPr="002B4355">
        <w:t>TS 23.501 [3] allows a data burst to include multiple PDU Sets. The benefit of such a data burst for low-latency communication is FFS.</w:t>
      </w:r>
    </w:p>
    <w:p w14:paraId="5B1F9534" w14:textId="287CFCA9" w:rsidR="0087462A" w:rsidRPr="002B4355" w:rsidRDefault="0087462A" w:rsidP="00E37E26">
      <w:pPr>
        <w:pStyle w:val="NO"/>
      </w:pPr>
      <w:r w:rsidRPr="002B4355">
        <w:t>NOTE</w:t>
      </w:r>
      <w:r w:rsidR="00DE7F76" w:rsidRPr="002B4355">
        <w:t xml:space="preserve"> 2</w:t>
      </w:r>
      <w:r w:rsidRPr="002B4355">
        <w:t>:</w:t>
      </w:r>
      <w:r w:rsidR="00DE7F76" w:rsidRPr="002B4355">
        <w:tab/>
      </w:r>
      <w:r w:rsidRPr="002B4355">
        <w:t>The PDU Set is not necessarily the minimum unit of traffic. A data burst does not have to be composed of PDU Sets.</w:t>
      </w:r>
    </w:p>
    <w:p w14:paraId="65ABC3EE" w14:textId="77777777" w:rsidR="0087462A" w:rsidRPr="002B4355" w:rsidRDefault="0087462A" w:rsidP="00E37E26">
      <w:pPr>
        <w:pStyle w:val="TH"/>
        <w:rPr>
          <w:lang w:eastAsia="zh-CN"/>
        </w:rPr>
      </w:pPr>
      <w:r w:rsidRPr="002B4355">
        <w:rPr>
          <w:noProof/>
          <w:lang w:eastAsia="zh-CN"/>
        </w:rPr>
        <w:drawing>
          <wp:inline distT="0" distB="0" distL="0" distR="0" wp14:anchorId="412C1B60" wp14:editId="5422FF93">
            <wp:extent cx="2609850" cy="2228850"/>
            <wp:effectExtent l="0" t="0" r="0" b="0"/>
            <wp:docPr id="3746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09850" cy="2228850"/>
                    </a:xfrm>
                    <a:prstGeom prst="rect">
                      <a:avLst/>
                    </a:prstGeom>
                    <a:noFill/>
                    <a:ln>
                      <a:noFill/>
                    </a:ln>
                  </pic:spPr>
                </pic:pic>
              </a:graphicData>
            </a:graphic>
          </wp:inline>
        </w:drawing>
      </w:r>
      <w:r w:rsidRPr="002B4355">
        <w:rPr>
          <w:lang w:eastAsia="zh-CN"/>
        </w:rPr>
        <w:t xml:space="preserve"> </w:t>
      </w:r>
    </w:p>
    <w:p w14:paraId="0C3DA30B" w14:textId="77777777" w:rsidR="006B05A8" w:rsidRPr="00E37E26" w:rsidRDefault="006B05A8" w:rsidP="00E37E26">
      <w:pPr>
        <w:pStyle w:val="TF"/>
        <w:rPr>
          <w:lang w:eastAsia="zh-CN"/>
        </w:rPr>
      </w:pPr>
      <w:r w:rsidRPr="00CD31C4">
        <w:rPr>
          <w:lang w:eastAsia="zh-CN"/>
        </w:rPr>
        <w:t>Figure 6.24.2.3-1: The sender needs to predict the size of PDU Set #(N+1) when generating the burst size</w:t>
      </w:r>
    </w:p>
    <w:p w14:paraId="72FBAB62" w14:textId="77777777" w:rsidR="0087462A" w:rsidRPr="002B4355" w:rsidRDefault="0087462A" w:rsidP="0087462A">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p>
    <w:p w14:paraId="3BEAC883" w14:textId="77777777" w:rsidR="0087462A" w:rsidRPr="002B4355" w:rsidRDefault="0087462A" w:rsidP="00E37E26">
      <w:pPr>
        <w:pStyle w:val="TH"/>
      </w:pPr>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p>
    <w:p w14:paraId="7C7AA7A1" w14:textId="77777777" w:rsidR="007E6939" w:rsidRDefault="007E6939" w:rsidP="00E37E26">
      <w:pPr>
        <w:pStyle w:val="TF"/>
      </w:pPr>
      <w:r w:rsidRPr="002B4355">
        <w:t>Figure 6.24.2.3-2: Experimental setup for XR video</w:t>
      </w:r>
    </w:p>
    <w:p w14:paraId="26B35CF6" w14:textId="77777777" w:rsidR="00E90799" w:rsidRPr="00E37E26" w:rsidRDefault="0087462A" w:rsidP="00E37E26">
      <w:pPr>
        <w:rPr>
          <w:lang w:eastAsia="zh-CN"/>
        </w:rPr>
      </w:pPr>
      <w:r w:rsidRPr="00E37E26">
        <w:rPr>
          <w:lang w:eastAsia="zh-CN"/>
        </w:rPr>
        <w:t>The video frame size for the left video stream as a function of the frame number is shown in Figure 6.</w:t>
      </w:r>
      <w:r w:rsidR="00C2077F" w:rsidRPr="00E37E26">
        <w:rPr>
          <w:lang w:eastAsia="zh-CN"/>
        </w:rPr>
        <w:t>24.2.3</w:t>
      </w:r>
      <w:r w:rsidRPr="00E37E26">
        <w:rPr>
          <w:lang w:eastAsia="zh-CN"/>
        </w:rPr>
        <w:t>-</w:t>
      </w:r>
      <w:r w:rsidR="00C2077F" w:rsidRPr="00E37E26">
        <w:rPr>
          <w:lang w:eastAsia="zh-CN"/>
        </w:rPr>
        <w:t>3</w:t>
      </w:r>
      <w:r w:rsidRPr="00E37E26">
        <w:rPr>
          <w:lang w:eastAsia="zh-CN"/>
        </w:rPr>
        <w:t>.</w:t>
      </w:r>
    </w:p>
    <w:p w14:paraId="6B81AC15" w14:textId="2E164074" w:rsidR="0087462A" w:rsidRPr="002B4355" w:rsidRDefault="0087462A" w:rsidP="00E37E26">
      <w:pPr>
        <w:pStyle w:val="TH"/>
      </w:pPr>
      <w:r w:rsidRPr="002B4355">
        <w:rPr>
          <w:noProof/>
          <w:lang w:eastAsia="zh-CN"/>
        </w:rPr>
        <w:lastRenderedPageBreak/>
        <w:drawing>
          <wp:inline distT="0" distB="0" distL="0" distR="0" wp14:anchorId="018DAD55" wp14:editId="518DAB34">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p>
    <w:p w14:paraId="1EAC2C2C" w14:textId="42735BA9" w:rsidR="003033A4" w:rsidRDefault="001940B3" w:rsidP="00E37E26">
      <w:pPr>
        <w:pStyle w:val="TF"/>
      </w:pPr>
      <w:r w:rsidRPr="002B4355">
        <w:t>Figure 6.24.2.3-3: The frame size of the left video</w:t>
      </w:r>
    </w:p>
    <w:p w14:paraId="78F798C9" w14:textId="6DB0550D" w:rsidR="0087462A" w:rsidRPr="00E37E26" w:rsidRDefault="0087462A" w:rsidP="0087462A">
      <w:pPr>
        <w:rPr>
          <w:lang w:eastAsia="zh-CN"/>
        </w:rPr>
      </w:pPr>
      <w:r w:rsidRPr="00E37E26">
        <w:rPr>
          <w:lang w:eastAsia="zh-CN"/>
        </w:rPr>
        <w:t>Some prediction algorithms are tested, and the results are shown in Figure 6.</w:t>
      </w:r>
      <w:r w:rsidR="00CA53AF" w:rsidRPr="00E37E26">
        <w:rPr>
          <w:lang w:eastAsia="zh-CN"/>
        </w:rPr>
        <w:t>24.2.3</w:t>
      </w:r>
      <w:r w:rsidRPr="00E37E26">
        <w:rPr>
          <w:lang w:eastAsia="zh-CN"/>
        </w:rPr>
        <w:t>-</w:t>
      </w:r>
      <w:r w:rsidR="00CA53AF" w:rsidRPr="00E37E26">
        <w:rPr>
          <w:lang w:eastAsia="zh-CN"/>
        </w:rPr>
        <w:t>4</w:t>
      </w:r>
      <w:r w:rsidRPr="00E37E26">
        <w:rPr>
          <w:lang w:eastAsia="zh-CN"/>
        </w:rPr>
        <w:t>:</w:t>
      </w:r>
    </w:p>
    <w:p w14:paraId="446BF7BD" w14:textId="70FF0735" w:rsidR="008509E9" w:rsidRPr="002B4355" w:rsidRDefault="008509E9" w:rsidP="008509E9">
      <w:pPr>
        <w:pStyle w:val="B1"/>
      </w:pPr>
      <w:r w:rsidRPr="00E37E26">
        <w:rPr>
          <w:lang w:eastAsia="zh-CN"/>
        </w:rPr>
        <w:t>-</w:t>
      </w:r>
      <w:r w:rsidRPr="00E37E26">
        <w:rPr>
          <w:lang w:eastAsia="zh-CN"/>
        </w:rPr>
        <w:tab/>
      </w:r>
      <w:r w:rsidRPr="002B4355">
        <w:t>EWMA (exponentially weighted moving average). The weight is selected to achieve the smallest prediction error.</w:t>
      </w:r>
    </w:p>
    <w:p w14:paraId="7DDFDC47" w14:textId="5A11A2AD" w:rsidR="008509E9" w:rsidRPr="002B4355" w:rsidRDefault="008509E9" w:rsidP="008509E9">
      <w:pPr>
        <w:pStyle w:val="B1"/>
      </w:pPr>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p>
    <w:p w14:paraId="3C80E87D" w14:textId="616448B6" w:rsidR="00666F16" w:rsidRPr="00E37E26" w:rsidRDefault="00666F16" w:rsidP="00E37E26">
      <w:pPr>
        <w:pStyle w:val="B1"/>
        <w:rPr>
          <w:lang w:eastAsia="zh-CN"/>
        </w:rPr>
      </w:pPr>
      <w:r w:rsidRPr="002B4355">
        <w:t>-</w:t>
      </w:r>
      <w:r w:rsidRPr="002B4355">
        <w:tab/>
        <w:t>Past observation: the last frame size is used as the prediction of the current frame size.</w:t>
      </w:r>
    </w:p>
    <w:p w14:paraId="2D3F7847" w14:textId="77777777" w:rsidR="0087462A" w:rsidRPr="00E37E26" w:rsidRDefault="0087462A" w:rsidP="0087462A">
      <w:pPr>
        <w:rPr>
          <w:lang w:eastAsia="zh-CN"/>
        </w:rPr>
      </w:pPr>
    </w:p>
    <w:p w14:paraId="76F61075" w14:textId="77777777" w:rsidR="0087462A" w:rsidRPr="00E37E26" w:rsidRDefault="0087462A" w:rsidP="00E37E26">
      <w:pPr>
        <w:pStyle w:val="TH"/>
        <w:rPr>
          <w:lang w:eastAsia="zh-CN"/>
        </w:rPr>
      </w:pPr>
      <w:r w:rsidRPr="00E37E26">
        <w:rPr>
          <w:noProof/>
          <w:lang w:eastAsia="zh-CN"/>
        </w:rPr>
        <w:drawing>
          <wp:inline distT="0" distB="0" distL="0" distR="0" wp14:anchorId="1B13DA95" wp14:editId="5EA09554">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p>
    <w:p w14:paraId="7FE798AF" w14:textId="060B7EA7" w:rsidR="0087462A" w:rsidRPr="00E37E26" w:rsidRDefault="007438FC" w:rsidP="00E37E26">
      <w:pPr>
        <w:pStyle w:val="TF"/>
        <w:rPr>
          <w:lang w:eastAsia="zh-CN"/>
        </w:rPr>
      </w:pPr>
      <w:r w:rsidRPr="002B4355">
        <w:t>Figure 6.24.2.3-4: The frame size predictions of the left video: actual frame size (blue), EWMA prediction (red), MA (cyan), and past observation prediction (green)</w:t>
      </w:r>
    </w:p>
    <w:p w14:paraId="72D979A4" w14:textId="77777777" w:rsidR="0087462A" w:rsidRPr="00E37E26" w:rsidRDefault="0087462A" w:rsidP="0087462A">
      <w:pPr>
        <w:rPr>
          <w:lang w:eastAsia="zh-CN"/>
        </w:rPr>
      </w:pPr>
      <w:r w:rsidRPr="00E37E26">
        <w:rPr>
          <w:lang w:eastAsia="zh-CN"/>
        </w:rPr>
        <w:lastRenderedPageBreak/>
        <w:t xml:space="preserve">The absolute value of the average prediction error (normalized by the average frame size) is: </w:t>
      </w:r>
      <w:r w:rsidRPr="002B4355">
        <w:rPr>
          <w:lang w:eastAsia="zh-CN"/>
        </w:rPr>
        <w:t>4.76% for EWMA, 4.75% for MA, and 5.28% for the past observation method.</w:t>
      </w:r>
      <w:r w:rsidRPr="00E37E26">
        <w:rPr>
          <w:lang w:eastAsia="zh-CN"/>
        </w:rPr>
        <w:t xml:space="preserve"> </w:t>
      </w:r>
    </w:p>
    <w:p w14:paraId="1C1C8363" w14:textId="5FC4BC57" w:rsidR="0087462A" w:rsidRPr="00E37E26" w:rsidRDefault="0087462A" w:rsidP="0087462A">
      <w:pPr>
        <w:rPr>
          <w:lang w:eastAsia="zh-CN"/>
        </w:rPr>
      </w:pPr>
      <w:r w:rsidRPr="00E37E26">
        <w:rPr>
          <w:lang w:eastAsia="zh-CN"/>
        </w:rPr>
        <w:t>The distribution of the prediction error for the best performing method – MA – is show in Figure 6.</w:t>
      </w:r>
      <w:r w:rsidR="001233A3" w:rsidRPr="00E37E26">
        <w:rPr>
          <w:lang w:eastAsia="zh-CN"/>
        </w:rPr>
        <w:t>24.2.3</w:t>
      </w:r>
      <w:r w:rsidRPr="00E37E26">
        <w:rPr>
          <w:lang w:eastAsia="zh-CN"/>
        </w:rPr>
        <w:t>-</w:t>
      </w:r>
      <w:r w:rsidR="001233A3" w:rsidRPr="00E37E26">
        <w:rPr>
          <w:lang w:eastAsia="zh-CN"/>
        </w:rPr>
        <w:t>5</w:t>
      </w:r>
      <w:r w:rsidRPr="00E37E26">
        <w:rPr>
          <w:lang w:eastAsia="zh-CN"/>
        </w:rPr>
        <w:t xml:space="preserve">. It is seen that although the average error is 4.75%, the error varies a lot, as much as 30%.   </w:t>
      </w:r>
    </w:p>
    <w:p w14:paraId="0CE93BB8" w14:textId="77777777" w:rsidR="0087462A" w:rsidRPr="002B4355" w:rsidRDefault="0087462A" w:rsidP="00E37E26">
      <w:pPr>
        <w:pStyle w:val="TH"/>
      </w:pPr>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75"/>
                    <a:stretch>
                      <a:fillRect/>
                    </a:stretch>
                  </pic:blipFill>
                  <pic:spPr>
                    <a:xfrm>
                      <a:off x="0" y="0"/>
                      <a:ext cx="4139976" cy="3322203"/>
                    </a:xfrm>
                    <a:prstGeom prst="rect">
                      <a:avLst/>
                    </a:prstGeom>
                  </pic:spPr>
                </pic:pic>
              </a:graphicData>
            </a:graphic>
          </wp:inline>
        </w:drawing>
      </w:r>
    </w:p>
    <w:p w14:paraId="4B4002CC" w14:textId="4133F5B1" w:rsidR="0087462A" w:rsidRPr="002B4355" w:rsidRDefault="003E1A32" w:rsidP="00E37E26">
      <w:pPr>
        <w:pStyle w:val="TF"/>
      </w:pPr>
      <w:r w:rsidRPr="00685FAB">
        <w:rPr>
          <w:lang w:eastAsia="zh-CN"/>
        </w:rPr>
        <w:t>Figure 6.24.2.3-5: CDF of the prediction error (relative to the mean frame size) for the MA prediction method</w:t>
      </w:r>
    </w:p>
    <w:p w14:paraId="71B82F9D" w14:textId="77777777" w:rsidR="0087462A" w:rsidRPr="002B4355" w:rsidRDefault="0087462A" w:rsidP="0087462A">
      <w:r w:rsidRPr="002B4355">
        <w:rPr>
          <w:b/>
          <w:bCs/>
        </w:rPr>
        <w:t>Observation 1:</w:t>
      </w:r>
      <w:r w:rsidRPr="002B4355">
        <w:t xml:space="preserve"> for XR video, the prediction error for the next frame size can be significant. </w:t>
      </w:r>
    </w:p>
    <w:p w14:paraId="42077C44" w14:textId="77777777" w:rsidR="0087462A" w:rsidRPr="002B4355" w:rsidRDefault="0087462A" w:rsidP="0087462A">
      <w:r w:rsidRPr="002B4355">
        <w:rPr>
          <w:b/>
          <w:bCs/>
        </w:rPr>
        <w:t>Observation 2</w:t>
      </w:r>
      <w:r w:rsidRPr="002B4355">
        <w:t>: Given the large prediction error, it is not clear what the RAN will do with the predicted size.</w:t>
      </w:r>
    </w:p>
    <w:p w14:paraId="34371BA3" w14:textId="77777777" w:rsidR="0087462A" w:rsidRPr="002B4355" w:rsidRDefault="0087462A" w:rsidP="0087462A">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 </w:t>
      </w:r>
    </w:p>
    <w:p w14:paraId="110E2085" w14:textId="7DF54295" w:rsidR="004502F8" w:rsidRPr="002B4355" w:rsidRDefault="004502F8" w:rsidP="004502F8">
      <w:pPr>
        <w:pStyle w:val="Heading2"/>
      </w:pPr>
      <w:bookmarkStart w:id="299" w:name="_Toc176171265"/>
      <w:bookmarkStart w:id="300" w:name="_Toc183179416"/>
      <w:r w:rsidRPr="002B4355">
        <w:rPr>
          <w:lang w:eastAsia="zh-CN"/>
        </w:rPr>
        <w:t>6.</w:t>
      </w:r>
      <w:r w:rsidR="00132D7C" w:rsidRPr="002B4355">
        <w:rPr>
          <w:lang w:eastAsia="zh-CN"/>
        </w:rPr>
        <w:t>25</w:t>
      </w:r>
      <w:r w:rsidRPr="002B4355">
        <w:rPr>
          <w:lang w:eastAsia="ko-KR"/>
        </w:rPr>
        <w:tab/>
      </w:r>
      <w:r w:rsidRPr="002B4355">
        <w:t>Solution</w:t>
      </w:r>
      <w:r w:rsidRPr="002B4355">
        <w:rPr>
          <w:lang w:eastAsia="zh-CN"/>
        </w:rPr>
        <w:t xml:space="preserve"> #</w:t>
      </w:r>
      <w:r w:rsidR="00132D7C" w:rsidRPr="002B4355">
        <w:rPr>
          <w:lang w:eastAsia="zh-CN"/>
        </w:rPr>
        <w:t>25</w:t>
      </w:r>
      <w:r w:rsidRPr="002B4355">
        <w:t xml:space="preserve">: Definition of the time to the next data </w:t>
      </w:r>
      <w:bookmarkEnd w:id="299"/>
      <w:r w:rsidRPr="002B4355">
        <w:t>burst</w:t>
      </w:r>
      <w:bookmarkEnd w:id="300"/>
    </w:p>
    <w:p w14:paraId="66024E27" w14:textId="4F123D5E" w:rsidR="004502F8" w:rsidRPr="002B4355" w:rsidRDefault="004502F8" w:rsidP="004502F8">
      <w:pPr>
        <w:pStyle w:val="Heading3"/>
      </w:pPr>
      <w:bookmarkStart w:id="301" w:name="_Toc176171266"/>
      <w:bookmarkStart w:id="302" w:name="_Toc183179417"/>
      <w:r w:rsidRPr="002B4355">
        <w:t>6.</w:t>
      </w:r>
      <w:r w:rsidR="004F1F74" w:rsidRPr="002B4355">
        <w:t>25</w:t>
      </w:r>
      <w:r w:rsidRPr="002B4355">
        <w:t>.1</w:t>
      </w:r>
      <w:r w:rsidRPr="002B4355">
        <w:tab/>
        <w:t>Key Issue mapping</w:t>
      </w:r>
      <w:bookmarkEnd w:id="301"/>
      <w:bookmarkEnd w:id="302"/>
    </w:p>
    <w:p w14:paraId="017D2515" w14:textId="77777777" w:rsidR="004502F8" w:rsidRPr="002B4355" w:rsidRDefault="004502F8" w:rsidP="004502F8">
      <w:r w:rsidRPr="002B4355">
        <w:t>This maps to Key Issue #12.</w:t>
      </w:r>
    </w:p>
    <w:p w14:paraId="39045439" w14:textId="49C71B50" w:rsidR="004502F8" w:rsidRPr="002B4355" w:rsidRDefault="004502F8" w:rsidP="004502F8">
      <w:pPr>
        <w:pStyle w:val="Heading3"/>
      </w:pPr>
      <w:bookmarkStart w:id="303" w:name="_Toc183179418"/>
      <w:r w:rsidRPr="002B4355">
        <w:t>6.</w:t>
      </w:r>
      <w:r w:rsidR="004F1F74" w:rsidRPr="002B4355">
        <w:t>25</w:t>
      </w:r>
      <w:r w:rsidRPr="002B4355">
        <w:t>.2</w:t>
      </w:r>
      <w:r w:rsidRPr="002B4355">
        <w:tab/>
        <w:t>Possible definitions and a comparison</w:t>
      </w:r>
      <w:bookmarkEnd w:id="303"/>
    </w:p>
    <w:p w14:paraId="761FCE05" w14:textId="430C517D" w:rsidR="004502F8" w:rsidRPr="002B4355" w:rsidRDefault="004502F8" w:rsidP="004502F8">
      <w:r w:rsidRPr="002B4355">
        <w:t>The starting time of the time to the next data burst (TTNB) can be defined in multiple ways:</w:t>
      </w:r>
    </w:p>
    <w:p w14:paraId="2BD2E0BE" w14:textId="7FA56FE3" w:rsidR="001C2400" w:rsidRPr="002B4355" w:rsidRDefault="001C2400" w:rsidP="001C2400">
      <w:pPr>
        <w:pStyle w:val="B1"/>
        <w:rPr>
          <w:rFonts w:eastAsia="Times New Roman"/>
        </w:rPr>
      </w:pPr>
      <w:r w:rsidRPr="002B4355">
        <w:t>-</w:t>
      </w:r>
      <w:r w:rsidRPr="002B4355">
        <w:tab/>
      </w:r>
      <w:r w:rsidRPr="002B4355">
        <w:rPr>
          <w:rFonts w:eastAsia="Times New Roman"/>
        </w:rPr>
        <w:t>Option 1: the starting time is the departure time of the first packet of the first PDU Set. This is shown in Figure 6.25.2-1 (a).</w:t>
      </w:r>
    </w:p>
    <w:p w14:paraId="35124499" w14:textId="37F2B13C" w:rsidR="001C2400" w:rsidRPr="002B4355" w:rsidRDefault="001C2400" w:rsidP="00E37E26">
      <w:pPr>
        <w:pStyle w:val="B1"/>
      </w:pPr>
      <w:r w:rsidRPr="002B4355">
        <w:t>-</w:t>
      </w:r>
      <w:r w:rsidRPr="002B4355">
        <w:tab/>
      </w:r>
      <w:r w:rsidRPr="002B4355">
        <w:rPr>
          <w:rFonts w:eastAsia="Times New Roman"/>
        </w:rPr>
        <w:t>Option 2: the starting time is the departure time of the last packet of the last PDU Set. This is shown in in Figure 6.25.2-1 (b).</w:t>
      </w:r>
    </w:p>
    <w:p w14:paraId="266F67B3" w14:textId="77777777" w:rsidR="004502F8" w:rsidRPr="002B4355" w:rsidRDefault="004502F8" w:rsidP="004502F8">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p>
    <w:p w14:paraId="1AEA0549" w14:textId="77777777" w:rsidR="004502F8" w:rsidRPr="00E37E26" w:rsidRDefault="004502F8" w:rsidP="004502F8">
      <w:r w:rsidRPr="002B4355">
        <w:lastRenderedPageBreak/>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p>
    <w:p w14:paraId="1ED99165" w14:textId="77777777" w:rsidR="004502F8" w:rsidRPr="002B4355" w:rsidRDefault="004502F8" w:rsidP="00E37E26">
      <w:pPr>
        <w:pStyle w:val="TH"/>
      </w:pPr>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p>
    <w:p w14:paraId="1BAB9B4C" w14:textId="0DF9005C" w:rsidR="004502F8" w:rsidRPr="002B4355" w:rsidRDefault="004502F8" w:rsidP="00E37E26">
      <w:pPr>
        <w:pStyle w:val="TF"/>
      </w:pPr>
      <w:r w:rsidRPr="002B4355">
        <w:t>Figure 6.</w:t>
      </w:r>
      <w:r w:rsidR="003B6827" w:rsidRPr="002B4355">
        <w:t>25.2</w:t>
      </w:r>
      <w:r w:rsidRPr="002B4355">
        <w:t>-1</w:t>
      </w:r>
      <w:r w:rsidR="003B6827" w:rsidRPr="002B4355">
        <w:t>:</w:t>
      </w:r>
      <w:r w:rsidRPr="002B4355">
        <w:t xml:space="preserve"> The starting time for the TTNB:</w:t>
      </w:r>
      <w:r w:rsidR="002D3CBF" w:rsidRPr="002B4355">
        <w:br/>
      </w:r>
      <w:r w:rsidRPr="002B4355">
        <w:t>(a) option 1: the first packet of the first PDU Set,</w:t>
      </w:r>
      <w:r w:rsidR="003B6827" w:rsidRPr="002B4355">
        <w:br/>
      </w:r>
      <w:r w:rsidRPr="002B4355">
        <w:t>(b) option 2: the last packet of the last PDU Set</w:t>
      </w:r>
    </w:p>
    <w:p w14:paraId="217170A7" w14:textId="77777777" w:rsidR="004502F8" w:rsidRPr="00E37E26" w:rsidRDefault="004502F8" w:rsidP="004502F8"/>
    <w:p w14:paraId="17FB796F" w14:textId="77777777" w:rsidR="004502F8" w:rsidRPr="00E37E26" w:rsidRDefault="004502F8" w:rsidP="004502F8">
      <w:r w:rsidRPr="00E37E26">
        <w:rPr>
          <w:b/>
          <w:bCs/>
        </w:rPr>
        <w:t>Proposal:</w:t>
      </w:r>
      <w:r w:rsidRPr="00E37E26">
        <w:t xml:space="preserve"> consider one of the following definitions of the starting point of the TTNB in normative work:</w:t>
      </w:r>
    </w:p>
    <w:p w14:paraId="2F95A348" w14:textId="7A172D3C" w:rsidR="002D3CBF" w:rsidRPr="002B4355" w:rsidRDefault="00A655F6" w:rsidP="002D3CBF">
      <w:pPr>
        <w:pStyle w:val="B1"/>
        <w:rPr>
          <w:rFonts w:eastAsia="Times New Roman"/>
        </w:rPr>
      </w:pPr>
      <w:r w:rsidRPr="00E37E26">
        <w:t>-</w:t>
      </w:r>
      <w:r w:rsidRPr="00E37E26">
        <w:tab/>
      </w:r>
      <w:r w:rsidRPr="002B4355">
        <w:rPr>
          <w:rFonts w:eastAsia="Times New Roman"/>
        </w:rPr>
        <w:t>Option 1: the starting time is the departure time of the first packet of the first PDU Set.</w:t>
      </w:r>
    </w:p>
    <w:p w14:paraId="2F8DD7CA" w14:textId="74860BFB" w:rsidR="00A655F6" w:rsidRPr="00E37E26" w:rsidRDefault="00A655F6" w:rsidP="00E37E26">
      <w:pPr>
        <w:pStyle w:val="B1"/>
      </w:pPr>
      <w:r w:rsidRPr="00E37E26">
        <w:t>-</w:t>
      </w:r>
      <w:r w:rsidRPr="00E37E26">
        <w:tab/>
      </w:r>
      <w:r w:rsidRPr="002B4355">
        <w:rPr>
          <w:rFonts w:eastAsia="Times New Roman"/>
        </w:rPr>
        <w:t>Option 2: the starting time is the departure time of the last packet of the last PDU Set.</w:t>
      </w:r>
    </w:p>
    <w:p w14:paraId="0436DDE8" w14:textId="77777777" w:rsidR="00714DB7" w:rsidRPr="00E37E26" w:rsidRDefault="004502F8" w:rsidP="00E37E26">
      <w:pPr>
        <w:pStyle w:val="NO"/>
      </w:pPr>
      <w:r w:rsidRPr="00E37E26">
        <w:t>NOTE: This needs to be coordinated with SA2/RAN2.</w:t>
      </w:r>
    </w:p>
    <w:p w14:paraId="4FBE4E58" w14:textId="6D5D86EF" w:rsidR="003E22CE" w:rsidRPr="002B4355" w:rsidRDefault="003E22CE" w:rsidP="003E22CE">
      <w:pPr>
        <w:pStyle w:val="Heading2"/>
      </w:pPr>
      <w:bookmarkStart w:id="304" w:name="_Toc183179419"/>
      <w:bookmarkStart w:id="305" w:name="_Toc167410898"/>
      <w:r w:rsidRPr="002B4355">
        <w:rPr>
          <w:lang w:eastAsia="zh-CN"/>
        </w:rPr>
        <w:t>6.2</w:t>
      </w:r>
      <w:r w:rsidR="005F0E2D">
        <w:rPr>
          <w:lang w:eastAsia="zh-CN"/>
        </w:rPr>
        <w:t>6</w:t>
      </w:r>
      <w:r w:rsidRPr="002B4355">
        <w:rPr>
          <w:lang w:eastAsia="ko-KR"/>
        </w:rPr>
        <w:tab/>
      </w:r>
      <w:r w:rsidRPr="002B4355">
        <w:t>Solution</w:t>
      </w:r>
      <w:r w:rsidRPr="002B4355">
        <w:rPr>
          <w:lang w:eastAsia="zh-CN"/>
        </w:rPr>
        <w:t xml:space="preserve"> #</w:t>
      </w:r>
      <w:r w:rsidRPr="00E37E26">
        <w:rPr>
          <w:lang w:eastAsia="zh-CN"/>
        </w:rPr>
        <w:t>2</w:t>
      </w:r>
      <w:r w:rsidR="005F0E2D">
        <w:rPr>
          <w:lang w:eastAsia="zh-CN"/>
        </w:rPr>
        <w:t>6</w:t>
      </w:r>
      <w:r w:rsidRPr="002B4355">
        <w:t>: RTP HE Enhancements for Data Boosting Indication</w:t>
      </w:r>
      <w:bookmarkEnd w:id="304"/>
      <w:r w:rsidRPr="002B4355">
        <w:t xml:space="preserve"> </w:t>
      </w:r>
    </w:p>
    <w:p w14:paraId="52D07862" w14:textId="0FC695C9" w:rsidR="003E22CE" w:rsidRPr="002B4355" w:rsidRDefault="003E22CE" w:rsidP="003E22CE">
      <w:pPr>
        <w:pStyle w:val="Heading3"/>
      </w:pPr>
      <w:bookmarkStart w:id="306" w:name="_Toc183179420"/>
      <w:r w:rsidRPr="002B4355">
        <w:t>6.</w:t>
      </w:r>
      <w:r w:rsidR="000A76DC">
        <w:t>26</w:t>
      </w:r>
      <w:r w:rsidRPr="002B4355">
        <w:t>.1</w:t>
      </w:r>
      <w:r w:rsidRPr="002B4355">
        <w:tab/>
        <w:t>Key Issue mapping</w:t>
      </w:r>
      <w:bookmarkEnd w:id="306"/>
    </w:p>
    <w:p w14:paraId="22A72F74" w14:textId="07A9B3C8" w:rsidR="003E22CE" w:rsidRPr="00E37E26" w:rsidRDefault="003E22CE" w:rsidP="003E22CE">
      <w:r w:rsidRPr="00E37E26">
        <w:t>This solution provides analysis on the matter of DL data boosting and applies to KI#12.</w:t>
      </w:r>
    </w:p>
    <w:p w14:paraId="02D4458B" w14:textId="539183BF" w:rsidR="003E22CE" w:rsidRPr="002B4355" w:rsidRDefault="003E22CE" w:rsidP="003E22CE">
      <w:pPr>
        <w:pStyle w:val="Heading3"/>
      </w:pPr>
      <w:bookmarkStart w:id="307" w:name="_Toc183179421"/>
      <w:r w:rsidRPr="002B4355">
        <w:t>6.</w:t>
      </w:r>
      <w:r w:rsidR="000A76DC">
        <w:rPr>
          <w:lang w:eastAsia="zh-CN"/>
        </w:rPr>
        <w:t>26</w:t>
      </w:r>
      <w:r w:rsidRPr="002B4355">
        <w:t>.2</w:t>
      </w:r>
      <w:r w:rsidRPr="002B4355">
        <w:tab/>
        <w:t>Description</w:t>
      </w:r>
      <w:bookmarkEnd w:id="307"/>
    </w:p>
    <w:p w14:paraId="247C9527" w14:textId="77777777" w:rsidR="003E22CE" w:rsidRPr="002B4355" w:rsidRDefault="003E22CE" w:rsidP="003E22CE">
      <w:pPr>
        <w:rPr>
          <w:lang w:eastAsia="zh-CN"/>
        </w:rPr>
      </w:pPr>
      <w:r w:rsidRPr="002B4355">
        <w:rPr>
          <w:lang w:eastAsia="zh-CN"/>
        </w:rPr>
        <w:t>In practice, XR and immersive services may experience some scenarios in which the video service is interrupted or halted for a short time e.g. rebuffering the data to continue to video service. An illustrative example may be:</w:t>
      </w:r>
    </w:p>
    <w:p w14:paraId="076A4DC1" w14:textId="71157D19" w:rsidR="00A13934" w:rsidRPr="002B4355" w:rsidRDefault="00A13934" w:rsidP="00825EAC">
      <w:pPr>
        <w:pStyle w:val="B1"/>
        <w:rPr>
          <w:lang w:eastAsia="zh-CN"/>
        </w:rPr>
      </w:pPr>
      <w:r w:rsidRPr="002B4355">
        <w:rPr>
          <w:lang w:eastAsia="zh-CN"/>
        </w:rPr>
        <w:t>1)</w:t>
      </w:r>
      <w:r w:rsidRPr="002B4355">
        <w:rPr>
          <w:lang w:eastAsia="zh-CN"/>
        </w:rPr>
        <w:tab/>
        <w:t>The user starts a new XR conversational WebRTC video service from a WebRTC client via the 5G.</w:t>
      </w:r>
    </w:p>
    <w:p w14:paraId="0B3B2C41" w14:textId="02BE65B3" w:rsidR="00A13934" w:rsidRPr="002B4355" w:rsidRDefault="00A13934" w:rsidP="00825EAC">
      <w:pPr>
        <w:pStyle w:val="B1"/>
        <w:rPr>
          <w:lang w:eastAsia="zh-CN"/>
        </w:rPr>
      </w:pPr>
      <w:r w:rsidRPr="002B4355">
        <w:rPr>
          <w:lang w:eastAsia="zh-CN"/>
        </w:rPr>
        <w:t>2)</w:t>
      </w:r>
      <w:r w:rsidRPr="002B4355">
        <w:rPr>
          <w:lang w:eastAsia="zh-CN"/>
        </w:rPr>
        <w:tab/>
        <w:t xml:space="preserve">For an XR conversational WebRTC video service, the WebRTC Framework can continuously monitor the latency and/or the data rate experienced. When the latency or data rate are not good enough to support acceptable QoE/QoS, the WebRTC Framework (e.g., the RTP sender in an RTC AS) can send a Data Boosting indication in </w:t>
      </w:r>
      <w:r w:rsidRPr="002B4355">
        <w:rPr>
          <w:lang w:eastAsia="zh-CN"/>
        </w:rPr>
        <w:lastRenderedPageBreak/>
        <w:t>the RTP HE to request the 5G system to provide more radio resources to improve the data rate and decrease the latency.</w:t>
      </w:r>
    </w:p>
    <w:p w14:paraId="00983E6C" w14:textId="77777777" w:rsidR="003E22CE" w:rsidRPr="002B4355" w:rsidRDefault="003E22CE" w:rsidP="003E22CE">
      <w:pPr>
        <w:rPr>
          <w:lang w:eastAsia="zh-CN"/>
        </w:rPr>
      </w:pPr>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p>
    <w:p w14:paraId="6B9F7598" w14:textId="77777777" w:rsidR="003E22CE" w:rsidRPr="002B4355" w:rsidRDefault="003E22CE" w:rsidP="003E22CE">
      <w:pPr>
        <w:rPr>
          <w:b/>
          <w:lang w:eastAsia="zh-CN"/>
        </w:rPr>
      </w:pPr>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p>
    <w:p w14:paraId="5F6F498B" w14:textId="6964C8F2" w:rsidR="003E22CE" w:rsidRPr="002B4355" w:rsidRDefault="003E22CE" w:rsidP="003E22CE">
      <w:r w:rsidRPr="002B4355">
        <w:rPr>
          <w:lang w:eastAsia="zh-CN"/>
        </w:rPr>
        <w:t>SA2 has agreed to define that such d</w:t>
      </w:r>
      <w:r w:rsidRPr="002B4355">
        <w:t xml:space="preserve">ata boosting (namely </w:t>
      </w:r>
      <w:r w:rsidR="0067107B" w:rsidRPr="002B4355">
        <w:t>"</w:t>
      </w:r>
      <w:r w:rsidRPr="002B4355">
        <w:t>expedited transfer indication</w:t>
      </w:r>
      <w:r w:rsidR="0067107B" w:rsidRPr="002B4355">
        <w:t>"</w:t>
      </w:r>
      <w:r w:rsidRPr="002B4355">
        <w:t xml:space="preserve">) enabled firstly by the AF </w:t>
      </w:r>
      <w:r w:rsidRPr="002B4355">
        <w:rPr>
          <w:lang w:eastAsia="zh-CN"/>
        </w:rPr>
        <w:t>d</w:t>
      </w:r>
      <w:r w:rsidRPr="002B4355">
        <w:t>uring the PDU Session Establishment procedure, then the AS send out the data boosting indication in the RTP HE of traffic payload of XR application. Data boosting may be used for non-GBR QoS flow only. SA2 has agreed to use different 5QI for the data boosting, i.e. before the data boosting, the application traffic is transmitted with a given 5QI (e.g. 20</w:t>
      </w:r>
      <w:r w:rsidR="009F5B85" w:rsidRPr="002B4355">
        <w:t xml:space="preserve"> </w:t>
      </w:r>
      <w:r w:rsidRPr="002B4355">
        <w:t>ms PDB). After the data boosting is received in the UPF, the UPF will move the application traffic into a QoS Flow with high performance 5QI (e.g. 5</w:t>
      </w:r>
      <w:r w:rsidR="009F5B85" w:rsidRPr="002B4355">
        <w:t xml:space="preserve"> </w:t>
      </w:r>
      <w:r w:rsidRPr="002B4355">
        <w:t>ms PDB).</w:t>
      </w:r>
    </w:p>
    <w:p w14:paraId="4B655281" w14:textId="77777777" w:rsidR="003E22CE" w:rsidRPr="002B4355" w:rsidRDefault="003E22CE" w:rsidP="003E22CE">
      <w:r w:rsidRPr="002B4355">
        <w:t>One key part of data boosting is how the AS can provide in-band data boosting indication to the 5G network. One simple way is to define the data boosting indication in the RTP HE (e.g., the RTP HE for PDU Set marking). The AS needs to stop providing the data boosting indication to the 5G network after some time if the data rate and or latency is sufficient for the application. However, based on static local policies (as indicated by the PCF), the 5G network can still stop the data boosting even if the DL data carry the data boosting indication.</w:t>
      </w:r>
    </w:p>
    <w:p w14:paraId="091B061E" w14:textId="77777777" w:rsidR="003E22CE" w:rsidRPr="002B4355" w:rsidRDefault="003E22CE" w:rsidP="003E22CE">
      <w:pPr>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6CC66BE9" w14:textId="77777777" w:rsidR="003E22CE" w:rsidRPr="002B4355" w:rsidRDefault="003E22CE" w:rsidP="003E22CE">
      <w:pPr>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326C0A2" w14:textId="4D684926" w:rsidR="003E22CE" w:rsidRPr="002B4355" w:rsidRDefault="003E22CE" w:rsidP="003E22CE">
      <w:pPr>
        <w:pStyle w:val="Heading3"/>
      </w:pPr>
      <w:bookmarkStart w:id="308" w:name="_Toc183179422"/>
      <w:r w:rsidRPr="002B4355">
        <w:t>6.</w:t>
      </w:r>
      <w:r w:rsidR="000A76DC">
        <w:rPr>
          <w:lang w:eastAsia="zh-CN"/>
        </w:rPr>
        <w:t>26</w:t>
      </w:r>
      <w:r w:rsidRPr="002B4355">
        <w:t>.3</w:t>
      </w:r>
      <w:r w:rsidRPr="002B4355">
        <w:tab/>
        <w:t>Conclusion</w:t>
      </w:r>
      <w:bookmarkEnd w:id="308"/>
    </w:p>
    <w:p w14:paraId="50B8CB69" w14:textId="77777777" w:rsidR="003E22CE" w:rsidRPr="002B4355" w:rsidRDefault="003E22CE" w:rsidP="003E22CE">
      <w:pPr>
        <w:rPr>
          <w:lang w:eastAsia="zh-CN"/>
        </w:rPr>
      </w:pPr>
      <w:r w:rsidRPr="002B4355">
        <w:rPr>
          <w:lang w:eastAsia="zh-CN"/>
        </w:rPr>
        <w:t xml:space="preserve">Based on the gap analysis in the above, it is proposed to make the following conclusions. </w:t>
      </w:r>
    </w:p>
    <w:p w14:paraId="5C605CB3" w14:textId="77777777" w:rsidR="003E22CE" w:rsidRPr="002B4355" w:rsidRDefault="003E22CE" w:rsidP="003E22CE">
      <w:pPr>
        <w:pStyle w:val="ListParagraph"/>
        <w:numPr>
          <w:ilvl w:val="0"/>
          <w:numId w:val="52"/>
        </w:numPr>
        <w:contextualSpacing w:val="0"/>
        <w:rPr>
          <w:b/>
          <w:lang w:eastAsia="zh-CN"/>
        </w:rPr>
      </w:pPr>
      <w:r w:rsidRPr="002B4355">
        <w:rPr>
          <w:b/>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p>
    <w:p w14:paraId="77D12BE5" w14:textId="77777777" w:rsidR="003E22CE" w:rsidRPr="002B4355" w:rsidRDefault="003E22CE" w:rsidP="003E22CE">
      <w:pPr>
        <w:pStyle w:val="ListParagraph"/>
        <w:numPr>
          <w:ilvl w:val="0"/>
          <w:numId w:val="52"/>
        </w:numPr>
        <w:contextualSpacing w:val="0"/>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2E8DED79" w14:textId="77777777" w:rsidR="003E22CE" w:rsidRPr="002B4355" w:rsidRDefault="003E22CE" w:rsidP="003E22CE">
      <w:pPr>
        <w:pStyle w:val="ListParagraph"/>
        <w:numPr>
          <w:ilvl w:val="0"/>
          <w:numId w:val="52"/>
        </w:numPr>
        <w:contextualSpacing w:val="0"/>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7A7F76C" w14:textId="47297E61" w:rsidR="000C7FAE" w:rsidRPr="002B4355" w:rsidRDefault="000C7FAE" w:rsidP="000C7FAE">
      <w:pPr>
        <w:pStyle w:val="Heading2"/>
      </w:pPr>
      <w:bookmarkStart w:id="309" w:name="_Toc176171279"/>
      <w:bookmarkStart w:id="310" w:name="_Toc183179423"/>
      <w:bookmarkEnd w:id="305"/>
      <w:r w:rsidRPr="002B4355">
        <w:rPr>
          <w:lang w:eastAsia="zh-CN"/>
        </w:rPr>
        <w:t>6.</w:t>
      </w:r>
      <w:r w:rsidR="000E5059">
        <w:rPr>
          <w:lang w:eastAsia="zh-CN"/>
        </w:rPr>
        <w:t>27</w:t>
      </w:r>
      <w:r w:rsidRPr="002B4355">
        <w:rPr>
          <w:lang w:eastAsia="ko-KR"/>
        </w:rPr>
        <w:tab/>
      </w:r>
      <w:r w:rsidRPr="002B4355">
        <w:t>Solution</w:t>
      </w:r>
      <w:r w:rsidRPr="002B4355">
        <w:rPr>
          <w:lang w:eastAsia="zh-CN"/>
        </w:rPr>
        <w:t xml:space="preserve"> #</w:t>
      </w:r>
      <w:r w:rsidR="00F1791E">
        <w:rPr>
          <w:lang w:eastAsia="zh-CN"/>
        </w:rPr>
        <w:t>27</w:t>
      </w:r>
      <w:r w:rsidRPr="002B4355">
        <w:t>:</w:t>
      </w:r>
      <w:bookmarkEnd w:id="309"/>
      <w:r w:rsidRPr="002B4355">
        <w:t xml:space="preserve"> Conveying AL-FEC information to the network</w:t>
      </w:r>
      <w:bookmarkEnd w:id="310"/>
    </w:p>
    <w:p w14:paraId="21CBB564" w14:textId="70D3CB87" w:rsidR="000C7FAE" w:rsidRPr="002B4355" w:rsidRDefault="000C7FAE" w:rsidP="000C7FAE">
      <w:pPr>
        <w:pStyle w:val="Heading3"/>
      </w:pPr>
      <w:bookmarkStart w:id="311" w:name="_Toc176171280"/>
      <w:bookmarkStart w:id="312" w:name="_Toc183179424"/>
      <w:r w:rsidRPr="002B4355">
        <w:t>6.</w:t>
      </w:r>
      <w:r w:rsidR="00F1791E">
        <w:t>27</w:t>
      </w:r>
      <w:r w:rsidRPr="002B4355">
        <w:t>.1</w:t>
      </w:r>
      <w:r w:rsidRPr="002B4355">
        <w:tab/>
        <w:t>Key Issue mapping</w:t>
      </w:r>
      <w:bookmarkEnd w:id="311"/>
      <w:bookmarkEnd w:id="312"/>
    </w:p>
    <w:p w14:paraId="1EFA77ED" w14:textId="77777777" w:rsidR="000C7FAE" w:rsidRPr="00E37E26" w:rsidRDefault="000C7FAE" w:rsidP="000C7FAE">
      <w:r w:rsidRPr="00E37E26">
        <w:t>This maps to Key Issue #4.</w:t>
      </w:r>
    </w:p>
    <w:p w14:paraId="5FFAD50F" w14:textId="0128EE0D" w:rsidR="00734BB6" w:rsidRPr="002B4355" w:rsidRDefault="00734BB6" w:rsidP="00734BB6">
      <w:pPr>
        <w:pStyle w:val="Heading3"/>
      </w:pPr>
      <w:bookmarkStart w:id="313" w:name="_Toc176171281"/>
      <w:bookmarkStart w:id="314" w:name="_Toc183179425"/>
      <w:r w:rsidRPr="002B4355">
        <w:t>6.</w:t>
      </w:r>
      <w:r w:rsidR="00F1791E">
        <w:t>27</w:t>
      </w:r>
      <w:r w:rsidRPr="002B4355">
        <w:t>.2</w:t>
      </w:r>
      <w:r w:rsidRPr="002B4355">
        <w:tab/>
        <w:t>Description</w:t>
      </w:r>
      <w:bookmarkEnd w:id="313"/>
      <w:bookmarkEnd w:id="314"/>
    </w:p>
    <w:p w14:paraId="34CC932A" w14:textId="77777777" w:rsidR="00734BB6" w:rsidRPr="002B4355" w:rsidRDefault="00734BB6" w:rsidP="00734BB6">
      <w:r w:rsidRPr="002B4355">
        <w:t>As observed in Solution #8 (clause 6.8), the network complexity is reduced if the source packets and the repair packets of the same ADU are grouped into the same PDU Set as opposed to different PDU Sets.</w:t>
      </w:r>
    </w:p>
    <w:p w14:paraId="27368F9F" w14:textId="77777777" w:rsidR="00734BB6" w:rsidRPr="002B4355" w:rsidRDefault="00734BB6" w:rsidP="00734BB6">
      <w:r w:rsidRPr="002B4355">
        <w:t>As explained in clause 5.4, exposing AL-FEC information is needed for AL-FEC aware network resource allocation.</w:t>
      </w:r>
    </w:p>
    <w:p w14:paraId="733086AC" w14:textId="77777777" w:rsidR="00734BB6" w:rsidRPr="002B4355" w:rsidRDefault="00734BB6" w:rsidP="00734BB6">
      <w:r w:rsidRPr="002B4355">
        <w:t xml:space="preserve">There are two approaches. </w:t>
      </w:r>
    </w:p>
    <w:p w14:paraId="27AB725E" w14:textId="1D52E10F" w:rsidR="00734BB6" w:rsidRPr="002B4355" w:rsidRDefault="00734BB6" w:rsidP="00734BB6">
      <w:pPr>
        <w:rPr>
          <w:b/>
          <w:bCs/>
          <w:u w:val="single"/>
        </w:rPr>
      </w:pPr>
      <w:r w:rsidRPr="002B4355">
        <w:rPr>
          <w:b/>
          <w:bCs/>
          <w:u w:val="single"/>
        </w:rPr>
        <w:t>User-plane approach</w:t>
      </w:r>
      <w:r w:rsidR="00C33075" w:rsidRPr="002B4355">
        <w:rPr>
          <w:b/>
          <w:bCs/>
          <w:u w:val="single"/>
        </w:rPr>
        <w:t>:</w:t>
      </w:r>
    </w:p>
    <w:p w14:paraId="774F399E" w14:textId="77777777" w:rsidR="00734BB6" w:rsidRPr="002B4355" w:rsidRDefault="00734BB6" w:rsidP="00734BB6">
      <w:r w:rsidRPr="002B4355">
        <w:lastRenderedPageBreak/>
        <w:t>It is noted in Solution #5 (clause 6.5) that for the packet formats considered there, the AL-FEC information for FlexFEC codes and ULPFEC codes is invisible to an intermediate network entity such as the UPF when the RTP payload is encrypted. Similarly, if the RTP/UDP is the transport protocol for Reed-Solomon FEC codes, the same invisibility issue arises.</w:t>
      </w:r>
    </w:p>
    <w:p w14:paraId="35624874" w14:textId="77777777" w:rsidR="00734BB6" w:rsidRPr="002B4355" w:rsidRDefault="00734BB6" w:rsidP="00734BB6">
      <w:r w:rsidRPr="002B4355">
        <w:t>Therefore, it is important to define new RTP packet formats to make the AL-FEC information visible to the network.</w:t>
      </w:r>
    </w:p>
    <w:p w14:paraId="16824CE8" w14:textId="77777777" w:rsidR="00734BB6" w:rsidRPr="002B4355" w:rsidRDefault="00734BB6" w:rsidP="00734BB6">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p>
    <w:p w14:paraId="1FCD0DB1" w14:textId="77777777" w:rsidR="00734BB6" w:rsidRPr="002B4355" w:rsidRDefault="00734BB6" w:rsidP="00734BB6">
      <w:r w:rsidRPr="002B4355">
        <w:t>For the FlexFEC and ULPFEC codes, the dependence information between the source packets and the repair packets is also important for decoding.</w:t>
      </w:r>
    </w:p>
    <w:p w14:paraId="1892F5A0" w14:textId="77777777" w:rsidR="00734BB6" w:rsidRPr="002B4355" w:rsidRDefault="00734BB6" w:rsidP="00734BB6">
      <w:r w:rsidRPr="002B4355">
        <w:t>Given that the PDU Set information is currently conveyed by the RTP header extension for PDU Set Marking, the same RTP header extension can be enhanced to expose AL-FEC information.</w:t>
      </w:r>
    </w:p>
    <w:p w14:paraId="58E5C90D" w14:textId="368D1BD0" w:rsidR="00734BB6" w:rsidRPr="002B4355" w:rsidRDefault="00734BB6" w:rsidP="00734BB6">
      <w:pPr>
        <w:rPr>
          <w:b/>
          <w:bCs/>
          <w:u w:val="single"/>
        </w:rPr>
      </w:pPr>
      <w:r w:rsidRPr="002B4355">
        <w:rPr>
          <w:b/>
          <w:bCs/>
          <w:u w:val="single"/>
        </w:rPr>
        <w:t>Control-plane approach</w:t>
      </w:r>
      <w:r w:rsidR="00C33075" w:rsidRPr="002B4355">
        <w:rPr>
          <w:b/>
          <w:bCs/>
          <w:u w:val="single"/>
        </w:rPr>
        <w:t>:</w:t>
      </w:r>
    </w:p>
    <w:p w14:paraId="4FB1816E" w14:textId="025ECDF8" w:rsidR="006D3086" w:rsidRPr="00E37E26" w:rsidRDefault="00734BB6" w:rsidP="00734BB6">
      <w:r w:rsidRPr="002B4355">
        <w:t>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FlexFEC codes.</w:t>
      </w:r>
    </w:p>
    <w:p w14:paraId="6C33556B" w14:textId="58D375CF" w:rsidR="00AA70E5" w:rsidRDefault="00AA70E5" w:rsidP="00E37E26">
      <w:pPr>
        <w:pStyle w:val="Heading2"/>
      </w:pPr>
      <w:bookmarkStart w:id="315" w:name="_Toc183179426"/>
      <w:r>
        <w:t>6.</w:t>
      </w:r>
      <w:r w:rsidR="004729A6">
        <w:t>28</w:t>
      </w:r>
      <w:r>
        <w:tab/>
        <w:t>Solution #</w:t>
      </w:r>
      <w:r w:rsidR="004729A6">
        <w:t>28</w:t>
      </w:r>
      <w:r>
        <w:t>: Control-Plane Solution to the Key Issue on Enhancements of Data Burst Marking</w:t>
      </w:r>
      <w:bookmarkEnd w:id="315"/>
      <w:r>
        <w:t xml:space="preserve"> </w:t>
      </w:r>
    </w:p>
    <w:p w14:paraId="046341BB" w14:textId="12B4B8A9" w:rsidR="00AA70E5" w:rsidRDefault="00AA70E5" w:rsidP="00E37E26">
      <w:pPr>
        <w:pStyle w:val="Heading3"/>
      </w:pPr>
      <w:bookmarkStart w:id="316" w:name="_Toc183179427"/>
      <w:r>
        <w:t>6.</w:t>
      </w:r>
      <w:r w:rsidR="004729A6">
        <w:t>28</w:t>
      </w:r>
      <w:r>
        <w:t>.1</w:t>
      </w:r>
      <w:r>
        <w:tab/>
        <w:t>Key Issue mapping</w:t>
      </w:r>
      <w:bookmarkEnd w:id="316"/>
    </w:p>
    <w:p w14:paraId="6EDD5BBA" w14:textId="77777777" w:rsidR="00AA70E5" w:rsidRDefault="00AA70E5" w:rsidP="00E37E26">
      <w:pPr>
        <w:rPr>
          <w:rFonts w:eastAsia="Batang"/>
          <w:sz w:val="24"/>
        </w:rPr>
      </w:pPr>
      <w:r>
        <w:t>This maps to Key Issue #12.</w:t>
      </w:r>
    </w:p>
    <w:p w14:paraId="654748A0" w14:textId="331D1F8E" w:rsidR="00AA70E5" w:rsidRDefault="00AA70E5" w:rsidP="00E37E26">
      <w:pPr>
        <w:pStyle w:val="Heading3"/>
      </w:pPr>
      <w:bookmarkStart w:id="317" w:name="_Toc183179428"/>
      <w:r>
        <w:t>6.</w:t>
      </w:r>
      <w:r w:rsidR="004729A6">
        <w:t>28</w:t>
      </w:r>
      <w:r w:rsidRPr="00E37E26">
        <w:t>.</w:t>
      </w:r>
      <w:r>
        <w:t>2</w:t>
      </w:r>
      <w:r>
        <w:tab/>
        <w:t>Description</w:t>
      </w:r>
      <w:bookmarkEnd w:id="317"/>
    </w:p>
    <w:p w14:paraId="7ABA11EA" w14:textId="5570B20E" w:rsidR="00AA70E5" w:rsidRDefault="00AA70E5" w:rsidP="00AA70E5">
      <w:pPr>
        <w:rPr>
          <w:rFonts w:eastAsia="Batang"/>
        </w:rPr>
      </w:pPr>
      <w:r>
        <w:t>3GPP TR 26.926 [</w:t>
      </w:r>
      <w:r w:rsidR="00F17AC3">
        <w:t>60</w:t>
      </w:r>
      <w:r>
        <w:t>] presents a periodic traffic model for XR split-rendering traffic, e.g., in Annex B.2 of [</w:t>
      </w:r>
      <w:r w:rsidR="00F17AC3">
        <w:t>60</w:t>
      </w:r>
      <w:r>
        <w:t>]. For such traffic pattern, a potentially efficient design option is to signal the traffic pattern in the control plane.</w:t>
      </w:r>
    </w:p>
    <w:p w14:paraId="4F4E3E82" w14:textId="2B603403" w:rsidR="00AA70E5" w:rsidRDefault="00AA70E5" w:rsidP="00AA70E5">
      <w:r>
        <w:t xml:space="preserve">There is an existing mechanism, Time Sensitive Communication Assistance Information (TSCAI) in 3GPP TS 23.501 </w:t>
      </w:r>
      <w:r w:rsidR="00C36FCB">
        <w:t xml:space="preserve">[3] </w:t>
      </w:r>
      <w:r>
        <w:t>and TS</w:t>
      </w:r>
      <w:r w:rsidR="00CF1EE7">
        <w:t xml:space="preserve"> </w:t>
      </w:r>
      <w:r>
        <w:t>38.413</w:t>
      </w:r>
      <w:r w:rsidR="00872FF3">
        <w:t xml:space="preserve"> [61]</w:t>
      </w:r>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p>
    <w:p w14:paraId="2C37ED9A" w14:textId="4EAC0242" w:rsidR="00CF1EE7" w:rsidRDefault="001421FA" w:rsidP="001421FA">
      <w:pPr>
        <w:pStyle w:val="B1"/>
      </w:pPr>
      <w:r>
        <w:t>1)</w:t>
      </w:r>
      <w:r>
        <w:tab/>
        <w:t>flow direction (up link or down link),</w:t>
      </w:r>
    </w:p>
    <w:p w14:paraId="68AB6C88" w14:textId="21FED565" w:rsidR="001421FA" w:rsidRDefault="001421FA" w:rsidP="001421FA">
      <w:pPr>
        <w:pStyle w:val="B1"/>
      </w:pPr>
      <w:r>
        <w:t>2)</w:t>
      </w:r>
      <w:r>
        <w:tab/>
        <w:t>periodicity,</w:t>
      </w:r>
    </w:p>
    <w:p w14:paraId="15BBADB8" w14:textId="2ED5ED9B" w:rsidR="001421FA" w:rsidRDefault="001421FA" w:rsidP="001421FA">
      <w:pPr>
        <w:pStyle w:val="B1"/>
      </w:pPr>
      <w:r>
        <w:t>3)</w:t>
      </w:r>
      <w:r>
        <w:tab/>
        <w:t>burst arrival time,</w:t>
      </w:r>
    </w:p>
    <w:p w14:paraId="5D5683C9" w14:textId="063850F0" w:rsidR="00110698" w:rsidRDefault="00110698" w:rsidP="001421FA">
      <w:pPr>
        <w:pStyle w:val="B1"/>
      </w:pPr>
      <w:r>
        <w:t>4)</w:t>
      </w:r>
      <w:r>
        <w:tab/>
        <w:t>survival time (time the application can survive without the burst),</w:t>
      </w:r>
    </w:p>
    <w:p w14:paraId="36912965" w14:textId="490FD7A7" w:rsidR="00110698" w:rsidRDefault="00110698" w:rsidP="001421FA">
      <w:pPr>
        <w:pStyle w:val="B1"/>
      </w:pPr>
      <w:r>
        <w:t>5)</w:t>
      </w:r>
      <w:r>
        <w:tab/>
        <w:t>burst arrival time window,</w:t>
      </w:r>
    </w:p>
    <w:p w14:paraId="20E30DD3" w14:textId="7D6FD2A8" w:rsidR="00762371" w:rsidRDefault="00762371" w:rsidP="001421FA">
      <w:pPr>
        <w:pStyle w:val="B1"/>
      </w:pPr>
      <w:r>
        <w:t>6)</w:t>
      </w:r>
      <w:r>
        <w:tab/>
        <w:t>capability for BAT adaptation,</w:t>
      </w:r>
    </w:p>
    <w:p w14:paraId="3796BB73" w14:textId="320DBC1F" w:rsidR="00762371" w:rsidRDefault="00762371" w:rsidP="001421FA">
      <w:pPr>
        <w:pStyle w:val="B1"/>
      </w:pPr>
      <w:r>
        <w:t>7)</w:t>
      </w:r>
      <w:r>
        <w:tab/>
        <w:t>jitter information (optional),</w:t>
      </w:r>
    </w:p>
    <w:p w14:paraId="2B4ABE6B" w14:textId="272EFC1F" w:rsidR="000C17E1" w:rsidRDefault="000C17E1" w:rsidP="00E37E26">
      <w:pPr>
        <w:pStyle w:val="B1"/>
      </w:pPr>
      <w:r>
        <w:t>8)</w:t>
      </w:r>
      <w:r>
        <w:tab/>
        <w:t>periodicity range.</w:t>
      </w:r>
    </w:p>
    <w:p w14:paraId="5EE0DCBE" w14:textId="73AFC2AA" w:rsidR="00AA70E5" w:rsidRPr="00E37E26" w:rsidRDefault="00AA70E5" w:rsidP="00E37E26">
      <w:pPr>
        <w:pStyle w:val="NO"/>
      </w:pPr>
      <w:r w:rsidRPr="00E37E26">
        <w:lastRenderedPageBreak/>
        <w:t>NOTE</w:t>
      </w:r>
      <w:r w:rsidR="00606E0B">
        <w:t xml:space="preserve"> 1</w:t>
      </w:r>
      <w:r w:rsidRPr="00E37E26">
        <w:t xml:space="preserve">: </w:t>
      </w:r>
      <w:r w:rsidRPr="00E37E26">
        <w:tab/>
        <w:t>Parameters like burst size or other dynamic traffic characteristics are currently not available in TSCAI</w:t>
      </w:r>
      <w:r w:rsidR="00C73C57">
        <w:t>.</w:t>
      </w:r>
      <w:r w:rsidRPr="00E37E26">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p>
    <w:p w14:paraId="7381417B" w14:textId="77777777" w:rsidR="00AA70E5" w:rsidRDefault="00AA70E5" w:rsidP="00AA70E5">
      <w:r>
        <w:rPr>
          <w:b/>
          <w:bCs/>
        </w:rPr>
        <w:t>Observation 1:</w:t>
      </w:r>
      <w:r>
        <w:t xml:space="preserve"> The current TSCAI mechanism can convey a burst traffic pattern to the RAN and, if the traffic pattern changes, can convey an update of the burst traffic pattern.</w:t>
      </w:r>
    </w:p>
    <w:p w14:paraId="40BA116E" w14:textId="50A11E16" w:rsidR="00AA70E5" w:rsidRDefault="00AA70E5" w:rsidP="00AA70E5">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r w:rsidR="004729A6">
        <w:t>28</w:t>
      </w:r>
      <w:r>
        <w:t>.2</w:t>
      </w:r>
      <w:r w:rsidR="00A94C5E">
        <w:t>-1</w:t>
      </w:r>
      <w:r>
        <w:t xml:space="preserve"> where the periodicity changes from T1 to T2. </w:t>
      </w:r>
    </w:p>
    <w:p w14:paraId="3D3B8BA4" w14:textId="5043BAC5" w:rsidR="00AA70E5" w:rsidRPr="00E37E26" w:rsidRDefault="00AA70E5" w:rsidP="00E37E26">
      <w:pPr>
        <w:pStyle w:val="TH"/>
        <w:rPr>
          <w:rStyle w:val="TFChar"/>
        </w:rPr>
      </w:pPr>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3068F4E3" w14:textId="295A2676" w:rsidR="00AA70E5" w:rsidRDefault="00A95685" w:rsidP="00E37E26">
      <w:pPr>
        <w:pStyle w:val="TF"/>
        <w:rPr>
          <w:lang w:val="en-US"/>
        </w:rPr>
      </w:pPr>
      <w:r w:rsidRPr="00A95685">
        <w:rPr>
          <w:lang w:val="en-US"/>
        </w:rPr>
        <w:t>Figure 6.</w:t>
      </w:r>
      <w:r w:rsidR="004729A6">
        <w:rPr>
          <w:lang w:val="en-US"/>
        </w:rPr>
        <w:t>28</w:t>
      </w:r>
      <w:r w:rsidRPr="00A95685">
        <w:rPr>
          <w:lang w:val="en-US"/>
        </w:rPr>
        <w:t>.2-1: Control plane signaling of change in traffic pattern without signaling the Burst Arrival Time</w:t>
      </w:r>
    </w:p>
    <w:p w14:paraId="458767EE" w14:textId="77777777" w:rsidR="00AA70E5" w:rsidRDefault="00AA70E5" w:rsidP="00AA70E5">
      <w:r>
        <w:t>This leads to the first design option:</w:t>
      </w:r>
    </w:p>
    <w:p w14:paraId="76AAE987" w14:textId="66C898A7" w:rsidR="00AA70E5" w:rsidRDefault="00AA70E5" w:rsidP="00AA70E5">
      <w:r>
        <w:rPr>
          <w:b/>
          <w:bCs/>
        </w:rPr>
        <w:t>Design option 1:</w:t>
      </w:r>
      <w:r>
        <w:t xml:space="preserve"> The TSCAI signals the periodicity to the RAN if the traffic periodicity changes, and the RAN infers the start time of the first data burst after the fact by detecting the</w:t>
      </w:r>
      <w:r w:rsidR="00DA7A70">
        <w:t xml:space="preserve"> </w:t>
      </w:r>
      <w:r>
        <w:t xml:space="preserve">new periodicity based on the arrivals of data bursts after the reception of the TSCAI message.  </w:t>
      </w:r>
    </w:p>
    <w:p w14:paraId="15CDD89B" w14:textId="77777777" w:rsidR="00AA70E5" w:rsidRDefault="00AA70E5" w:rsidP="00AA70E5">
      <w:r>
        <w:t>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gNB with high accuracy, which in turn requires the XR traffic source to know the delay to the gNB, which may be difficult to know in practice.</w:t>
      </w:r>
    </w:p>
    <w:p w14:paraId="14FB6FD4" w14:textId="77777777" w:rsidR="00AA70E5" w:rsidRDefault="00AA70E5" w:rsidP="00AA70E5">
      <w:r>
        <w:t xml:space="preserve">The operation 5.37.8.2 of TS 23.501 indicates how 5G System can be provided with periodicity information. The following steps are described in 5.27.8.2 of TS 23.501. </w:t>
      </w:r>
    </w:p>
    <w:p w14:paraId="0CFDD05D" w14:textId="77777777" w:rsidR="00AA70E5" w:rsidRDefault="00AA70E5" w:rsidP="00AA70E5">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p>
    <w:p w14:paraId="002F4A0B" w14:textId="77777777" w:rsidR="00AA70E5" w:rsidRDefault="00AA70E5" w:rsidP="00AA70E5">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31383BB3" w14:textId="77777777" w:rsidR="00AA70E5" w:rsidRDefault="00AA70E5" w:rsidP="00AA70E5">
      <w:r>
        <w:t>The way how the N6 jitter and periodicity (when it is not provided by the AF) is derived by the UPF is implementation dependent.</w:t>
      </w:r>
    </w:p>
    <w:p w14:paraId="5557023E" w14:textId="77777777" w:rsidR="00AA70E5" w:rsidRDefault="00AA70E5" w:rsidP="00AA70E5">
      <w:r>
        <w:rPr>
          <w:b/>
          <w:bCs/>
        </w:rPr>
        <w:lastRenderedPageBreak/>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p>
    <w:p w14:paraId="05FDDFF1" w14:textId="77777777" w:rsidR="00AA70E5" w:rsidRDefault="00AA70E5" w:rsidP="00AA70E5">
      <w:r>
        <w:t>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be also indicated.</w:t>
      </w:r>
    </w:p>
    <w:p w14:paraId="7784C4BD" w14:textId="66049AA5" w:rsidR="00AA70E5" w:rsidRDefault="00AA70E5" w:rsidP="00E37E26">
      <w:pPr>
        <w:pStyle w:val="NO"/>
      </w:pPr>
      <w:r>
        <w:t>NOTE</w:t>
      </w:r>
      <w:r w:rsidR="008E7F12">
        <w:t xml:space="preserve"> 2</w:t>
      </w:r>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p>
    <w:p w14:paraId="3B7C7C99" w14:textId="3058327B" w:rsidR="00AA70E5" w:rsidRDefault="00AA70E5" w:rsidP="00E37E26">
      <w:pPr>
        <w:pStyle w:val="NO"/>
      </w:pPr>
      <w:r>
        <w:t>NOTE</w:t>
      </w:r>
      <w:r w:rsidR="008E7F12">
        <w:t xml:space="preserve"> 3</w:t>
      </w:r>
      <w:r>
        <w:t>:</w:t>
      </w:r>
      <w:r>
        <w:tab/>
        <w:t>The potential issue (discrepancy between the PSSN signaled in the control plane and the PSSN carried in the GTP-U packet header) is resolvable, e.g., if a predetermined value is used for lone PDUs as proposed in Solution #15 in clause 6.15.</w:t>
      </w:r>
    </w:p>
    <w:p w14:paraId="31C4CFD3" w14:textId="7ADB20FF" w:rsidR="00AA70E5" w:rsidRDefault="00AA70E5" w:rsidP="00E37E26">
      <w:pPr>
        <w:pStyle w:val="NO"/>
      </w:pPr>
      <w:r>
        <w:t>NOTE</w:t>
      </w:r>
      <w:r w:rsidR="0069281D">
        <w:t xml:space="preserve"> 4</w:t>
      </w:r>
      <w:r>
        <w:t>:</w:t>
      </w:r>
      <w:r>
        <w:tab/>
        <w:t>NG-RAN accessing the PSSN in the RTP packet is undesirable due to security concerns (NG-RAN can typically not inspect L3 or higher layer information)</w:t>
      </w:r>
      <w:r w:rsidR="0069281D">
        <w:t>.</w:t>
      </w:r>
    </w:p>
    <w:p w14:paraId="6665AE1D" w14:textId="098DFFA6" w:rsidR="00AA70E5" w:rsidRDefault="00AA70E5" w:rsidP="00AA70E5">
      <w:r>
        <w:t>An example is shown in Figure 6.</w:t>
      </w:r>
      <w:r w:rsidR="004729A6">
        <w:t>28</w:t>
      </w:r>
      <w:r>
        <w:t>.</w:t>
      </w:r>
      <w:r w:rsidR="00FD7D76">
        <w:t>2-2</w:t>
      </w:r>
      <w:r>
        <w:t xml:space="preserve">, where the control plane signaling conveys that </w:t>
      </w:r>
      <w:r w:rsidR="00FD7D76">
        <w:t>"</w:t>
      </w:r>
      <w:r>
        <w:t>The new traffic pattern with new periodicity 16.7</w:t>
      </w:r>
      <w:r w:rsidR="00301333">
        <w:t xml:space="preserve"> </w:t>
      </w:r>
      <w:r>
        <w:t>ms starts time_offset (in ms) after the arrival of the first PDU of the PDU Set with PSSN=8</w:t>
      </w:r>
      <w:r w:rsidR="00301333">
        <w:t>"</w:t>
      </w:r>
      <w:r>
        <w:t>.</w:t>
      </w:r>
    </w:p>
    <w:p w14:paraId="65D56DEB" w14:textId="446617EB" w:rsidR="00AA70E5" w:rsidRDefault="00AA70E5" w:rsidP="00E37E26">
      <w:pPr>
        <w:pStyle w:val="TH"/>
      </w:pPr>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p>
    <w:p w14:paraId="47E6B2FA" w14:textId="08228837" w:rsidR="00AA70E5" w:rsidRDefault="00AA70E5" w:rsidP="00E37E26">
      <w:pPr>
        <w:pStyle w:val="TF"/>
      </w:pPr>
      <w:r>
        <w:t>Figure 6.</w:t>
      </w:r>
      <w:r w:rsidR="004729A6">
        <w:t>28</w:t>
      </w:r>
      <w:r>
        <w:t>.</w:t>
      </w:r>
      <w:r w:rsidR="00573652">
        <w:t>2-2:</w:t>
      </w:r>
      <w:r>
        <w:t xml:space="preserve"> An example on control plane signaling of change in traffic pattern</w:t>
      </w:r>
    </w:p>
    <w:p w14:paraId="786CFC28" w14:textId="77777777" w:rsidR="00AA70E5" w:rsidRDefault="00AA70E5" w:rsidP="00AA70E5">
      <w:pPr>
        <w:rPr>
          <w:lang w:val="en-US" w:eastAsia="zh-CN"/>
        </w:rPr>
      </w:pPr>
    </w:p>
    <w:p w14:paraId="0812747C" w14:textId="77777777" w:rsidR="00AA70E5" w:rsidRDefault="00AA70E5" w:rsidP="00AA70E5">
      <w:pPr>
        <w:ind w:left="1420" w:hanging="1416"/>
      </w:pPr>
      <w:r>
        <w:rPr>
          <w:b/>
          <w:bCs/>
        </w:rPr>
        <w:t>Observation 3:</w:t>
      </w:r>
      <w:r>
        <w:t xml:space="preserve"> </w:t>
      </w:r>
      <w:r>
        <w:tab/>
        <w:t>The PDU Set Sequence Number (PSSN) could in some cases synchronize the update of a traffic pattern between the application and the 5G system.</w:t>
      </w:r>
    </w:p>
    <w:p w14:paraId="470B6687" w14:textId="77777777" w:rsidR="00AA70E5" w:rsidRDefault="00AA70E5" w:rsidP="00AA70E5">
      <w:r>
        <w:t>This leads to a second design option:</w:t>
      </w:r>
    </w:p>
    <w:p w14:paraId="1B692CB3" w14:textId="77777777" w:rsidR="00AA70E5" w:rsidRDefault="00AA70E5" w:rsidP="00AA70E5">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p>
    <w:p w14:paraId="2CE498D5" w14:textId="77777777" w:rsidR="00AA70E5" w:rsidRDefault="00AA70E5" w:rsidP="00AA70E5">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p>
    <w:p w14:paraId="58C7F9FF" w14:textId="77777777" w:rsidR="00AA70E5" w:rsidRDefault="00AA70E5" w:rsidP="00AA70E5">
      <w:r>
        <w:rPr>
          <w:b/>
          <w:bCs/>
        </w:rPr>
        <w:t>Observation 4:</w:t>
      </w:r>
      <w:r>
        <w:t xml:space="preserve"> The PDU Set Sequence Number (PSSN) based traffic pattern start indication can ensure the low delay for low-latency traffic while at the expense of non-low-latency traffic which is acceptable.</w:t>
      </w:r>
    </w:p>
    <w:p w14:paraId="0ACE8495" w14:textId="77777777" w:rsidR="00AA70E5" w:rsidRDefault="00AA70E5" w:rsidP="00AA70E5">
      <w:r>
        <w:t>The periodicity may be negotiated at the session setup or updated during a session.</w:t>
      </w:r>
    </w:p>
    <w:p w14:paraId="2FC0EC8C" w14:textId="77777777" w:rsidR="00AA70E5" w:rsidRDefault="00AA70E5" w:rsidP="00AA70E5">
      <w:r>
        <w:t xml:space="preserve">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w:t>
      </w:r>
      <w:r>
        <w:lastRenderedPageBreak/>
        <w:t>accurately. This is similar to the superposition of sinusoidal signals with different periodicities, in which case knowing the periodicities and phases is sufficient to fully determine the superposed signal.</w:t>
      </w:r>
    </w:p>
    <w:p w14:paraId="173F74FA" w14:textId="77777777" w:rsidR="00AA70E5" w:rsidRDefault="00AA70E5" w:rsidP="00AA70E5">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p>
    <w:p w14:paraId="7877648C" w14:textId="41304FD4" w:rsidR="00AA70E5" w:rsidRDefault="00AA70E5" w:rsidP="00E37E26">
      <w:pPr>
        <w:pStyle w:val="NO"/>
      </w:pPr>
      <w:r>
        <w:rPr>
          <w:lang w:val="en-US" w:eastAsia="zh-CN"/>
        </w:rPr>
        <w:t>NOTE</w:t>
      </w:r>
      <w:r w:rsidR="000549B0">
        <w:rPr>
          <w:lang w:val="en-US" w:eastAsia="zh-CN"/>
        </w:rPr>
        <w:t xml:space="preserve"> 5</w:t>
      </w:r>
      <w:r>
        <w:rPr>
          <w:lang w:val="en-US" w:eastAsia="zh-CN"/>
        </w:rPr>
        <w:t>:</w:t>
      </w:r>
      <w:r w:rsidR="000549B0">
        <w:rPr>
          <w:lang w:val="en-US" w:eastAsia="zh-CN"/>
        </w:rPr>
        <w:tab/>
      </w:r>
      <w:r>
        <w:rPr>
          <w:lang w:val="en-US" w:eastAsia="zh-CN"/>
        </w:rPr>
        <w:t>Additional requirements or solutions to prevent this behaviour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behavior.</w:t>
      </w:r>
    </w:p>
    <w:p w14:paraId="56B3FC26" w14:textId="77777777" w:rsidR="00AA70E5" w:rsidRDefault="00AA70E5" w:rsidP="00AA70E5">
      <w:r>
        <w:t xml:space="preserve">The signaling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p>
    <w:p w14:paraId="51DD0F2D" w14:textId="77777777" w:rsidR="00AA70E5" w:rsidRDefault="00AA70E5" w:rsidP="00AA70E5">
      <w:r>
        <w:t xml:space="preserve">To summarize:  </w:t>
      </w:r>
    </w:p>
    <w:p w14:paraId="289C153B" w14:textId="77777777" w:rsidR="00AA70E5" w:rsidRDefault="00AA70E5" w:rsidP="00AA70E5">
      <w:pPr>
        <w:rPr>
          <w:b/>
          <w:bCs/>
        </w:rPr>
      </w:pPr>
      <w:r>
        <w:rPr>
          <w:b/>
          <w:bCs/>
        </w:rPr>
        <w:t xml:space="preserve">Pros: </w:t>
      </w:r>
    </w:p>
    <w:p w14:paraId="06E730C9" w14:textId="1C52C577" w:rsidR="00AA70E5" w:rsidRDefault="00385DAF" w:rsidP="00E37E26">
      <w:pPr>
        <w:pStyle w:val="B1"/>
      </w:pPr>
      <w:r>
        <w:t>-</w:t>
      </w:r>
      <w:r>
        <w:tab/>
      </w:r>
      <w:r w:rsidR="00AA70E5">
        <w:t xml:space="preserve">For scenarios where the traffic burst pattern is periodic and the periodicity changes infrequently, the proposed control plane approach can be more efficient than the user plane approach. </w:t>
      </w:r>
    </w:p>
    <w:p w14:paraId="6E4732E8" w14:textId="3737684F" w:rsidR="00AA70E5" w:rsidRDefault="00385DAF" w:rsidP="00E37E26">
      <w:pPr>
        <w:pStyle w:val="B1"/>
      </w:pPr>
      <w:r>
        <w:t>-</w:t>
      </w:r>
      <w:r>
        <w:tab/>
      </w:r>
      <w:r w:rsidR="00AA70E5">
        <w:t>The proposed control plane approach can be implemented by slightly augmenting the existing TSCAI framework.</w:t>
      </w:r>
    </w:p>
    <w:p w14:paraId="3C78EEB5" w14:textId="1DEB1208" w:rsidR="00AA70E5" w:rsidRDefault="00AA70E5" w:rsidP="00AA70E5">
      <w:pPr>
        <w:ind w:left="564" w:hanging="564"/>
      </w:pPr>
      <w:r>
        <w:rPr>
          <w:b/>
          <w:bCs/>
        </w:rPr>
        <w:t>Cons:</w:t>
      </w:r>
    </w:p>
    <w:p w14:paraId="1AA21756" w14:textId="6F88D1A5" w:rsidR="001332DE" w:rsidRDefault="00C44B4B" w:rsidP="001332DE">
      <w:pPr>
        <w:pStyle w:val="B1"/>
      </w:pPr>
      <w:r>
        <w:t>-</w:t>
      </w:r>
      <w:r>
        <w:tab/>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p>
    <w:p w14:paraId="6B3478A0" w14:textId="0F9742B7" w:rsidR="00C44B4B" w:rsidRDefault="00C44B4B" w:rsidP="001332DE">
      <w:pPr>
        <w:pStyle w:val="B1"/>
      </w:pPr>
      <w:r>
        <w:t>-</w:t>
      </w:r>
      <w:r>
        <w:tab/>
        <w:t>Burst size is not supported in this approach which is a common traffic characteristic.</w:t>
      </w:r>
    </w:p>
    <w:p w14:paraId="244C85CD" w14:textId="4ABAB14E" w:rsidR="00C44B4B" w:rsidRDefault="00C44B4B" w:rsidP="001332DE">
      <w:pPr>
        <w:pStyle w:val="B1"/>
      </w:pPr>
      <w:r>
        <w:t>-</w:t>
      </w:r>
      <w:r>
        <w:tab/>
        <w:t>Time synchronization between the application and the 5G clock is needed.</w:t>
      </w:r>
    </w:p>
    <w:p w14:paraId="7B924837" w14:textId="1C9FF611" w:rsidR="00C44B4B" w:rsidRDefault="00C44B4B" w:rsidP="00E37E26">
      <w:pPr>
        <w:pStyle w:val="B1"/>
      </w:pPr>
      <w:r>
        <w:t>-</w:t>
      </w:r>
      <w:r>
        <w:tab/>
        <w:t>Issue of consistency of the PSSN (PDU Set sequence number) in the control plane.</w:t>
      </w:r>
    </w:p>
    <w:p w14:paraId="3577C1D8" w14:textId="68F04823" w:rsidR="000267AA" w:rsidRDefault="000267AA" w:rsidP="000267AA">
      <w:pPr>
        <w:pStyle w:val="Heading3"/>
      </w:pPr>
      <w:bookmarkStart w:id="318" w:name="_Toc183179429"/>
      <w:r>
        <w:t>6.</w:t>
      </w:r>
      <w:r w:rsidR="00CE422B">
        <w:t>28</w:t>
      </w:r>
      <w:r>
        <w:t>.3</w:t>
      </w:r>
      <w:r>
        <w:tab/>
        <w:t>Proposed solution</w:t>
      </w:r>
      <w:bookmarkEnd w:id="318"/>
    </w:p>
    <w:p w14:paraId="0DDDD8B6" w14:textId="77777777" w:rsidR="00AA70E5" w:rsidRDefault="00AA70E5" w:rsidP="00AA70E5">
      <w:r>
        <w:t xml:space="preserve">The above observations and analysis lead to the following proposal.    </w:t>
      </w:r>
    </w:p>
    <w:p w14:paraId="12CF6888" w14:textId="42472C7B" w:rsidR="00AA70E5" w:rsidRDefault="00AA70E5" w:rsidP="00AA70E5">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r w:rsidR="00B8160D">
        <w:t>,</w:t>
      </w:r>
      <w:r>
        <w:t xml:space="preserve"> TSCAI enhancement need to be coordinated with SA WG2.</w:t>
      </w:r>
    </w:p>
    <w:p w14:paraId="03713F81" w14:textId="77777777" w:rsidR="008C7F44" w:rsidRPr="002B4355" w:rsidRDefault="008C7F44" w:rsidP="008C7F44">
      <w:bookmarkStart w:id="319" w:name="_Toc250980595"/>
      <w:bookmarkStart w:id="320" w:name="_Toc326037266"/>
      <w:bookmarkStart w:id="321" w:name="_Toc510604411"/>
      <w:bookmarkStart w:id="322" w:name="_Toc92875665"/>
      <w:bookmarkStart w:id="323" w:name="_Toc93070689"/>
      <w:bookmarkStart w:id="324" w:name="_Toc310438366"/>
      <w:bookmarkStart w:id="325" w:name="_Toc324232216"/>
      <w:bookmarkStart w:id="326" w:name="_Toc326248735"/>
      <w:bookmarkStart w:id="327" w:name="_Toc510604412"/>
      <w:bookmarkEnd w:id="140"/>
      <w:bookmarkEnd w:id="141"/>
      <w:bookmarkEnd w:id="142"/>
    </w:p>
    <w:p w14:paraId="06D38D7A" w14:textId="4311AF53" w:rsidR="00B5477F" w:rsidRPr="002B4355" w:rsidRDefault="00B5477F" w:rsidP="00630159">
      <w:pPr>
        <w:pStyle w:val="Heading1"/>
        <w:rPr>
          <w:lang w:eastAsia="zh-CN"/>
        </w:rPr>
      </w:pPr>
      <w:bookmarkStart w:id="328" w:name="_Toc183179430"/>
      <w:r w:rsidRPr="002B4355">
        <w:rPr>
          <w:lang w:eastAsia="zh-CN"/>
        </w:rPr>
        <w:t>7</w:t>
      </w:r>
      <w:r w:rsidRPr="002B4355">
        <w:rPr>
          <w:lang w:eastAsia="zh-CN"/>
        </w:rPr>
        <w:tab/>
        <w:t xml:space="preserve">Overall </w:t>
      </w:r>
      <w:bookmarkEnd w:id="319"/>
      <w:bookmarkEnd w:id="320"/>
      <w:bookmarkEnd w:id="321"/>
      <w:bookmarkEnd w:id="322"/>
      <w:bookmarkEnd w:id="323"/>
      <w:r w:rsidR="002571AE" w:rsidRPr="002B4355">
        <w:rPr>
          <w:lang w:eastAsia="zh-CN"/>
        </w:rPr>
        <w:t>Analysis</w:t>
      </w:r>
      <w:bookmarkEnd w:id="328"/>
    </w:p>
    <w:p w14:paraId="27711AD1" w14:textId="67CC30F9" w:rsidR="000B2574" w:rsidRPr="002B4355" w:rsidRDefault="000B2574" w:rsidP="000B2574">
      <w:pPr>
        <w:pStyle w:val="EditorsNote"/>
        <w:rPr>
          <w:lang w:eastAsia="zh-CN"/>
        </w:rPr>
      </w:pPr>
      <w:r w:rsidRPr="002B4355">
        <w:t>Editor's note:</w:t>
      </w:r>
      <w:r w:rsidRPr="002B4355">
        <w:tab/>
        <w:t>This clause</w:t>
      </w:r>
      <w:r w:rsidRPr="002B4355">
        <w:rPr>
          <w:lang w:eastAsia="zh-CN"/>
        </w:rPr>
        <w:t xml:space="preserve"> </w:t>
      </w:r>
      <w:r w:rsidRPr="002B4355">
        <w:t xml:space="preserve">provides </w:t>
      </w:r>
      <w:r w:rsidR="002571AE" w:rsidRPr="002B4355">
        <w:t>analysis</w:t>
      </w:r>
      <w:r w:rsidRPr="002B4355">
        <w:t xml:space="preserve"> of different solutions</w:t>
      </w:r>
      <w:r w:rsidRPr="00E37E26">
        <w:t>.</w:t>
      </w:r>
    </w:p>
    <w:p w14:paraId="538975D9" w14:textId="4D880AA3" w:rsidR="008C7F44" w:rsidRPr="002B4355" w:rsidRDefault="000B2574" w:rsidP="000B2574">
      <w:pPr>
        <w:pStyle w:val="Heading2"/>
      </w:pPr>
      <w:bookmarkStart w:id="329" w:name="_Toc183179431"/>
      <w:r w:rsidRPr="002B4355">
        <w:lastRenderedPageBreak/>
        <w:t>7.x</w:t>
      </w:r>
      <w:r w:rsidRPr="002B4355">
        <w:tab/>
      </w:r>
      <w:r w:rsidR="002571AE" w:rsidRPr="002B4355">
        <w:rPr>
          <w:rFonts w:eastAsia="DengXian"/>
          <w:szCs w:val="32"/>
          <w:lang w:eastAsia="zh-CN"/>
        </w:rPr>
        <w:t>Analysis</w:t>
      </w:r>
      <w:r w:rsidR="002571AE" w:rsidRPr="002B4355">
        <w:t xml:space="preserve"> </w:t>
      </w:r>
      <w:r w:rsidRPr="002B4355">
        <w:t>for K</w:t>
      </w:r>
      <w:r w:rsidRPr="002B4355">
        <w:rPr>
          <w:rFonts w:eastAsia="DengXian"/>
          <w:lang w:eastAsia="zh-CN"/>
        </w:rPr>
        <w:t xml:space="preserve">ey </w:t>
      </w:r>
      <w:r w:rsidRPr="002B4355">
        <w:t>I</w:t>
      </w:r>
      <w:r w:rsidRPr="002B4355">
        <w:rPr>
          <w:rFonts w:eastAsia="DengXian"/>
          <w:lang w:eastAsia="zh-CN"/>
        </w:rPr>
        <w:t xml:space="preserve">ssue </w:t>
      </w:r>
      <w:r w:rsidRPr="002B4355">
        <w:t>#x</w:t>
      </w:r>
      <w:bookmarkStart w:id="330" w:name="_Toc92875666"/>
      <w:bookmarkStart w:id="331" w:name="_Toc93070690"/>
      <w:bookmarkEnd w:id="329"/>
    </w:p>
    <w:p w14:paraId="4A9CA1E8" w14:textId="77777777" w:rsidR="00B5477F" w:rsidRPr="002B4355" w:rsidRDefault="00B5477F" w:rsidP="00630159">
      <w:pPr>
        <w:pStyle w:val="Heading1"/>
      </w:pPr>
      <w:bookmarkStart w:id="332" w:name="_Toc183179432"/>
      <w:r w:rsidRPr="002B4355">
        <w:t>8</w:t>
      </w:r>
      <w:r w:rsidRPr="002B4355">
        <w:tab/>
        <w:t>Conclusions</w:t>
      </w:r>
      <w:bookmarkEnd w:id="324"/>
      <w:bookmarkEnd w:id="325"/>
      <w:bookmarkEnd w:id="326"/>
      <w:bookmarkEnd w:id="327"/>
      <w:bookmarkEnd w:id="330"/>
      <w:bookmarkEnd w:id="331"/>
      <w:bookmarkEnd w:id="332"/>
    </w:p>
    <w:p w14:paraId="75FC0F21" w14:textId="4DFBBAB0" w:rsidR="00B5477F" w:rsidRPr="002B4355" w:rsidRDefault="008C7F44" w:rsidP="008C7F44">
      <w:pPr>
        <w:pStyle w:val="EditorsNote"/>
      </w:pPr>
      <w:r w:rsidRPr="002B4355">
        <w:t>Editor's note:</w:t>
      </w:r>
      <w:r w:rsidRPr="002B4355">
        <w:tab/>
      </w:r>
      <w:r w:rsidR="00B5477F" w:rsidRPr="002B4355">
        <w:t xml:space="preserve">This clause will list </w:t>
      </w:r>
      <w:r w:rsidR="00D542A6" w:rsidRPr="002B4355">
        <w:t xml:space="preserve">the </w:t>
      </w:r>
      <w:r w:rsidR="00B5477F" w:rsidRPr="002B4355">
        <w:t>conclusions that have been agreed during th</w:t>
      </w:r>
      <w:r w:rsidR="00D542A6" w:rsidRPr="002B4355">
        <w:t>e</w:t>
      </w:r>
      <w:r w:rsidR="00B5477F" w:rsidRPr="002B4355">
        <w:t xml:space="preserve"> study item activities.</w:t>
      </w:r>
    </w:p>
    <w:p w14:paraId="390696E0" w14:textId="68C4FDC4" w:rsidR="00A258B4" w:rsidRPr="002B4355" w:rsidRDefault="00A258B4" w:rsidP="00E37E26">
      <w:pPr>
        <w:pStyle w:val="Heading2"/>
      </w:pPr>
      <w:bookmarkStart w:id="333" w:name="_Toc183179433"/>
      <w:r w:rsidRPr="002B4355">
        <w:t>8.</w:t>
      </w:r>
      <w:r w:rsidR="00426817" w:rsidRPr="002B4355">
        <w:t>0</w:t>
      </w:r>
      <w:r w:rsidRPr="002B4355">
        <w:tab/>
        <w:t>Key issues progress</w:t>
      </w:r>
      <w:bookmarkEnd w:id="333"/>
    </w:p>
    <w:p w14:paraId="4CD6EAB6" w14:textId="540C28DE" w:rsidR="00A258B4" w:rsidRPr="002B4355" w:rsidRDefault="00A258B4" w:rsidP="00E37E26">
      <w:pPr>
        <w:pStyle w:val="TH"/>
      </w:pPr>
      <w:r w:rsidRPr="002B4355">
        <w:t>Table 8.</w:t>
      </w:r>
      <w:r w:rsidR="00416D80" w:rsidRPr="002B4355">
        <w:t>0</w:t>
      </w:r>
      <w:r w:rsidRPr="002B4355">
        <w:t>-</w:t>
      </w:r>
      <w:r w:rsidR="009A2508" w:rsidRPr="002B4355">
        <w:t>1</w:t>
      </w:r>
      <w:r w:rsidR="003138E6" w:rsidRPr="002B4355">
        <w:t>:</w:t>
      </w:r>
      <w:r w:rsidRPr="002B4355">
        <w:t xml:space="preserve"> </w:t>
      </w:r>
      <w:r w:rsidR="00505808" w:rsidRPr="002B4355">
        <w:t>S</w:t>
      </w:r>
      <w:r w:rsidRPr="002B4355">
        <w:t>ummar</w:t>
      </w:r>
      <w:r w:rsidR="00505808" w:rsidRPr="002B4355">
        <w:t>y</w:t>
      </w:r>
      <w:r w:rsidRPr="002B4355">
        <w:t xml:space="preserve"> </w:t>
      </w:r>
      <w:r w:rsidR="00505808" w:rsidRPr="002B4355">
        <w:t xml:space="preserve">of key issue </w:t>
      </w:r>
      <w:r w:rsidRPr="002B4355">
        <w:t xml:space="preserve">progress </w:t>
      </w:r>
    </w:p>
    <w:p w14:paraId="6BF73210" w14:textId="77777777" w:rsidR="00A258B4" w:rsidRPr="002B4355" w:rsidRDefault="00A258B4" w:rsidP="00E37E26">
      <w:pPr>
        <w:pStyle w:val="EditorsNote"/>
      </w:pPr>
      <w:r w:rsidRPr="002B4355">
        <w:t>Editor’s note: The open aspects in the table need to be completed before the study completion.</w:t>
      </w:r>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c>
          <w:tcPr>
            <w:tcW w:w="846" w:type="dxa"/>
          </w:tcPr>
          <w:p w14:paraId="054889E0" w14:textId="77777777" w:rsidR="00A258B4" w:rsidRPr="00E37E26" w:rsidRDefault="00A258B4" w:rsidP="00E37E26">
            <w:pPr>
              <w:pStyle w:val="TAH"/>
              <w:rPr>
                <w:b w:val="0"/>
                <w:lang w:val="en-GB"/>
              </w:rPr>
            </w:pPr>
            <w:r w:rsidRPr="00E37E26">
              <w:lastRenderedPageBreak/>
              <w:t>Key Issue #</w:t>
            </w:r>
          </w:p>
        </w:tc>
        <w:tc>
          <w:tcPr>
            <w:tcW w:w="1276" w:type="dxa"/>
          </w:tcPr>
          <w:p w14:paraId="4ADE05CE" w14:textId="77777777" w:rsidR="00A258B4" w:rsidRPr="00E37E26" w:rsidRDefault="00A258B4" w:rsidP="00E37E26">
            <w:pPr>
              <w:pStyle w:val="TAH"/>
              <w:rPr>
                <w:b w:val="0"/>
                <w:lang w:val="en-GB"/>
              </w:rPr>
            </w:pPr>
            <w:r w:rsidRPr="00E37E26">
              <w:t>Short Description</w:t>
            </w:r>
          </w:p>
        </w:tc>
        <w:tc>
          <w:tcPr>
            <w:tcW w:w="1134" w:type="dxa"/>
          </w:tcPr>
          <w:p w14:paraId="429188DA" w14:textId="77777777" w:rsidR="00A258B4" w:rsidRPr="00E37E26" w:rsidRDefault="00A258B4" w:rsidP="00E37E26">
            <w:pPr>
              <w:pStyle w:val="TAH"/>
              <w:rPr>
                <w:b w:val="0"/>
                <w:lang w:val="en-GB"/>
              </w:rPr>
            </w:pPr>
            <w:r w:rsidRPr="00E37E26">
              <w:t>Progress</w:t>
            </w:r>
          </w:p>
        </w:tc>
        <w:tc>
          <w:tcPr>
            <w:tcW w:w="1135" w:type="dxa"/>
          </w:tcPr>
          <w:p w14:paraId="643BE4F1" w14:textId="77777777" w:rsidR="00A258B4" w:rsidRPr="00E37E26" w:rsidRDefault="00A258B4" w:rsidP="00E37E26">
            <w:pPr>
              <w:pStyle w:val="TAH"/>
              <w:rPr>
                <w:b w:val="0"/>
                <w:lang w:val="en-GB"/>
              </w:rPr>
            </w:pPr>
            <w:r w:rsidRPr="00E37E26">
              <w:t>Objectives met</w:t>
            </w:r>
          </w:p>
        </w:tc>
        <w:tc>
          <w:tcPr>
            <w:tcW w:w="1508" w:type="dxa"/>
          </w:tcPr>
          <w:p w14:paraId="68CAD1E8" w14:textId="77777777" w:rsidR="00A258B4" w:rsidRPr="00E37E26" w:rsidRDefault="00A258B4" w:rsidP="00E37E26">
            <w:pPr>
              <w:pStyle w:val="TAH"/>
              <w:rPr>
                <w:b w:val="0"/>
                <w:lang w:val="en-GB"/>
              </w:rPr>
            </w:pPr>
            <w:r w:rsidRPr="00E37E26">
              <w:t xml:space="preserve">Normative work proposed </w:t>
            </w:r>
          </w:p>
        </w:tc>
        <w:tc>
          <w:tcPr>
            <w:tcW w:w="2318" w:type="dxa"/>
          </w:tcPr>
          <w:p w14:paraId="47E3A1C0" w14:textId="77777777" w:rsidR="00A258B4" w:rsidRPr="00E37E26" w:rsidRDefault="00A258B4" w:rsidP="00E37E26">
            <w:pPr>
              <w:pStyle w:val="TAH"/>
              <w:rPr>
                <w:b w:val="0"/>
                <w:lang w:val="en-GB"/>
              </w:rPr>
            </w:pPr>
            <w:r w:rsidRPr="00E37E26">
              <w:t>Convergence possible ?</w:t>
            </w:r>
          </w:p>
        </w:tc>
        <w:tc>
          <w:tcPr>
            <w:tcW w:w="1984" w:type="dxa"/>
          </w:tcPr>
          <w:p w14:paraId="02C10EE2" w14:textId="77777777" w:rsidR="00A258B4" w:rsidRPr="00E37E26" w:rsidRDefault="00A258B4" w:rsidP="00E37E26">
            <w:pPr>
              <w:pStyle w:val="TAH"/>
              <w:rPr>
                <w:b w:val="0"/>
                <w:lang w:val="en-GB"/>
              </w:rPr>
            </w:pPr>
            <w:r w:rsidRPr="00E37E26">
              <w:t>Dependencies</w:t>
            </w:r>
          </w:p>
        </w:tc>
      </w:tr>
      <w:tr w:rsidR="00A258B4" w:rsidRPr="002B4355" w14:paraId="1203B691" w14:textId="77777777" w:rsidTr="00685FAB">
        <w:tc>
          <w:tcPr>
            <w:tcW w:w="846" w:type="dxa"/>
          </w:tcPr>
          <w:p w14:paraId="04E2C873" w14:textId="77777777" w:rsidR="00A258B4" w:rsidRPr="00E37E26" w:rsidRDefault="00A258B4" w:rsidP="00E37E26">
            <w:pPr>
              <w:pStyle w:val="TAC"/>
              <w:rPr>
                <w:lang w:val="en-GB"/>
              </w:rPr>
            </w:pPr>
            <w:r w:rsidRPr="00E37E26">
              <w:t>1</w:t>
            </w:r>
          </w:p>
        </w:tc>
        <w:tc>
          <w:tcPr>
            <w:tcW w:w="1276" w:type="dxa"/>
          </w:tcPr>
          <w:p w14:paraId="0B308473" w14:textId="77777777" w:rsidR="00A258B4" w:rsidRPr="00E37E26" w:rsidRDefault="00A258B4" w:rsidP="00E37E26">
            <w:pPr>
              <w:pStyle w:val="TAL"/>
              <w:rPr>
                <w:lang w:val="en-GB"/>
              </w:rPr>
            </w:pPr>
            <w:r w:rsidRPr="00E37E26">
              <w:t>PSSize accuracy</w:t>
            </w:r>
          </w:p>
        </w:tc>
        <w:tc>
          <w:tcPr>
            <w:tcW w:w="1134" w:type="dxa"/>
          </w:tcPr>
          <w:p w14:paraId="5F55EABF" w14:textId="31B062A7" w:rsidR="00A258B4" w:rsidRPr="00E37E26" w:rsidRDefault="00A258B4" w:rsidP="00E37E26">
            <w:pPr>
              <w:pStyle w:val="TAL"/>
              <w:rPr>
                <w:lang w:val="en-GB"/>
              </w:rPr>
            </w:pPr>
            <w:r w:rsidRPr="00E37E26">
              <w:t>#4</w:t>
            </w:r>
            <w:r w:rsidR="00E122F2" w:rsidRPr="00E37E26">
              <w:t>,</w:t>
            </w:r>
            <w:r w:rsidRPr="00E37E26">
              <w:t xml:space="preserve"> #7 and #</w:t>
            </w:r>
            <w:r w:rsidR="00901DD5" w:rsidRPr="00E37E26">
              <w:t>23</w:t>
            </w:r>
          </w:p>
        </w:tc>
        <w:tc>
          <w:tcPr>
            <w:tcW w:w="1135" w:type="dxa"/>
          </w:tcPr>
          <w:p w14:paraId="7E1B7959" w14:textId="77777777" w:rsidR="00A258B4" w:rsidRPr="00E37E26" w:rsidRDefault="00A258B4" w:rsidP="00E37E26">
            <w:pPr>
              <w:pStyle w:val="TAL"/>
              <w:rPr>
                <w:lang w:val="en-GB"/>
              </w:rPr>
            </w:pPr>
            <w:r w:rsidRPr="00E37E26">
              <w:t>Partially</w:t>
            </w:r>
          </w:p>
        </w:tc>
        <w:tc>
          <w:tcPr>
            <w:tcW w:w="1508" w:type="dxa"/>
          </w:tcPr>
          <w:p w14:paraId="7F0B54F9" w14:textId="4C1BA4EE" w:rsidR="00A258B4" w:rsidRPr="00E37E26" w:rsidRDefault="00A258B4" w:rsidP="00E37E26">
            <w:pPr>
              <w:pStyle w:val="TAL"/>
              <w:rPr>
                <w:lang w:val="en-GB"/>
              </w:rPr>
            </w:pPr>
            <w:r w:rsidRPr="00E37E26">
              <w:t>Yes #4, Yes #7, Yes #</w:t>
            </w:r>
            <w:r w:rsidR="0075168D" w:rsidRPr="00E37E26">
              <w:t>23</w:t>
            </w:r>
          </w:p>
        </w:tc>
        <w:tc>
          <w:tcPr>
            <w:tcW w:w="2318" w:type="dxa"/>
          </w:tcPr>
          <w:p w14:paraId="70C7C838" w14:textId="77777777" w:rsidR="00A258B4" w:rsidRPr="00E37E26" w:rsidRDefault="00A258B4" w:rsidP="00E37E26">
            <w:pPr>
              <w:pStyle w:val="TAL"/>
              <w:rPr>
                <w:lang w:val="en-GB"/>
              </w:rPr>
            </w:pPr>
            <w:r w:rsidRPr="00E37E26">
              <w:t>#4 and 7 same source, Complementary solutions</w:t>
            </w:r>
          </w:p>
          <w:p w14:paraId="3B58FE9C" w14:textId="54A20101" w:rsidR="00A258B4" w:rsidRPr="00E37E26" w:rsidRDefault="00A258B4" w:rsidP="00E37E26">
            <w:pPr>
              <w:pStyle w:val="TAL"/>
              <w:rPr>
                <w:lang w:val="en-GB"/>
              </w:rPr>
            </w:pPr>
            <w:r w:rsidRPr="00E37E26">
              <w:t>#</w:t>
            </w:r>
            <w:r w:rsidR="00901DD5" w:rsidRPr="00E37E26">
              <w:t>23</w:t>
            </w:r>
            <w:r w:rsidRPr="00E37E26">
              <w:t xml:space="preserve"> is not complementary</w:t>
            </w:r>
          </w:p>
        </w:tc>
        <w:tc>
          <w:tcPr>
            <w:tcW w:w="1984" w:type="dxa"/>
          </w:tcPr>
          <w:p w14:paraId="602C80A9" w14:textId="77777777" w:rsidR="00A258B4" w:rsidRPr="00E37E26" w:rsidRDefault="00A258B4" w:rsidP="00E37E26">
            <w:pPr>
              <w:pStyle w:val="TAL"/>
              <w:rPr>
                <w:lang w:val="en-GB"/>
              </w:rPr>
            </w:pPr>
            <w:r w:rsidRPr="00E37E26">
              <w:t xml:space="preserve">#7 depends on SA2 </w:t>
            </w:r>
          </w:p>
          <w:p w14:paraId="2650B301" w14:textId="77777777" w:rsidR="00A258B4" w:rsidRPr="00E37E26" w:rsidRDefault="00A258B4" w:rsidP="00E37E26">
            <w:pPr>
              <w:pStyle w:val="TAL"/>
              <w:rPr>
                <w:lang w:val="en-GB"/>
              </w:rPr>
            </w:pPr>
            <w:r w:rsidRPr="00E37E26">
              <w:t>#4 is fully contained in SA4</w:t>
            </w:r>
          </w:p>
          <w:p w14:paraId="00EFFE84" w14:textId="36202793" w:rsidR="00A258B4" w:rsidRPr="00E37E26" w:rsidRDefault="00A258B4" w:rsidP="00E37E26">
            <w:pPr>
              <w:pStyle w:val="TAL"/>
              <w:rPr>
                <w:lang w:val="en-GB"/>
              </w:rPr>
            </w:pPr>
            <w:r w:rsidRPr="00E37E26">
              <w:t>#</w:t>
            </w:r>
            <w:r w:rsidR="00901DD5" w:rsidRPr="00E37E26">
              <w:t>23</w:t>
            </w:r>
            <w:r w:rsidRPr="00E37E26">
              <w:t xml:space="preserve"> has dependency on RAN feedback</w:t>
            </w:r>
          </w:p>
        </w:tc>
      </w:tr>
      <w:tr w:rsidR="00A258B4" w:rsidRPr="002B4355" w14:paraId="4E17A314" w14:textId="77777777" w:rsidTr="00685FAB">
        <w:tc>
          <w:tcPr>
            <w:tcW w:w="846" w:type="dxa"/>
          </w:tcPr>
          <w:p w14:paraId="337F9D63" w14:textId="77777777" w:rsidR="00A258B4" w:rsidRPr="00E37E26" w:rsidRDefault="00A258B4" w:rsidP="00E37E26">
            <w:pPr>
              <w:pStyle w:val="TAC"/>
              <w:rPr>
                <w:lang w:val="en-GB"/>
              </w:rPr>
            </w:pPr>
            <w:r w:rsidRPr="00E37E26">
              <w:t>2</w:t>
            </w:r>
          </w:p>
        </w:tc>
        <w:tc>
          <w:tcPr>
            <w:tcW w:w="1276" w:type="dxa"/>
          </w:tcPr>
          <w:p w14:paraId="41C5B399" w14:textId="77777777" w:rsidR="00A258B4" w:rsidRPr="00E37E26" w:rsidRDefault="00A258B4" w:rsidP="00E37E26">
            <w:pPr>
              <w:pStyle w:val="TAL"/>
              <w:rPr>
                <w:lang w:val="en-GB"/>
              </w:rPr>
            </w:pPr>
            <w:r w:rsidRPr="00E37E26">
              <w:t>Lone PDU</w:t>
            </w:r>
          </w:p>
        </w:tc>
        <w:tc>
          <w:tcPr>
            <w:tcW w:w="1134" w:type="dxa"/>
          </w:tcPr>
          <w:p w14:paraId="5887C17F" w14:textId="095CF593" w:rsidR="00A258B4" w:rsidRPr="00E37E26" w:rsidRDefault="00A258B4" w:rsidP="00E37E26">
            <w:pPr>
              <w:pStyle w:val="TAL"/>
              <w:rPr>
                <w:lang w:val="en-GB"/>
              </w:rPr>
            </w:pPr>
            <w:r w:rsidRPr="00E37E26">
              <w:t>#2</w:t>
            </w:r>
            <w:r w:rsidR="00E122F2" w:rsidRPr="00E37E26">
              <w:t>,</w:t>
            </w:r>
            <w:r w:rsidRPr="00E37E26">
              <w:t xml:space="preserve"> #15</w:t>
            </w:r>
            <w:r w:rsidR="00E122F2" w:rsidRPr="00E37E26">
              <w:t>,</w:t>
            </w:r>
          </w:p>
          <w:p w14:paraId="6BFE7177" w14:textId="32A72C58" w:rsidR="00A258B4" w:rsidRPr="00E37E26" w:rsidRDefault="00A258B4" w:rsidP="00E37E26">
            <w:pPr>
              <w:pStyle w:val="TAL"/>
              <w:rPr>
                <w:lang w:val="en-GB"/>
              </w:rPr>
            </w:pPr>
            <w:r w:rsidRPr="00E37E26">
              <w:t>#</w:t>
            </w:r>
            <w:r w:rsidR="00471E6A" w:rsidRPr="00E37E26">
              <w:t>20</w:t>
            </w:r>
            <w:r w:rsidR="00E122F2" w:rsidRPr="00E37E26">
              <w:t xml:space="preserve"> and </w:t>
            </w:r>
            <w:r w:rsidRPr="00E37E26">
              <w:t>#</w:t>
            </w:r>
            <w:r w:rsidR="00192F8B" w:rsidRPr="00E37E26">
              <w:t>21</w:t>
            </w:r>
          </w:p>
          <w:p w14:paraId="1B53CDC1" w14:textId="77777777" w:rsidR="00A258B4" w:rsidRPr="00E37E26" w:rsidRDefault="00A258B4" w:rsidP="00E37E26">
            <w:pPr>
              <w:pStyle w:val="TAL"/>
              <w:rPr>
                <w:lang w:val="en-GB"/>
              </w:rPr>
            </w:pPr>
          </w:p>
        </w:tc>
        <w:tc>
          <w:tcPr>
            <w:tcW w:w="1135" w:type="dxa"/>
          </w:tcPr>
          <w:p w14:paraId="790931C3" w14:textId="77777777" w:rsidR="00A258B4" w:rsidRPr="00E37E26" w:rsidRDefault="00A258B4" w:rsidP="00E37E26">
            <w:pPr>
              <w:pStyle w:val="TAL"/>
              <w:rPr>
                <w:lang w:val="en-GB"/>
              </w:rPr>
            </w:pPr>
            <w:r w:rsidRPr="00E37E26">
              <w:t>Partially</w:t>
            </w:r>
          </w:p>
        </w:tc>
        <w:tc>
          <w:tcPr>
            <w:tcW w:w="1508" w:type="dxa"/>
          </w:tcPr>
          <w:p w14:paraId="70C6FF12" w14:textId="5A56A675" w:rsidR="00A258B4" w:rsidRPr="00E37E26" w:rsidRDefault="00A258B4" w:rsidP="00E37E26">
            <w:pPr>
              <w:pStyle w:val="TAL"/>
              <w:rPr>
                <w:lang w:val="en-GB"/>
              </w:rPr>
            </w:pPr>
            <w:r w:rsidRPr="00E37E26">
              <w:t xml:space="preserve">No #2,  </w:t>
            </w:r>
          </w:p>
          <w:p w14:paraId="1D3451D9" w14:textId="05E26F4B" w:rsidR="00A258B4" w:rsidRPr="00E37E26" w:rsidRDefault="00A258B4" w:rsidP="00E37E26">
            <w:pPr>
              <w:pStyle w:val="TAL"/>
              <w:rPr>
                <w:lang w:val="en-GB"/>
              </w:rPr>
            </w:pPr>
            <w:r w:rsidRPr="00E37E26">
              <w:t>Yes #15</w:t>
            </w:r>
          </w:p>
          <w:p w14:paraId="7B34B27E" w14:textId="13423C09" w:rsidR="00A258B4" w:rsidRPr="00E37E26" w:rsidRDefault="00A258B4" w:rsidP="00E37E26">
            <w:pPr>
              <w:pStyle w:val="TAL"/>
              <w:rPr>
                <w:lang w:val="en-GB"/>
              </w:rPr>
            </w:pPr>
            <w:r w:rsidRPr="00E37E26">
              <w:t>Yes #</w:t>
            </w:r>
            <w:r w:rsidR="007E57B4" w:rsidRPr="00E37E26">
              <w:t>20</w:t>
            </w:r>
          </w:p>
        </w:tc>
        <w:tc>
          <w:tcPr>
            <w:tcW w:w="2318" w:type="dxa"/>
          </w:tcPr>
          <w:p w14:paraId="2FB0829C" w14:textId="77777777" w:rsidR="00A258B4" w:rsidRPr="00E37E26" w:rsidRDefault="00A258B4" w:rsidP="00E37E26">
            <w:pPr>
              <w:pStyle w:val="TAL"/>
              <w:rPr>
                <w:lang w:val="en-GB"/>
              </w:rPr>
            </w:pPr>
            <w:r w:rsidRPr="00E37E26">
              <w:t xml:space="preserve">#2 provides gap analysis. </w:t>
            </w:r>
          </w:p>
          <w:p w14:paraId="218F77CF" w14:textId="1C012CCD" w:rsidR="00A258B4" w:rsidRPr="00E37E26" w:rsidRDefault="00A258B4" w:rsidP="00E37E26">
            <w:pPr>
              <w:pStyle w:val="TAL"/>
              <w:rPr>
                <w:lang w:val="en-GB"/>
              </w:rPr>
            </w:pPr>
            <w:r w:rsidRPr="00E37E26">
              <w:t xml:space="preserve">Complementary solutions in </w:t>
            </w:r>
            <w:r w:rsidR="00F55D95" w:rsidRPr="00E37E26">
              <w:t>#</w:t>
            </w:r>
            <w:r w:rsidRPr="00E37E26">
              <w:t xml:space="preserve">15 and </w:t>
            </w:r>
            <w:r w:rsidR="00F55D95" w:rsidRPr="00E37E26">
              <w:t>#20</w:t>
            </w:r>
          </w:p>
          <w:p w14:paraId="17F41193" w14:textId="77777777" w:rsidR="00A258B4" w:rsidRPr="00E37E26" w:rsidRDefault="00A258B4" w:rsidP="00E37E26">
            <w:pPr>
              <w:pStyle w:val="TAL"/>
              <w:rPr>
                <w:lang w:val="en-GB"/>
              </w:rPr>
            </w:pPr>
          </w:p>
        </w:tc>
        <w:tc>
          <w:tcPr>
            <w:tcW w:w="1984" w:type="dxa"/>
          </w:tcPr>
          <w:p w14:paraId="0952F1EC" w14:textId="77777777" w:rsidR="00A258B4" w:rsidRPr="00E37E26" w:rsidRDefault="00A258B4" w:rsidP="00E37E26">
            <w:pPr>
              <w:pStyle w:val="TAL"/>
              <w:rPr>
                <w:lang w:val="en-GB"/>
              </w:rPr>
            </w:pPr>
            <w:r w:rsidRPr="00E37E26">
              <w:t>SA2</w:t>
            </w:r>
          </w:p>
        </w:tc>
      </w:tr>
      <w:tr w:rsidR="00A258B4" w:rsidRPr="002B4355" w14:paraId="47010B4D" w14:textId="77777777" w:rsidTr="00685FAB">
        <w:tc>
          <w:tcPr>
            <w:tcW w:w="846" w:type="dxa"/>
          </w:tcPr>
          <w:p w14:paraId="7BD826E1" w14:textId="77777777" w:rsidR="00A258B4" w:rsidRPr="00E37E26" w:rsidRDefault="00A258B4" w:rsidP="00E37E26">
            <w:pPr>
              <w:pStyle w:val="TAC"/>
              <w:rPr>
                <w:lang w:val="en-GB"/>
              </w:rPr>
            </w:pPr>
            <w:r w:rsidRPr="00E37E26">
              <w:t>3</w:t>
            </w:r>
          </w:p>
        </w:tc>
        <w:tc>
          <w:tcPr>
            <w:tcW w:w="1276" w:type="dxa"/>
          </w:tcPr>
          <w:p w14:paraId="2E58862B" w14:textId="77777777" w:rsidR="00A258B4" w:rsidRPr="00E37E26" w:rsidRDefault="00A258B4" w:rsidP="00E37E26">
            <w:pPr>
              <w:pStyle w:val="TAL"/>
              <w:rPr>
                <w:lang w:val="en-GB"/>
              </w:rPr>
            </w:pPr>
            <w:r w:rsidRPr="00E37E26">
              <w:t>FEC support</w:t>
            </w:r>
          </w:p>
        </w:tc>
        <w:tc>
          <w:tcPr>
            <w:tcW w:w="1134" w:type="dxa"/>
          </w:tcPr>
          <w:p w14:paraId="151FDFFD" w14:textId="77777777" w:rsidR="00A258B4" w:rsidRPr="00E37E26" w:rsidRDefault="00A258B4" w:rsidP="00E37E26">
            <w:pPr>
              <w:pStyle w:val="TAL"/>
              <w:rPr>
                <w:lang w:val="en-GB"/>
              </w:rPr>
            </w:pPr>
            <w:r w:rsidRPr="00E37E26">
              <w:t>#5, #17 and #18</w:t>
            </w:r>
          </w:p>
        </w:tc>
        <w:tc>
          <w:tcPr>
            <w:tcW w:w="1135" w:type="dxa"/>
          </w:tcPr>
          <w:p w14:paraId="02E0A184" w14:textId="77777777" w:rsidR="00A258B4" w:rsidRPr="00E37E26" w:rsidRDefault="00A258B4" w:rsidP="00E37E26">
            <w:pPr>
              <w:pStyle w:val="TAL"/>
              <w:rPr>
                <w:lang w:val="en-GB"/>
              </w:rPr>
            </w:pPr>
            <w:r w:rsidRPr="00E37E26">
              <w:t>Yes</w:t>
            </w:r>
          </w:p>
        </w:tc>
        <w:tc>
          <w:tcPr>
            <w:tcW w:w="1508" w:type="dxa"/>
          </w:tcPr>
          <w:p w14:paraId="7EA0E5B1" w14:textId="4A60CEC0" w:rsidR="00A258B4" w:rsidRPr="00E37E26" w:rsidRDefault="00A258B4" w:rsidP="00E37E26">
            <w:pPr>
              <w:pStyle w:val="TAL"/>
              <w:rPr>
                <w:lang w:val="en-GB"/>
              </w:rPr>
            </w:pPr>
            <w:r w:rsidRPr="00E37E26">
              <w:t>Yes #5, Yes #17, Yes #18</w:t>
            </w:r>
          </w:p>
        </w:tc>
        <w:tc>
          <w:tcPr>
            <w:tcW w:w="2318" w:type="dxa"/>
          </w:tcPr>
          <w:p w14:paraId="7D98C5F7" w14:textId="77777777" w:rsidR="00A258B4" w:rsidRPr="00E37E26" w:rsidRDefault="00A258B4" w:rsidP="00E37E26">
            <w:pPr>
              <w:pStyle w:val="TAL"/>
              <w:rPr>
                <w:lang w:val="en-GB"/>
              </w:rPr>
            </w:pPr>
            <w:r w:rsidRPr="00E37E26">
              <w:t>Complementary solutions FEC schemes, congestion control and FEC awareness</w:t>
            </w:r>
          </w:p>
        </w:tc>
        <w:tc>
          <w:tcPr>
            <w:tcW w:w="1984" w:type="dxa"/>
          </w:tcPr>
          <w:p w14:paraId="68EF7FA7" w14:textId="77777777" w:rsidR="00A258B4" w:rsidRPr="00E37E26" w:rsidRDefault="00A258B4" w:rsidP="00E37E26">
            <w:pPr>
              <w:pStyle w:val="TAL"/>
              <w:rPr>
                <w:lang w:val="en-GB"/>
              </w:rPr>
            </w:pPr>
            <w:r w:rsidRPr="00E37E26">
              <w:t>None</w:t>
            </w:r>
          </w:p>
        </w:tc>
      </w:tr>
      <w:tr w:rsidR="00A258B4" w:rsidRPr="002B4355" w14:paraId="3F134C98" w14:textId="77777777" w:rsidTr="00685FAB">
        <w:tc>
          <w:tcPr>
            <w:tcW w:w="846" w:type="dxa"/>
          </w:tcPr>
          <w:p w14:paraId="0E1B5674" w14:textId="77777777" w:rsidR="00A258B4" w:rsidRPr="00E37E26" w:rsidRDefault="00A258B4" w:rsidP="00E37E26">
            <w:pPr>
              <w:pStyle w:val="TAC"/>
              <w:rPr>
                <w:lang w:val="en-GB"/>
              </w:rPr>
            </w:pPr>
            <w:r w:rsidRPr="00E37E26">
              <w:t>4</w:t>
            </w:r>
          </w:p>
        </w:tc>
        <w:tc>
          <w:tcPr>
            <w:tcW w:w="1276" w:type="dxa"/>
          </w:tcPr>
          <w:p w14:paraId="49D04C93" w14:textId="77777777" w:rsidR="00A258B4" w:rsidRPr="00E37E26" w:rsidRDefault="00A258B4" w:rsidP="00E37E26">
            <w:pPr>
              <w:pStyle w:val="TAL"/>
              <w:rPr>
                <w:lang w:val="en-GB"/>
              </w:rPr>
            </w:pPr>
            <w:r w:rsidRPr="00E37E26">
              <w:t>FEC awareness</w:t>
            </w:r>
          </w:p>
        </w:tc>
        <w:tc>
          <w:tcPr>
            <w:tcW w:w="1134" w:type="dxa"/>
          </w:tcPr>
          <w:p w14:paraId="5716723A" w14:textId="77777777" w:rsidR="00A258B4" w:rsidRPr="00E37E26" w:rsidRDefault="00A258B4" w:rsidP="00E37E26">
            <w:pPr>
              <w:pStyle w:val="TAL"/>
              <w:rPr>
                <w:lang w:val="en-GB"/>
              </w:rPr>
            </w:pPr>
            <w:r w:rsidRPr="00E37E26">
              <w:t>#8, #10, #17, #18, #19</w:t>
            </w:r>
          </w:p>
        </w:tc>
        <w:tc>
          <w:tcPr>
            <w:tcW w:w="1135" w:type="dxa"/>
          </w:tcPr>
          <w:p w14:paraId="1328F836" w14:textId="77777777" w:rsidR="00A258B4" w:rsidRPr="00E37E26" w:rsidRDefault="00A258B4" w:rsidP="00E37E26">
            <w:pPr>
              <w:pStyle w:val="TAL"/>
              <w:rPr>
                <w:lang w:val="en-GB"/>
              </w:rPr>
            </w:pPr>
            <w:r w:rsidRPr="00E37E26">
              <w:t>Yes</w:t>
            </w:r>
          </w:p>
        </w:tc>
        <w:tc>
          <w:tcPr>
            <w:tcW w:w="1508" w:type="dxa"/>
          </w:tcPr>
          <w:p w14:paraId="25C6DAA1" w14:textId="77777777" w:rsidR="00A258B4" w:rsidRPr="00E37E26" w:rsidRDefault="00A258B4" w:rsidP="00E37E26">
            <w:pPr>
              <w:pStyle w:val="TAL"/>
              <w:rPr>
                <w:lang w:val="en-GB"/>
              </w:rPr>
            </w:pPr>
            <w:r w:rsidRPr="00E37E26">
              <w:t xml:space="preserve">Yes #8 Yes #10 Yes #17 Yes #18 Yes #19 </w:t>
            </w:r>
          </w:p>
        </w:tc>
        <w:tc>
          <w:tcPr>
            <w:tcW w:w="2318" w:type="dxa"/>
          </w:tcPr>
          <w:p w14:paraId="58BE1001" w14:textId="77777777" w:rsidR="00A258B4" w:rsidRPr="00E37E26" w:rsidRDefault="00A258B4" w:rsidP="00E37E26">
            <w:pPr>
              <w:pStyle w:val="TAL"/>
              <w:rPr>
                <w:lang w:val="en-GB"/>
              </w:rPr>
            </w:pPr>
            <w:r w:rsidRPr="00E37E26">
              <w:t>Complementary solutions</w:t>
            </w:r>
          </w:p>
        </w:tc>
        <w:tc>
          <w:tcPr>
            <w:tcW w:w="1984" w:type="dxa"/>
          </w:tcPr>
          <w:p w14:paraId="0E78D513" w14:textId="77777777" w:rsidR="00A258B4" w:rsidRPr="00E37E26" w:rsidRDefault="00A258B4" w:rsidP="00E37E26">
            <w:pPr>
              <w:pStyle w:val="TAL"/>
              <w:rPr>
                <w:lang w:val="en-GB"/>
              </w:rPr>
            </w:pPr>
            <w:r w:rsidRPr="00E37E26">
              <w:t>RAN2, SA2</w:t>
            </w:r>
          </w:p>
          <w:p w14:paraId="4C930428" w14:textId="77777777" w:rsidR="00A258B4" w:rsidRPr="00E37E26" w:rsidRDefault="00A258B4" w:rsidP="00E37E26">
            <w:pPr>
              <w:pStyle w:val="TAL"/>
              <w:rPr>
                <w:lang w:val="en-GB"/>
              </w:rPr>
            </w:pPr>
          </w:p>
        </w:tc>
      </w:tr>
      <w:tr w:rsidR="00A258B4" w:rsidRPr="002B4355" w14:paraId="38BBA591" w14:textId="77777777" w:rsidTr="00685FAB">
        <w:tc>
          <w:tcPr>
            <w:tcW w:w="846" w:type="dxa"/>
          </w:tcPr>
          <w:p w14:paraId="626E49CB" w14:textId="77777777" w:rsidR="00A258B4" w:rsidRPr="00E37E26" w:rsidRDefault="00A258B4" w:rsidP="00E37E26">
            <w:pPr>
              <w:pStyle w:val="TAC"/>
              <w:rPr>
                <w:lang w:val="en-GB"/>
              </w:rPr>
            </w:pPr>
            <w:r w:rsidRPr="00E37E26">
              <w:t>5</w:t>
            </w:r>
          </w:p>
        </w:tc>
        <w:tc>
          <w:tcPr>
            <w:tcW w:w="1276" w:type="dxa"/>
          </w:tcPr>
          <w:p w14:paraId="3C11E423" w14:textId="77777777" w:rsidR="00A258B4" w:rsidRPr="00E37E26" w:rsidRDefault="00A258B4" w:rsidP="00E37E26">
            <w:pPr>
              <w:pStyle w:val="TAL"/>
              <w:rPr>
                <w:lang w:val="en-GB"/>
              </w:rPr>
            </w:pPr>
            <w:r w:rsidRPr="00E37E26">
              <w:t>RTP transport for XR</w:t>
            </w:r>
          </w:p>
        </w:tc>
        <w:tc>
          <w:tcPr>
            <w:tcW w:w="1134" w:type="dxa"/>
          </w:tcPr>
          <w:p w14:paraId="1569E211" w14:textId="77777777" w:rsidR="00A258B4" w:rsidRPr="00E37E26" w:rsidRDefault="00A258B4" w:rsidP="00E37E26">
            <w:pPr>
              <w:pStyle w:val="TAL"/>
              <w:rPr>
                <w:lang w:val="en-GB"/>
              </w:rPr>
            </w:pPr>
            <w:r w:rsidRPr="00E37E26">
              <w:t>-</w:t>
            </w:r>
          </w:p>
        </w:tc>
        <w:tc>
          <w:tcPr>
            <w:tcW w:w="1135" w:type="dxa"/>
          </w:tcPr>
          <w:p w14:paraId="1A12675E" w14:textId="77777777" w:rsidR="00A258B4" w:rsidRPr="00E37E26" w:rsidRDefault="00A258B4" w:rsidP="00E37E26">
            <w:pPr>
              <w:pStyle w:val="TAL"/>
              <w:rPr>
                <w:lang w:val="en-GB"/>
              </w:rPr>
            </w:pPr>
            <w:r w:rsidRPr="00E37E26">
              <w:t>-</w:t>
            </w:r>
          </w:p>
        </w:tc>
        <w:tc>
          <w:tcPr>
            <w:tcW w:w="1508" w:type="dxa"/>
          </w:tcPr>
          <w:p w14:paraId="4F1435AC" w14:textId="77777777" w:rsidR="00A258B4" w:rsidRPr="00E37E26" w:rsidRDefault="00A258B4" w:rsidP="00E37E26">
            <w:pPr>
              <w:pStyle w:val="TAL"/>
              <w:rPr>
                <w:lang w:val="en-GB"/>
              </w:rPr>
            </w:pPr>
            <w:r w:rsidRPr="00E37E26">
              <w:t>-</w:t>
            </w:r>
          </w:p>
        </w:tc>
        <w:tc>
          <w:tcPr>
            <w:tcW w:w="2318" w:type="dxa"/>
          </w:tcPr>
          <w:p w14:paraId="555BEDFC" w14:textId="77777777" w:rsidR="00A258B4" w:rsidRPr="00E37E26" w:rsidRDefault="00A258B4" w:rsidP="00E37E26">
            <w:pPr>
              <w:pStyle w:val="TAL"/>
              <w:rPr>
                <w:lang w:val="en-GB"/>
              </w:rPr>
            </w:pPr>
            <w:r w:rsidRPr="00E37E26">
              <w:t>-</w:t>
            </w:r>
          </w:p>
        </w:tc>
        <w:tc>
          <w:tcPr>
            <w:tcW w:w="1984" w:type="dxa"/>
          </w:tcPr>
          <w:p w14:paraId="42C5C8F8" w14:textId="77777777" w:rsidR="00A258B4" w:rsidRPr="00E37E26" w:rsidRDefault="00A258B4" w:rsidP="00E37E26">
            <w:pPr>
              <w:pStyle w:val="TAL"/>
              <w:rPr>
                <w:lang w:val="en-GB"/>
              </w:rPr>
            </w:pPr>
            <w:r w:rsidRPr="00E37E26">
              <w:t>-</w:t>
            </w:r>
          </w:p>
        </w:tc>
      </w:tr>
      <w:tr w:rsidR="00A258B4" w:rsidRPr="002B4355" w14:paraId="156240EC" w14:textId="77777777" w:rsidTr="00685FAB">
        <w:tc>
          <w:tcPr>
            <w:tcW w:w="846" w:type="dxa"/>
          </w:tcPr>
          <w:p w14:paraId="11CB6C7E" w14:textId="77777777" w:rsidR="00A258B4" w:rsidRPr="00E37E26" w:rsidRDefault="00A258B4" w:rsidP="00E37E26">
            <w:pPr>
              <w:pStyle w:val="TAC"/>
              <w:rPr>
                <w:lang w:val="en-GB"/>
              </w:rPr>
            </w:pPr>
            <w:r w:rsidRPr="00E37E26">
              <w:t>6</w:t>
            </w:r>
          </w:p>
        </w:tc>
        <w:tc>
          <w:tcPr>
            <w:tcW w:w="1276" w:type="dxa"/>
          </w:tcPr>
          <w:p w14:paraId="440DD5D2" w14:textId="77777777" w:rsidR="00A258B4" w:rsidRPr="00E37E26" w:rsidRDefault="00A258B4" w:rsidP="00E37E26">
            <w:pPr>
              <w:pStyle w:val="TAL"/>
              <w:rPr>
                <w:lang w:val="en-GB"/>
              </w:rPr>
            </w:pPr>
            <w:r w:rsidRPr="00E37E26">
              <w:t>Encryption</w:t>
            </w:r>
          </w:p>
        </w:tc>
        <w:tc>
          <w:tcPr>
            <w:tcW w:w="1134" w:type="dxa"/>
          </w:tcPr>
          <w:p w14:paraId="61D0AE08" w14:textId="77777777" w:rsidR="00A258B4" w:rsidRPr="00E37E26" w:rsidRDefault="00A258B4" w:rsidP="00E37E26">
            <w:pPr>
              <w:pStyle w:val="TAL"/>
              <w:rPr>
                <w:lang w:val="en-GB"/>
              </w:rPr>
            </w:pPr>
            <w:r w:rsidRPr="00E37E26">
              <w:t>#3</w:t>
            </w:r>
          </w:p>
        </w:tc>
        <w:tc>
          <w:tcPr>
            <w:tcW w:w="1135" w:type="dxa"/>
          </w:tcPr>
          <w:p w14:paraId="1DB15375" w14:textId="77777777" w:rsidR="00A258B4" w:rsidRPr="00E37E26" w:rsidRDefault="00A258B4" w:rsidP="00E37E26">
            <w:pPr>
              <w:pStyle w:val="TAL"/>
              <w:rPr>
                <w:lang w:val="en-GB"/>
              </w:rPr>
            </w:pPr>
            <w:r w:rsidRPr="00E37E26">
              <w:t>Yes</w:t>
            </w:r>
          </w:p>
        </w:tc>
        <w:tc>
          <w:tcPr>
            <w:tcW w:w="1508" w:type="dxa"/>
          </w:tcPr>
          <w:p w14:paraId="36DB6E38" w14:textId="77777777" w:rsidR="00A258B4" w:rsidRPr="00E37E26" w:rsidRDefault="00A258B4" w:rsidP="00E37E26">
            <w:pPr>
              <w:pStyle w:val="TAL"/>
              <w:rPr>
                <w:lang w:val="en-GB"/>
              </w:rPr>
            </w:pPr>
            <w:r w:rsidRPr="00E37E26">
              <w:t>Yes (but limited)</w:t>
            </w:r>
          </w:p>
        </w:tc>
        <w:tc>
          <w:tcPr>
            <w:tcW w:w="2318" w:type="dxa"/>
          </w:tcPr>
          <w:p w14:paraId="1B203576" w14:textId="77777777" w:rsidR="00A258B4" w:rsidRPr="00E37E26" w:rsidRDefault="00A258B4" w:rsidP="00E37E26">
            <w:pPr>
              <w:pStyle w:val="TAL"/>
              <w:rPr>
                <w:lang w:val="en-GB"/>
              </w:rPr>
            </w:pPr>
            <w:r w:rsidRPr="00E37E26">
              <w:t>Single solution</w:t>
            </w:r>
          </w:p>
        </w:tc>
        <w:tc>
          <w:tcPr>
            <w:tcW w:w="1984" w:type="dxa"/>
          </w:tcPr>
          <w:p w14:paraId="3DAF9E8C" w14:textId="77777777" w:rsidR="00A258B4" w:rsidRPr="00E37E26" w:rsidRDefault="00A258B4" w:rsidP="00E37E26">
            <w:pPr>
              <w:pStyle w:val="TAL"/>
              <w:rPr>
                <w:lang w:val="en-GB"/>
              </w:rPr>
            </w:pPr>
          </w:p>
        </w:tc>
      </w:tr>
      <w:tr w:rsidR="00A258B4" w:rsidRPr="002B4355" w14:paraId="3DB23838" w14:textId="77777777" w:rsidTr="00685FAB">
        <w:tc>
          <w:tcPr>
            <w:tcW w:w="846" w:type="dxa"/>
          </w:tcPr>
          <w:p w14:paraId="75614BF6" w14:textId="77777777" w:rsidR="00A258B4" w:rsidRPr="00E37E26" w:rsidRDefault="00A258B4" w:rsidP="00E37E26">
            <w:pPr>
              <w:pStyle w:val="TAC"/>
              <w:rPr>
                <w:lang w:val="en-GB"/>
              </w:rPr>
            </w:pPr>
            <w:r w:rsidRPr="00E37E26">
              <w:t>7</w:t>
            </w:r>
          </w:p>
        </w:tc>
        <w:tc>
          <w:tcPr>
            <w:tcW w:w="1276" w:type="dxa"/>
          </w:tcPr>
          <w:p w14:paraId="30AC1F58" w14:textId="77777777" w:rsidR="00A258B4" w:rsidRPr="00E37E26" w:rsidRDefault="00A258B4" w:rsidP="00E37E26">
            <w:pPr>
              <w:pStyle w:val="TAL"/>
              <w:rPr>
                <w:lang w:val="en-GB"/>
              </w:rPr>
            </w:pPr>
            <w:r w:rsidRPr="00E37E26">
              <w:t>RTCP messages for 5G</w:t>
            </w:r>
          </w:p>
        </w:tc>
        <w:tc>
          <w:tcPr>
            <w:tcW w:w="1134" w:type="dxa"/>
          </w:tcPr>
          <w:p w14:paraId="563B39ED" w14:textId="77777777" w:rsidR="00A258B4" w:rsidRPr="00E37E26" w:rsidRDefault="00A258B4" w:rsidP="00E37E26">
            <w:pPr>
              <w:pStyle w:val="TAL"/>
              <w:rPr>
                <w:lang w:val="en-GB"/>
              </w:rPr>
            </w:pPr>
            <w:r w:rsidRPr="00E37E26">
              <w:t>#14</w:t>
            </w:r>
          </w:p>
        </w:tc>
        <w:tc>
          <w:tcPr>
            <w:tcW w:w="1135" w:type="dxa"/>
          </w:tcPr>
          <w:p w14:paraId="392A1376" w14:textId="77777777" w:rsidR="00A258B4" w:rsidRPr="00E37E26" w:rsidRDefault="00A258B4" w:rsidP="00E37E26">
            <w:pPr>
              <w:pStyle w:val="TAL"/>
              <w:rPr>
                <w:lang w:val="en-GB"/>
              </w:rPr>
            </w:pPr>
            <w:r w:rsidRPr="00E37E26">
              <w:t>Yes</w:t>
            </w:r>
          </w:p>
        </w:tc>
        <w:tc>
          <w:tcPr>
            <w:tcW w:w="1508" w:type="dxa"/>
          </w:tcPr>
          <w:p w14:paraId="1E3971F5" w14:textId="77777777" w:rsidR="00A258B4" w:rsidRPr="00E37E26" w:rsidRDefault="00A258B4" w:rsidP="00E37E26">
            <w:pPr>
              <w:pStyle w:val="TAL"/>
              <w:rPr>
                <w:lang w:val="en-GB"/>
              </w:rPr>
            </w:pPr>
            <w:r w:rsidRPr="00E37E26">
              <w:t>No</w:t>
            </w:r>
          </w:p>
        </w:tc>
        <w:tc>
          <w:tcPr>
            <w:tcW w:w="2318" w:type="dxa"/>
          </w:tcPr>
          <w:p w14:paraId="1CD5808C" w14:textId="77777777" w:rsidR="00A258B4" w:rsidRPr="00E37E26" w:rsidRDefault="00A258B4" w:rsidP="00E37E26">
            <w:pPr>
              <w:pStyle w:val="TAL"/>
              <w:rPr>
                <w:lang w:val="en-GB"/>
              </w:rPr>
            </w:pPr>
            <w:r w:rsidRPr="00E37E26">
              <w:t>Single solution</w:t>
            </w:r>
          </w:p>
        </w:tc>
        <w:tc>
          <w:tcPr>
            <w:tcW w:w="1984" w:type="dxa"/>
          </w:tcPr>
          <w:p w14:paraId="45B14BB5" w14:textId="77777777" w:rsidR="00A258B4" w:rsidRPr="00E37E26" w:rsidRDefault="00A258B4" w:rsidP="00E37E26">
            <w:pPr>
              <w:pStyle w:val="TAL"/>
              <w:rPr>
                <w:lang w:val="en-GB"/>
              </w:rPr>
            </w:pPr>
            <w:r w:rsidRPr="00E37E26">
              <w:t>none</w:t>
            </w:r>
          </w:p>
        </w:tc>
      </w:tr>
      <w:tr w:rsidR="00A258B4" w:rsidRPr="002B4355" w14:paraId="3C80D670" w14:textId="77777777" w:rsidTr="00685FAB">
        <w:tc>
          <w:tcPr>
            <w:tcW w:w="846" w:type="dxa"/>
          </w:tcPr>
          <w:p w14:paraId="79239189" w14:textId="77777777" w:rsidR="00A258B4" w:rsidRPr="00E37E26" w:rsidRDefault="00A258B4" w:rsidP="00E37E26">
            <w:pPr>
              <w:pStyle w:val="TAC"/>
              <w:rPr>
                <w:lang w:val="en-GB"/>
              </w:rPr>
            </w:pPr>
            <w:r w:rsidRPr="00E37E26">
              <w:t>8</w:t>
            </w:r>
          </w:p>
        </w:tc>
        <w:tc>
          <w:tcPr>
            <w:tcW w:w="1276" w:type="dxa"/>
          </w:tcPr>
          <w:p w14:paraId="649322C3" w14:textId="77777777" w:rsidR="00A258B4" w:rsidRPr="00E37E26" w:rsidRDefault="00A258B4" w:rsidP="00E37E26">
            <w:pPr>
              <w:pStyle w:val="TAL"/>
              <w:rPr>
                <w:lang w:val="en-GB"/>
              </w:rPr>
            </w:pPr>
            <w:r w:rsidRPr="00E37E26">
              <w:t>RTP retransmission</w:t>
            </w:r>
          </w:p>
        </w:tc>
        <w:tc>
          <w:tcPr>
            <w:tcW w:w="1134" w:type="dxa"/>
          </w:tcPr>
          <w:p w14:paraId="7BA9858D" w14:textId="77777777" w:rsidR="00A258B4" w:rsidRPr="00E37E26" w:rsidRDefault="00A258B4" w:rsidP="00E37E26">
            <w:pPr>
              <w:pStyle w:val="TAL"/>
              <w:rPr>
                <w:lang w:val="en-GB"/>
              </w:rPr>
            </w:pPr>
            <w:r w:rsidRPr="00E37E26">
              <w:t>#9 and #11</w:t>
            </w:r>
          </w:p>
        </w:tc>
        <w:tc>
          <w:tcPr>
            <w:tcW w:w="1135" w:type="dxa"/>
          </w:tcPr>
          <w:p w14:paraId="317575F3" w14:textId="77777777" w:rsidR="00A258B4" w:rsidRPr="00E37E26" w:rsidRDefault="00A258B4" w:rsidP="00E37E26">
            <w:pPr>
              <w:pStyle w:val="TAL"/>
              <w:rPr>
                <w:lang w:val="en-GB"/>
              </w:rPr>
            </w:pPr>
            <w:r w:rsidRPr="00E37E26">
              <w:t>Yes</w:t>
            </w:r>
          </w:p>
        </w:tc>
        <w:tc>
          <w:tcPr>
            <w:tcW w:w="1508" w:type="dxa"/>
          </w:tcPr>
          <w:p w14:paraId="023AAB58" w14:textId="77777777" w:rsidR="00A258B4" w:rsidRPr="00E37E26" w:rsidRDefault="00A258B4" w:rsidP="00E37E26">
            <w:pPr>
              <w:pStyle w:val="TAL"/>
              <w:rPr>
                <w:lang w:val="en-GB"/>
              </w:rPr>
            </w:pPr>
            <w:r w:rsidRPr="00E37E26">
              <w:t>Yes #9, Yes #11</w:t>
            </w:r>
          </w:p>
        </w:tc>
        <w:tc>
          <w:tcPr>
            <w:tcW w:w="2318" w:type="dxa"/>
          </w:tcPr>
          <w:p w14:paraId="1FCC0E10" w14:textId="77777777" w:rsidR="00A258B4" w:rsidRPr="00E37E26" w:rsidRDefault="00A258B4" w:rsidP="00E37E26">
            <w:pPr>
              <w:pStyle w:val="TAL"/>
              <w:rPr>
                <w:lang w:val="en-GB"/>
              </w:rPr>
            </w:pPr>
            <w:r w:rsidRPr="00E37E26">
              <w:t>Same source</w:t>
            </w:r>
          </w:p>
        </w:tc>
        <w:tc>
          <w:tcPr>
            <w:tcW w:w="1984" w:type="dxa"/>
          </w:tcPr>
          <w:p w14:paraId="72442D0A" w14:textId="77777777" w:rsidR="00A258B4" w:rsidRPr="00E37E26" w:rsidRDefault="00A258B4" w:rsidP="00E37E26">
            <w:pPr>
              <w:pStyle w:val="TAL"/>
              <w:rPr>
                <w:lang w:val="en-GB"/>
              </w:rPr>
            </w:pPr>
            <w:r w:rsidRPr="00E37E26">
              <w:t xml:space="preserve">SA2/RAN2 </w:t>
            </w:r>
          </w:p>
        </w:tc>
      </w:tr>
      <w:tr w:rsidR="00A258B4" w:rsidRPr="002B4355" w14:paraId="6E5C9BC0" w14:textId="77777777" w:rsidTr="00685FAB">
        <w:tc>
          <w:tcPr>
            <w:tcW w:w="846" w:type="dxa"/>
          </w:tcPr>
          <w:p w14:paraId="35AF5FA1" w14:textId="77777777" w:rsidR="00A258B4" w:rsidRPr="00E37E26" w:rsidRDefault="00A258B4" w:rsidP="00E37E26">
            <w:pPr>
              <w:pStyle w:val="TAC"/>
              <w:rPr>
                <w:lang w:val="en-GB"/>
              </w:rPr>
            </w:pPr>
            <w:r w:rsidRPr="00E37E26">
              <w:t>9</w:t>
            </w:r>
          </w:p>
        </w:tc>
        <w:tc>
          <w:tcPr>
            <w:tcW w:w="1276" w:type="dxa"/>
          </w:tcPr>
          <w:p w14:paraId="23F46E45" w14:textId="77777777" w:rsidR="00A258B4" w:rsidRPr="00E37E26" w:rsidRDefault="00A258B4" w:rsidP="00E37E26">
            <w:pPr>
              <w:pStyle w:val="TAL"/>
              <w:rPr>
                <w:lang w:val="en-GB"/>
              </w:rPr>
            </w:pPr>
            <w:r w:rsidRPr="00E37E26">
              <w:t>RTP Multiplexing</w:t>
            </w:r>
          </w:p>
        </w:tc>
        <w:tc>
          <w:tcPr>
            <w:tcW w:w="1134" w:type="dxa"/>
          </w:tcPr>
          <w:p w14:paraId="73370B2E" w14:textId="77777777" w:rsidR="00A258B4" w:rsidRPr="00E37E26" w:rsidRDefault="00A258B4" w:rsidP="00E37E26">
            <w:pPr>
              <w:pStyle w:val="TAL"/>
              <w:rPr>
                <w:lang w:val="en-GB"/>
              </w:rPr>
            </w:pPr>
            <w:r w:rsidRPr="00E37E26">
              <w:t>#12</w:t>
            </w:r>
          </w:p>
          <w:p w14:paraId="21B4D3CE" w14:textId="1CBB5E5D" w:rsidR="00A258B4" w:rsidRPr="00E37E26" w:rsidRDefault="00A258B4" w:rsidP="00E37E26">
            <w:pPr>
              <w:pStyle w:val="TAL"/>
              <w:rPr>
                <w:lang w:val="en-GB"/>
              </w:rPr>
            </w:pPr>
            <w:r w:rsidRPr="00E37E26">
              <w:t>#</w:t>
            </w:r>
            <w:r w:rsidR="00E1740F" w:rsidRPr="00E37E26">
              <w:t>22</w:t>
            </w:r>
          </w:p>
        </w:tc>
        <w:tc>
          <w:tcPr>
            <w:tcW w:w="1135" w:type="dxa"/>
          </w:tcPr>
          <w:p w14:paraId="312E557C" w14:textId="77777777" w:rsidR="00A258B4" w:rsidRPr="00E37E26" w:rsidRDefault="00A258B4" w:rsidP="00E37E26">
            <w:pPr>
              <w:pStyle w:val="TAL"/>
              <w:rPr>
                <w:lang w:val="en-GB"/>
              </w:rPr>
            </w:pPr>
            <w:r w:rsidRPr="00E37E26">
              <w:t>Yes</w:t>
            </w:r>
          </w:p>
        </w:tc>
        <w:tc>
          <w:tcPr>
            <w:tcW w:w="1508" w:type="dxa"/>
          </w:tcPr>
          <w:p w14:paraId="5992531B" w14:textId="26C37836" w:rsidR="00A258B4" w:rsidRPr="00E37E26" w:rsidRDefault="00A258B4" w:rsidP="00E37E26">
            <w:pPr>
              <w:pStyle w:val="TAL"/>
              <w:rPr>
                <w:lang w:val="en-GB"/>
              </w:rPr>
            </w:pPr>
            <w:r w:rsidRPr="00E37E26">
              <w:t>Yes #12 and #</w:t>
            </w:r>
            <w:r w:rsidR="00E1740F" w:rsidRPr="00E37E26">
              <w:t>22</w:t>
            </w:r>
          </w:p>
        </w:tc>
        <w:tc>
          <w:tcPr>
            <w:tcW w:w="2318" w:type="dxa"/>
          </w:tcPr>
          <w:p w14:paraId="5D8B2393" w14:textId="77777777" w:rsidR="00A258B4" w:rsidRPr="00E37E26" w:rsidRDefault="00A258B4" w:rsidP="00E37E26">
            <w:pPr>
              <w:pStyle w:val="TAL"/>
              <w:rPr>
                <w:lang w:val="en-GB"/>
              </w:rPr>
            </w:pPr>
            <w:r w:rsidRPr="00E37E26">
              <w:t>Complementary solutions</w:t>
            </w:r>
          </w:p>
        </w:tc>
        <w:tc>
          <w:tcPr>
            <w:tcW w:w="1984" w:type="dxa"/>
          </w:tcPr>
          <w:p w14:paraId="3DE0A667" w14:textId="77777777" w:rsidR="00A258B4" w:rsidRPr="00E37E26" w:rsidRDefault="00A258B4" w:rsidP="00E37E26">
            <w:pPr>
              <w:pStyle w:val="TAL"/>
              <w:rPr>
                <w:lang w:val="en-GB"/>
              </w:rPr>
            </w:pPr>
            <w:r w:rsidRPr="00E37E26">
              <w:t xml:space="preserve">SA2 </w:t>
            </w:r>
          </w:p>
        </w:tc>
      </w:tr>
      <w:tr w:rsidR="00A258B4" w:rsidRPr="002B4355" w14:paraId="7E2D3404" w14:textId="77777777" w:rsidTr="00685FAB">
        <w:tc>
          <w:tcPr>
            <w:tcW w:w="846" w:type="dxa"/>
          </w:tcPr>
          <w:p w14:paraId="71D008E3" w14:textId="77777777" w:rsidR="00A258B4" w:rsidRPr="00E37E26" w:rsidRDefault="00A258B4" w:rsidP="00E37E26">
            <w:pPr>
              <w:pStyle w:val="TAC"/>
              <w:rPr>
                <w:lang w:val="en-GB"/>
              </w:rPr>
            </w:pPr>
            <w:r w:rsidRPr="00E37E26">
              <w:t>10</w:t>
            </w:r>
          </w:p>
        </w:tc>
        <w:tc>
          <w:tcPr>
            <w:tcW w:w="1276" w:type="dxa"/>
          </w:tcPr>
          <w:p w14:paraId="54F1DB48" w14:textId="77777777" w:rsidR="00A258B4" w:rsidRPr="00E37E26" w:rsidRDefault="00A258B4" w:rsidP="00E37E26">
            <w:pPr>
              <w:pStyle w:val="TAL"/>
              <w:rPr>
                <w:lang w:val="en-GB"/>
              </w:rPr>
            </w:pPr>
            <w:r w:rsidRPr="00E37E26">
              <w:t>Use cases</w:t>
            </w:r>
          </w:p>
        </w:tc>
        <w:tc>
          <w:tcPr>
            <w:tcW w:w="1134" w:type="dxa"/>
          </w:tcPr>
          <w:p w14:paraId="5D764BDF" w14:textId="77777777" w:rsidR="00A258B4" w:rsidRPr="00E37E26" w:rsidRDefault="00A258B4" w:rsidP="00E37E26">
            <w:pPr>
              <w:pStyle w:val="TAL"/>
              <w:rPr>
                <w:lang w:val="en-GB"/>
              </w:rPr>
            </w:pPr>
            <w:r w:rsidRPr="00E37E26">
              <w:t>-</w:t>
            </w:r>
          </w:p>
        </w:tc>
        <w:tc>
          <w:tcPr>
            <w:tcW w:w="1135" w:type="dxa"/>
          </w:tcPr>
          <w:p w14:paraId="1E498760" w14:textId="77777777" w:rsidR="00A258B4" w:rsidRPr="00E37E26" w:rsidRDefault="00A258B4" w:rsidP="00E37E26">
            <w:pPr>
              <w:pStyle w:val="TAL"/>
              <w:rPr>
                <w:lang w:val="en-GB"/>
              </w:rPr>
            </w:pPr>
            <w:r w:rsidRPr="00E37E26">
              <w:t>-</w:t>
            </w:r>
          </w:p>
        </w:tc>
        <w:tc>
          <w:tcPr>
            <w:tcW w:w="1508" w:type="dxa"/>
          </w:tcPr>
          <w:p w14:paraId="05DB2DCB" w14:textId="77777777" w:rsidR="00A258B4" w:rsidRPr="00E37E26" w:rsidRDefault="00A258B4" w:rsidP="00E37E26">
            <w:pPr>
              <w:pStyle w:val="TAL"/>
              <w:rPr>
                <w:lang w:val="en-GB"/>
              </w:rPr>
            </w:pPr>
            <w:r w:rsidRPr="00E37E26">
              <w:t>-</w:t>
            </w:r>
          </w:p>
        </w:tc>
        <w:tc>
          <w:tcPr>
            <w:tcW w:w="2318" w:type="dxa"/>
          </w:tcPr>
          <w:p w14:paraId="447875E6" w14:textId="77777777" w:rsidR="00A258B4" w:rsidRPr="00E37E26" w:rsidRDefault="00A258B4" w:rsidP="00E37E26">
            <w:pPr>
              <w:pStyle w:val="TAL"/>
              <w:rPr>
                <w:lang w:val="en-GB"/>
              </w:rPr>
            </w:pPr>
            <w:r w:rsidRPr="00E37E26">
              <w:t>-</w:t>
            </w:r>
          </w:p>
        </w:tc>
        <w:tc>
          <w:tcPr>
            <w:tcW w:w="1984" w:type="dxa"/>
          </w:tcPr>
          <w:p w14:paraId="5C4FD863" w14:textId="77777777" w:rsidR="00A258B4" w:rsidRPr="00E37E26" w:rsidRDefault="00A258B4" w:rsidP="00E37E26">
            <w:pPr>
              <w:pStyle w:val="TAL"/>
              <w:rPr>
                <w:lang w:val="en-GB"/>
              </w:rPr>
            </w:pPr>
            <w:r w:rsidRPr="00E37E26">
              <w:t>-</w:t>
            </w:r>
          </w:p>
        </w:tc>
      </w:tr>
      <w:tr w:rsidR="00A258B4" w:rsidRPr="002B4355" w14:paraId="28DFAE2E" w14:textId="77777777" w:rsidTr="00685FAB">
        <w:tc>
          <w:tcPr>
            <w:tcW w:w="846" w:type="dxa"/>
          </w:tcPr>
          <w:p w14:paraId="2731666E" w14:textId="77777777" w:rsidR="00A258B4" w:rsidRPr="00E37E26" w:rsidRDefault="00A258B4" w:rsidP="00E37E26">
            <w:pPr>
              <w:pStyle w:val="TAC"/>
              <w:rPr>
                <w:lang w:val="en-GB"/>
              </w:rPr>
            </w:pPr>
            <w:r w:rsidRPr="00E37E26">
              <w:t>11</w:t>
            </w:r>
          </w:p>
        </w:tc>
        <w:tc>
          <w:tcPr>
            <w:tcW w:w="1276" w:type="dxa"/>
          </w:tcPr>
          <w:p w14:paraId="2D334FDF" w14:textId="77777777" w:rsidR="00A258B4" w:rsidRPr="00E37E26" w:rsidRDefault="00A258B4" w:rsidP="00E37E26">
            <w:pPr>
              <w:pStyle w:val="TAL"/>
              <w:rPr>
                <w:lang w:val="en-GB"/>
              </w:rPr>
            </w:pPr>
            <w:r w:rsidRPr="00E37E26">
              <w:t>Enhancements to PDU Set HE</w:t>
            </w:r>
          </w:p>
        </w:tc>
        <w:tc>
          <w:tcPr>
            <w:tcW w:w="1134" w:type="dxa"/>
          </w:tcPr>
          <w:p w14:paraId="248BE38C" w14:textId="77777777" w:rsidR="00A258B4" w:rsidRPr="00E37E26" w:rsidRDefault="00A258B4" w:rsidP="00E37E26">
            <w:pPr>
              <w:pStyle w:val="TAL"/>
              <w:rPr>
                <w:lang w:val="en-GB"/>
              </w:rPr>
            </w:pPr>
            <w:r w:rsidRPr="00E37E26">
              <w:t>-</w:t>
            </w:r>
          </w:p>
        </w:tc>
        <w:tc>
          <w:tcPr>
            <w:tcW w:w="1135" w:type="dxa"/>
          </w:tcPr>
          <w:p w14:paraId="25A53AEB" w14:textId="77777777" w:rsidR="00A258B4" w:rsidRPr="00E37E26" w:rsidRDefault="00A258B4" w:rsidP="00E37E26">
            <w:pPr>
              <w:pStyle w:val="TAL"/>
              <w:rPr>
                <w:lang w:val="en-GB"/>
              </w:rPr>
            </w:pPr>
            <w:r w:rsidRPr="00E37E26">
              <w:t>-</w:t>
            </w:r>
          </w:p>
        </w:tc>
        <w:tc>
          <w:tcPr>
            <w:tcW w:w="1508" w:type="dxa"/>
          </w:tcPr>
          <w:p w14:paraId="4ED200AB" w14:textId="77777777" w:rsidR="00A258B4" w:rsidRPr="00E37E26" w:rsidRDefault="00A258B4" w:rsidP="00E37E26">
            <w:pPr>
              <w:pStyle w:val="TAL"/>
              <w:rPr>
                <w:lang w:val="en-GB"/>
              </w:rPr>
            </w:pPr>
            <w:r w:rsidRPr="00E37E26">
              <w:t>-</w:t>
            </w:r>
          </w:p>
        </w:tc>
        <w:tc>
          <w:tcPr>
            <w:tcW w:w="2318" w:type="dxa"/>
          </w:tcPr>
          <w:p w14:paraId="69707BE8" w14:textId="77777777" w:rsidR="00A258B4" w:rsidRPr="00E37E26" w:rsidRDefault="00A258B4" w:rsidP="00E37E26">
            <w:pPr>
              <w:pStyle w:val="TAL"/>
              <w:rPr>
                <w:lang w:val="en-GB"/>
              </w:rPr>
            </w:pPr>
            <w:r w:rsidRPr="00E37E26">
              <w:t>-</w:t>
            </w:r>
          </w:p>
        </w:tc>
        <w:tc>
          <w:tcPr>
            <w:tcW w:w="1984" w:type="dxa"/>
          </w:tcPr>
          <w:p w14:paraId="1B4E60AE" w14:textId="77777777" w:rsidR="00A258B4" w:rsidRPr="00E37E26" w:rsidRDefault="00A258B4" w:rsidP="00E37E26">
            <w:pPr>
              <w:pStyle w:val="TAL"/>
              <w:rPr>
                <w:lang w:val="en-GB"/>
              </w:rPr>
            </w:pPr>
            <w:r w:rsidRPr="00E37E26">
              <w:t>-</w:t>
            </w:r>
          </w:p>
        </w:tc>
      </w:tr>
      <w:tr w:rsidR="00A258B4" w:rsidRPr="002B4355" w14:paraId="12CFCA17" w14:textId="77777777" w:rsidTr="00685FAB">
        <w:tc>
          <w:tcPr>
            <w:tcW w:w="846" w:type="dxa"/>
          </w:tcPr>
          <w:p w14:paraId="2829F2AE" w14:textId="77777777" w:rsidR="00A258B4" w:rsidRPr="00E37E26" w:rsidRDefault="00A258B4" w:rsidP="00E37E26">
            <w:pPr>
              <w:pStyle w:val="TAC"/>
              <w:rPr>
                <w:lang w:val="en-GB"/>
              </w:rPr>
            </w:pPr>
            <w:r w:rsidRPr="00E37E26">
              <w:t>12</w:t>
            </w:r>
          </w:p>
        </w:tc>
        <w:tc>
          <w:tcPr>
            <w:tcW w:w="1276" w:type="dxa"/>
          </w:tcPr>
          <w:p w14:paraId="6C4FBA20" w14:textId="77777777" w:rsidR="00A258B4" w:rsidRPr="00E37E26" w:rsidRDefault="00A258B4" w:rsidP="00E37E26">
            <w:pPr>
              <w:pStyle w:val="TAL"/>
              <w:rPr>
                <w:lang w:val="en-GB"/>
              </w:rPr>
            </w:pPr>
            <w:r w:rsidRPr="00E37E26">
              <w:t>Data Burst marking</w:t>
            </w:r>
          </w:p>
        </w:tc>
        <w:tc>
          <w:tcPr>
            <w:tcW w:w="1134" w:type="dxa"/>
          </w:tcPr>
          <w:p w14:paraId="3664A896" w14:textId="13D433FA" w:rsidR="00A258B4" w:rsidRPr="00E37E26" w:rsidRDefault="00A258B4" w:rsidP="00E37E26">
            <w:pPr>
              <w:pStyle w:val="TAL"/>
              <w:rPr>
                <w:lang w:val="en-GB"/>
              </w:rPr>
            </w:pPr>
            <w:r w:rsidRPr="00E37E26">
              <w:t>#6, #13, #16,</w:t>
            </w:r>
            <w:r w:rsidR="00ED0B23" w:rsidRPr="00E37E26">
              <w:t xml:space="preserve"> </w:t>
            </w:r>
            <w:r w:rsidR="00710F48" w:rsidRPr="00E37E26">
              <w:rPr>
                <w:bCs/>
                <w:lang w:val="en-GB"/>
              </w:rPr>
              <w:t>#24</w:t>
            </w:r>
            <w:r w:rsidRPr="00E37E26">
              <w:rPr>
                <w:bCs/>
                <w:lang w:val="en-GB"/>
              </w:rPr>
              <w:t>,</w:t>
            </w:r>
            <w:r w:rsidR="005A49CC" w:rsidRPr="00E37E26">
              <w:rPr>
                <w:bCs/>
                <w:lang w:val="en-GB"/>
              </w:rPr>
              <w:t xml:space="preserve"> </w:t>
            </w:r>
            <w:r w:rsidR="003134FA" w:rsidRPr="00E37E26">
              <w:rPr>
                <w:bCs/>
                <w:lang w:val="en-GB"/>
              </w:rPr>
              <w:t>#2</w:t>
            </w:r>
            <w:r w:rsidRPr="00E37E26">
              <w:rPr>
                <w:bCs/>
                <w:lang w:val="en-GB"/>
              </w:rPr>
              <w:t xml:space="preserve">5, </w:t>
            </w:r>
            <w:r w:rsidR="00093673" w:rsidRPr="00E37E26">
              <w:rPr>
                <w:bCs/>
                <w:lang w:val="en-GB"/>
              </w:rPr>
              <w:t>#</w:t>
            </w:r>
            <w:r w:rsidR="00500BD9">
              <w:rPr>
                <w:bCs/>
                <w:lang w:val="en-GB"/>
              </w:rPr>
              <w:t>26</w:t>
            </w:r>
            <w:r w:rsidR="005A49CC" w:rsidRPr="00E37E26">
              <w:rPr>
                <w:bCs/>
                <w:lang w:val="en-GB"/>
              </w:rPr>
              <w:t>, #</w:t>
            </w:r>
            <w:r w:rsidR="002539E3">
              <w:rPr>
                <w:bCs/>
                <w:lang w:val="en-GB"/>
              </w:rPr>
              <w:t>28</w:t>
            </w:r>
          </w:p>
        </w:tc>
        <w:tc>
          <w:tcPr>
            <w:tcW w:w="1135" w:type="dxa"/>
          </w:tcPr>
          <w:p w14:paraId="4EA45EE1" w14:textId="77777777" w:rsidR="00A258B4" w:rsidRPr="00E37E26" w:rsidRDefault="00A258B4" w:rsidP="00E37E26">
            <w:pPr>
              <w:pStyle w:val="TAL"/>
              <w:rPr>
                <w:lang w:val="en-GB"/>
              </w:rPr>
            </w:pPr>
            <w:r w:rsidRPr="00E37E26">
              <w:t>Yes</w:t>
            </w:r>
          </w:p>
        </w:tc>
        <w:tc>
          <w:tcPr>
            <w:tcW w:w="1508" w:type="dxa"/>
          </w:tcPr>
          <w:p w14:paraId="12D8B628" w14:textId="77777777" w:rsidR="00A258B4" w:rsidRPr="00E37E26" w:rsidRDefault="00A258B4" w:rsidP="00E37E26">
            <w:pPr>
              <w:pStyle w:val="TAL"/>
              <w:rPr>
                <w:bCs/>
                <w:lang w:val="en-GB"/>
              </w:rPr>
            </w:pPr>
            <w:r w:rsidRPr="00E37E26">
              <w:t>Yes #6, Yes #16</w:t>
            </w:r>
            <w:r w:rsidRPr="00E37E26">
              <w:rPr>
                <w:bCs/>
                <w:lang w:val="en-GB"/>
              </w:rPr>
              <w:t xml:space="preserve">, </w:t>
            </w:r>
          </w:p>
          <w:p w14:paraId="1ED0DCE6" w14:textId="3243EE17" w:rsidR="00A258B4" w:rsidRPr="00E37E26" w:rsidRDefault="00A258B4" w:rsidP="00E37E26">
            <w:pPr>
              <w:pStyle w:val="TAL"/>
              <w:rPr>
                <w:lang w:val="en-GB"/>
              </w:rPr>
            </w:pPr>
            <w:r w:rsidRPr="00E37E26">
              <w:rPr>
                <w:bCs/>
                <w:lang w:val="en-GB"/>
              </w:rPr>
              <w:t>#13: Reinforces the normative work proposed in #6 and #16</w:t>
            </w:r>
            <w:r w:rsidR="00E73FA1" w:rsidRPr="00E37E26">
              <w:rPr>
                <w:bCs/>
                <w:lang w:val="en-GB"/>
              </w:rPr>
              <w:t>,</w:t>
            </w:r>
            <w:r w:rsidRPr="00E37E26">
              <w:rPr>
                <w:bCs/>
                <w:lang w:val="en-GB"/>
              </w:rPr>
              <w:t xml:space="preserve"> </w:t>
            </w:r>
          </w:p>
          <w:p w14:paraId="04267DA4" w14:textId="68201CB0" w:rsidR="00A258B4" w:rsidRPr="00E37E26" w:rsidRDefault="00F83A27" w:rsidP="00E37E26">
            <w:pPr>
              <w:pStyle w:val="TAL"/>
              <w:rPr>
                <w:bCs/>
                <w:lang w:val="en-GB"/>
              </w:rPr>
            </w:pPr>
            <w:r w:rsidRPr="00E37E26">
              <w:rPr>
                <w:bCs/>
                <w:lang w:val="en-GB"/>
              </w:rPr>
              <w:t>#2</w:t>
            </w:r>
            <w:r w:rsidR="00A258B4" w:rsidRPr="00E37E26">
              <w:rPr>
                <w:bCs/>
                <w:lang w:val="en-GB"/>
              </w:rPr>
              <w:t>4:</w:t>
            </w:r>
            <w:r w:rsidR="005A49CC" w:rsidRPr="00E37E26">
              <w:rPr>
                <w:bCs/>
                <w:lang w:val="en-GB"/>
              </w:rPr>
              <w:t xml:space="preserve"> </w:t>
            </w:r>
            <w:r w:rsidR="00A258B4" w:rsidRPr="00E37E26">
              <w:rPr>
                <w:bCs/>
                <w:lang w:val="en-GB"/>
              </w:rPr>
              <w:t xml:space="preserve">No </w:t>
            </w:r>
            <w:r w:rsidR="00A258B4" w:rsidRPr="00E37E26">
              <w:rPr>
                <w:bCs/>
                <w:lang w:val="en-GB"/>
              </w:rPr>
              <w:br/>
            </w:r>
            <w:r w:rsidR="00093673" w:rsidRPr="00E37E26">
              <w:rPr>
                <w:bCs/>
                <w:lang w:val="en-GB"/>
              </w:rPr>
              <w:t>#2</w:t>
            </w:r>
            <w:r w:rsidR="00A258B4" w:rsidRPr="00E37E26">
              <w:rPr>
                <w:bCs/>
                <w:lang w:val="en-GB"/>
              </w:rPr>
              <w:t>5: Yes</w:t>
            </w:r>
          </w:p>
          <w:p w14:paraId="53AEBE84" w14:textId="6B8A602F" w:rsidR="00A258B4" w:rsidRPr="00E37E26" w:rsidRDefault="00093673" w:rsidP="00E37E26">
            <w:pPr>
              <w:pStyle w:val="TAL"/>
              <w:rPr>
                <w:bCs/>
                <w:lang w:val="en-GB"/>
              </w:rPr>
            </w:pPr>
            <w:r w:rsidRPr="00E37E26">
              <w:rPr>
                <w:bCs/>
                <w:lang w:val="en-GB"/>
              </w:rPr>
              <w:t>#</w:t>
            </w:r>
            <w:r w:rsidR="00500BD9">
              <w:rPr>
                <w:bCs/>
                <w:lang w:val="en-GB"/>
              </w:rPr>
              <w:t>26</w:t>
            </w:r>
            <w:r w:rsidR="00A258B4" w:rsidRPr="00E37E26">
              <w:rPr>
                <w:bCs/>
                <w:lang w:val="en-GB"/>
              </w:rPr>
              <w:t>: Yes</w:t>
            </w:r>
          </w:p>
          <w:p w14:paraId="71CFA1CC" w14:textId="65C092F4" w:rsidR="00A258B4" w:rsidRPr="00E37E26" w:rsidRDefault="00ED0B23" w:rsidP="00E37E26">
            <w:pPr>
              <w:pStyle w:val="TAL"/>
              <w:rPr>
                <w:lang w:val="en-GB"/>
              </w:rPr>
            </w:pPr>
            <w:r w:rsidRPr="00E37E26">
              <w:rPr>
                <w:bCs/>
                <w:lang w:val="en-GB"/>
              </w:rPr>
              <w:t>#</w:t>
            </w:r>
            <w:r w:rsidR="002539E3">
              <w:rPr>
                <w:bCs/>
                <w:lang w:val="en-GB"/>
              </w:rPr>
              <w:t>28</w:t>
            </w:r>
            <w:r w:rsidRPr="00E37E26">
              <w:rPr>
                <w:bCs/>
                <w:lang w:val="en-GB"/>
              </w:rPr>
              <w:t>: No</w:t>
            </w:r>
          </w:p>
        </w:tc>
        <w:tc>
          <w:tcPr>
            <w:tcW w:w="2318" w:type="dxa"/>
          </w:tcPr>
          <w:p w14:paraId="457EF2C4" w14:textId="77777777" w:rsidR="00A258B4" w:rsidRPr="00E37E26" w:rsidRDefault="00A258B4" w:rsidP="00E37E26">
            <w:pPr>
              <w:pStyle w:val="TAL"/>
              <w:rPr>
                <w:lang w:val="en-GB"/>
              </w:rPr>
            </w:pPr>
            <w:r w:rsidRPr="00E37E26">
              <w:t>Some solutions are complementary and convergence needed for others, possible way forward proposed in clause 8.</w:t>
            </w:r>
          </w:p>
        </w:tc>
        <w:tc>
          <w:tcPr>
            <w:tcW w:w="1984" w:type="dxa"/>
          </w:tcPr>
          <w:p w14:paraId="32341329" w14:textId="77777777" w:rsidR="00A258B4" w:rsidRPr="00E37E26" w:rsidRDefault="00A258B4" w:rsidP="00E37E26">
            <w:pPr>
              <w:pStyle w:val="TAL"/>
              <w:rPr>
                <w:lang w:val="en-GB"/>
              </w:rPr>
            </w:pPr>
            <w:r w:rsidRPr="00E37E26">
              <w:t>SA2, RAN2</w:t>
            </w:r>
          </w:p>
        </w:tc>
      </w:tr>
      <w:tr w:rsidR="00A258B4" w:rsidRPr="002B4355" w14:paraId="3115A443" w14:textId="77777777" w:rsidTr="00685FAB">
        <w:tc>
          <w:tcPr>
            <w:tcW w:w="846" w:type="dxa"/>
          </w:tcPr>
          <w:p w14:paraId="48887EB1" w14:textId="77777777" w:rsidR="00A258B4" w:rsidRPr="00E37E26" w:rsidRDefault="00A258B4" w:rsidP="00E37E26">
            <w:pPr>
              <w:pStyle w:val="TAC"/>
              <w:rPr>
                <w:lang w:val="en-GB"/>
              </w:rPr>
            </w:pPr>
            <w:r w:rsidRPr="00E37E26">
              <w:t>13</w:t>
            </w:r>
          </w:p>
        </w:tc>
        <w:tc>
          <w:tcPr>
            <w:tcW w:w="1276" w:type="dxa"/>
          </w:tcPr>
          <w:p w14:paraId="377117D4" w14:textId="77777777" w:rsidR="00A258B4" w:rsidRPr="00E37E26" w:rsidRDefault="00A258B4" w:rsidP="00E37E26">
            <w:pPr>
              <w:pStyle w:val="TAL"/>
              <w:rPr>
                <w:lang w:val="en-GB"/>
              </w:rPr>
            </w:pPr>
            <w:r w:rsidRPr="00E37E26">
              <w:t>Applicability of PDU Set HE</w:t>
            </w:r>
          </w:p>
        </w:tc>
        <w:tc>
          <w:tcPr>
            <w:tcW w:w="1134" w:type="dxa"/>
          </w:tcPr>
          <w:p w14:paraId="08ABFD74" w14:textId="77777777" w:rsidR="00A258B4" w:rsidRPr="00E37E26" w:rsidRDefault="00A258B4" w:rsidP="00E37E26">
            <w:pPr>
              <w:pStyle w:val="TAL"/>
              <w:rPr>
                <w:lang w:val="en-GB"/>
              </w:rPr>
            </w:pPr>
            <w:r w:rsidRPr="00E37E26">
              <w:t>#1</w:t>
            </w:r>
          </w:p>
        </w:tc>
        <w:tc>
          <w:tcPr>
            <w:tcW w:w="1135" w:type="dxa"/>
          </w:tcPr>
          <w:p w14:paraId="49271206" w14:textId="77777777" w:rsidR="00A258B4" w:rsidRPr="00E37E26" w:rsidRDefault="00A258B4" w:rsidP="00E37E26">
            <w:pPr>
              <w:pStyle w:val="TAL"/>
              <w:rPr>
                <w:lang w:val="en-GB"/>
              </w:rPr>
            </w:pPr>
            <w:r w:rsidRPr="00E37E26">
              <w:t>Partially</w:t>
            </w:r>
          </w:p>
        </w:tc>
        <w:tc>
          <w:tcPr>
            <w:tcW w:w="1508" w:type="dxa"/>
          </w:tcPr>
          <w:p w14:paraId="7AEB4392" w14:textId="77777777" w:rsidR="00A258B4" w:rsidRPr="00E37E26" w:rsidRDefault="00A258B4" w:rsidP="00E37E26">
            <w:pPr>
              <w:pStyle w:val="TAL"/>
              <w:rPr>
                <w:lang w:val="en-GB"/>
              </w:rPr>
            </w:pPr>
            <w:r w:rsidRPr="00E37E26">
              <w:t>Yes #1</w:t>
            </w:r>
          </w:p>
        </w:tc>
        <w:tc>
          <w:tcPr>
            <w:tcW w:w="2318" w:type="dxa"/>
          </w:tcPr>
          <w:p w14:paraId="2E8C3E9D" w14:textId="77777777" w:rsidR="00A258B4" w:rsidRPr="00E37E26" w:rsidRDefault="00A258B4" w:rsidP="00E37E26">
            <w:pPr>
              <w:pStyle w:val="TAL"/>
              <w:rPr>
                <w:lang w:val="en-GB"/>
              </w:rPr>
            </w:pPr>
            <w:r w:rsidRPr="00E37E26">
              <w:t>Single solution</w:t>
            </w:r>
          </w:p>
        </w:tc>
        <w:tc>
          <w:tcPr>
            <w:tcW w:w="1984" w:type="dxa"/>
          </w:tcPr>
          <w:p w14:paraId="554AC934" w14:textId="77777777" w:rsidR="00A258B4" w:rsidRPr="00E37E26" w:rsidRDefault="00A258B4" w:rsidP="00E37E26">
            <w:pPr>
              <w:pStyle w:val="TAL"/>
              <w:rPr>
                <w:lang w:val="en-GB"/>
              </w:rPr>
            </w:pPr>
            <w:r w:rsidRPr="00E37E26">
              <w:t xml:space="preserve">SA2, RAN2 </w:t>
            </w:r>
          </w:p>
        </w:tc>
      </w:tr>
      <w:tr w:rsidR="00A258B4" w:rsidRPr="002B4355" w14:paraId="4EFE6431" w14:textId="77777777" w:rsidTr="00685FAB">
        <w:tc>
          <w:tcPr>
            <w:tcW w:w="846" w:type="dxa"/>
          </w:tcPr>
          <w:p w14:paraId="264B660C" w14:textId="77777777" w:rsidR="00A258B4" w:rsidRPr="00E37E26" w:rsidRDefault="00A258B4" w:rsidP="00E37E26">
            <w:pPr>
              <w:pStyle w:val="TAC"/>
              <w:rPr>
                <w:lang w:val="en-GB"/>
              </w:rPr>
            </w:pPr>
            <w:r w:rsidRPr="00E37E26">
              <w:t>14</w:t>
            </w:r>
          </w:p>
        </w:tc>
        <w:tc>
          <w:tcPr>
            <w:tcW w:w="1276" w:type="dxa"/>
          </w:tcPr>
          <w:p w14:paraId="3596ADAE" w14:textId="77777777" w:rsidR="00A258B4" w:rsidRPr="00E37E26" w:rsidRDefault="00A258B4" w:rsidP="00E37E26">
            <w:pPr>
              <w:pStyle w:val="TAL"/>
              <w:rPr>
                <w:lang w:val="en-GB"/>
              </w:rPr>
            </w:pPr>
            <w:r w:rsidRPr="00E37E26">
              <w:t>QoS flow multiplex</w:t>
            </w:r>
          </w:p>
        </w:tc>
        <w:tc>
          <w:tcPr>
            <w:tcW w:w="1134" w:type="dxa"/>
          </w:tcPr>
          <w:p w14:paraId="7091C573" w14:textId="77777777" w:rsidR="00A258B4" w:rsidRPr="00E37E26" w:rsidRDefault="00A258B4" w:rsidP="00E37E26">
            <w:pPr>
              <w:pStyle w:val="TAL"/>
              <w:rPr>
                <w:lang w:val="en-GB"/>
              </w:rPr>
            </w:pPr>
            <w:r w:rsidRPr="00E37E26">
              <w:t>#12</w:t>
            </w:r>
          </w:p>
        </w:tc>
        <w:tc>
          <w:tcPr>
            <w:tcW w:w="1135" w:type="dxa"/>
          </w:tcPr>
          <w:p w14:paraId="2350B36E" w14:textId="77777777" w:rsidR="00A258B4" w:rsidRPr="00E37E26" w:rsidRDefault="00A258B4" w:rsidP="00E37E26">
            <w:pPr>
              <w:pStyle w:val="TAL"/>
              <w:rPr>
                <w:lang w:val="en-GB"/>
              </w:rPr>
            </w:pPr>
            <w:r w:rsidRPr="00E37E26">
              <w:t>Partially</w:t>
            </w:r>
          </w:p>
        </w:tc>
        <w:tc>
          <w:tcPr>
            <w:tcW w:w="1508" w:type="dxa"/>
          </w:tcPr>
          <w:p w14:paraId="6A00571A" w14:textId="77777777" w:rsidR="00A258B4" w:rsidRPr="00E37E26" w:rsidRDefault="00A258B4" w:rsidP="00E37E26">
            <w:pPr>
              <w:pStyle w:val="TAL"/>
              <w:rPr>
                <w:lang w:val="en-GB"/>
              </w:rPr>
            </w:pPr>
            <w:r w:rsidRPr="00E37E26">
              <w:t>Yes</w:t>
            </w:r>
          </w:p>
        </w:tc>
        <w:tc>
          <w:tcPr>
            <w:tcW w:w="2318" w:type="dxa"/>
          </w:tcPr>
          <w:p w14:paraId="2A1A7FFA" w14:textId="77777777" w:rsidR="00A258B4" w:rsidRPr="00E37E26" w:rsidRDefault="00A258B4" w:rsidP="00E37E26">
            <w:pPr>
              <w:pStyle w:val="TAL"/>
              <w:rPr>
                <w:lang w:val="en-GB"/>
              </w:rPr>
            </w:pPr>
            <w:r w:rsidRPr="00E37E26">
              <w:t>Single solution</w:t>
            </w:r>
          </w:p>
        </w:tc>
        <w:tc>
          <w:tcPr>
            <w:tcW w:w="1984" w:type="dxa"/>
          </w:tcPr>
          <w:p w14:paraId="55AC5324" w14:textId="77777777" w:rsidR="00A258B4" w:rsidRPr="00E37E26" w:rsidRDefault="00A258B4" w:rsidP="00E37E26">
            <w:pPr>
              <w:pStyle w:val="TAL"/>
              <w:rPr>
                <w:lang w:val="en-GB"/>
              </w:rPr>
            </w:pPr>
            <w:r w:rsidRPr="00E37E26">
              <w:t>SA2</w:t>
            </w:r>
          </w:p>
        </w:tc>
      </w:tr>
      <w:tr w:rsidR="00A258B4" w:rsidRPr="002B4355" w14:paraId="75617FDD" w14:textId="77777777" w:rsidTr="00685FAB">
        <w:tc>
          <w:tcPr>
            <w:tcW w:w="846" w:type="dxa"/>
          </w:tcPr>
          <w:p w14:paraId="10569D05" w14:textId="77777777" w:rsidR="00A258B4" w:rsidRPr="00E37E26" w:rsidRDefault="00A258B4" w:rsidP="00E37E26">
            <w:pPr>
              <w:pStyle w:val="TAC"/>
              <w:rPr>
                <w:lang w:val="en-GB"/>
              </w:rPr>
            </w:pPr>
            <w:r w:rsidRPr="00E37E26">
              <w:t>15</w:t>
            </w:r>
          </w:p>
        </w:tc>
        <w:tc>
          <w:tcPr>
            <w:tcW w:w="1276" w:type="dxa"/>
          </w:tcPr>
          <w:p w14:paraId="65D28DE6" w14:textId="77777777" w:rsidR="00A258B4" w:rsidRPr="00E37E26" w:rsidRDefault="00A258B4" w:rsidP="00E37E26">
            <w:pPr>
              <w:pStyle w:val="TAL"/>
              <w:rPr>
                <w:lang w:val="en-GB"/>
              </w:rPr>
            </w:pPr>
            <w:r w:rsidRPr="00E37E26">
              <w:t>Media and metadata</w:t>
            </w:r>
          </w:p>
        </w:tc>
        <w:tc>
          <w:tcPr>
            <w:tcW w:w="1134" w:type="dxa"/>
          </w:tcPr>
          <w:p w14:paraId="599A9C86" w14:textId="77777777" w:rsidR="00A258B4" w:rsidRPr="00E37E26" w:rsidRDefault="00A258B4" w:rsidP="00E37E26">
            <w:pPr>
              <w:pStyle w:val="TAL"/>
              <w:rPr>
                <w:lang w:val="en-GB"/>
              </w:rPr>
            </w:pPr>
            <w:r w:rsidRPr="00E37E26">
              <w:t>-</w:t>
            </w:r>
          </w:p>
        </w:tc>
        <w:tc>
          <w:tcPr>
            <w:tcW w:w="1135" w:type="dxa"/>
          </w:tcPr>
          <w:p w14:paraId="1B73B712" w14:textId="77777777" w:rsidR="00A258B4" w:rsidRPr="00E37E26" w:rsidRDefault="00A258B4" w:rsidP="00E37E26">
            <w:pPr>
              <w:pStyle w:val="TAL"/>
              <w:rPr>
                <w:lang w:val="en-GB"/>
              </w:rPr>
            </w:pPr>
            <w:r w:rsidRPr="00E37E26">
              <w:t>-</w:t>
            </w:r>
          </w:p>
        </w:tc>
        <w:tc>
          <w:tcPr>
            <w:tcW w:w="1508" w:type="dxa"/>
          </w:tcPr>
          <w:p w14:paraId="4142E0B7" w14:textId="77777777" w:rsidR="00A258B4" w:rsidRPr="00E37E26" w:rsidRDefault="00A258B4" w:rsidP="00E37E26">
            <w:pPr>
              <w:pStyle w:val="TAL"/>
              <w:rPr>
                <w:lang w:val="en-GB"/>
              </w:rPr>
            </w:pPr>
            <w:r w:rsidRPr="00E37E26">
              <w:t>-</w:t>
            </w:r>
          </w:p>
        </w:tc>
        <w:tc>
          <w:tcPr>
            <w:tcW w:w="2318" w:type="dxa"/>
          </w:tcPr>
          <w:p w14:paraId="3DB3A8A5" w14:textId="77777777" w:rsidR="00A258B4" w:rsidRPr="00E37E26" w:rsidRDefault="00A258B4" w:rsidP="00E37E26">
            <w:pPr>
              <w:pStyle w:val="TAL"/>
              <w:rPr>
                <w:lang w:val="en-GB"/>
              </w:rPr>
            </w:pPr>
            <w:r w:rsidRPr="00E37E26">
              <w:t>-</w:t>
            </w:r>
          </w:p>
        </w:tc>
        <w:tc>
          <w:tcPr>
            <w:tcW w:w="1984" w:type="dxa"/>
          </w:tcPr>
          <w:p w14:paraId="30598574" w14:textId="77777777" w:rsidR="00A258B4" w:rsidRPr="00E37E26" w:rsidRDefault="00A258B4" w:rsidP="00E37E26">
            <w:pPr>
              <w:pStyle w:val="TAL"/>
              <w:rPr>
                <w:lang w:val="en-GB"/>
              </w:rPr>
            </w:pPr>
            <w:r w:rsidRPr="00E37E26">
              <w:t>-</w:t>
            </w:r>
          </w:p>
        </w:tc>
      </w:tr>
    </w:tbl>
    <w:p w14:paraId="3873417D" w14:textId="77777777" w:rsidR="00A258B4" w:rsidRPr="002B4355" w:rsidRDefault="00A258B4" w:rsidP="00A258B4">
      <w:pPr>
        <w:rPr>
          <w:rFonts w:eastAsia="Times New Roman"/>
        </w:rPr>
      </w:pPr>
    </w:p>
    <w:p w14:paraId="15F9CFE6" w14:textId="77777777" w:rsidR="00BC151C" w:rsidRPr="002B4355" w:rsidRDefault="00BC151C" w:rsidP="00E37E26">
      <w:pPr>
        <w:pStyle w:val="Heading2"/>
      </w:pPr>
      <w:bookmarkStart w:id="334" w:name="_Toc183179434"/>
      <w:r w:rsidRPr="002B4355">
        <w:t>8.1</w:t>
      </w:r>
      <w:r w:rsidRPr="002B4355">
        <w:tab/>
        <w:t>Conclusions for K</w:t>
      </w:r>
      <w:r w:rsidRPr="002B4355">
        <w:rPr>
          <w:rFonts w:eastAsia="DengXian"/>
          <w:lang w:eastAsia="zh-CN"/>
        </w:rPr>
        <w:t xml:space="preserve">ey </w:t>
      </w:r>
      <w:r w:rsidRPr="002B4355">
        <w:t>I</w:t>
      </w:r>
      <w:r w:rsidRPr="002B4355">
        <w:rPr>
          <w:rFonts w:eastAsia="DengXian"/>
          <w:lang w:eastAsia="zh-CN"/>
        </w:rPr>
        <w:t xml:space="preserve">ssue </w:t>
      </w:r>
      <w:r w:rsidRPr="002B4355">
        <w:t>#1</w:t>
      </w:r>
      <w:bookmarkEnd w:id="334"/>
    </w:p>
    <w:p w14:paraId="2BA95BA2" w14:textId="77777777" w:rsidR="00BC151C" w:rsidRPr="00E37E26" w:rsidRDefault="00BC151C" w:rsidP="00BC151C">
      <w:pPr>
        <w:rPr>
          <w:rFonts w:eastAsia="Times New Roman"/>
          <w:b/>
          <w:bCs/>
        </w:rPr>
      </w:pPr>
      <w:r w:rsidRPr="00E37E26">
        <w:rPr>
          <w:rFonts w:eastAsia="Times New Roman"/>
          <w:b/>
          <w:bCs/>
        </w:rPr>
        <w:t>Inaccuracy of the PDU Set Size (PSSize) information</w:t>
      </w:r>
    </w:p>
    <w:p w14:paraId="1B2D2EB8" w14:textId="77777777" w:rsidR="00BC151C" w:rsidRPr="002B4355" w:rsidRDefault="00BC151C" w:rsidP="00E37E26">
      <w:r w:rsidRPr="002B4355">
        <w:t>The following aspects are concluded as principles for the normative work:</w:t>
      </w:r>
    </w:p>
    <w:p w14:paraId="21AC26FA" w14:textId="0AD53886" w:rsidR="008536E4" w:rsidRPr="002B4355" w:rsidRDefault="008536E4" w:rsidP="008536E4">
      <w:pPr>
        <w:pStyle w:val="B1"/>
        <w:rPr>
          <w:lang w:eastAsia="ja-JP"/>
        </w:rPr>
      </w:pPr>
      <w:r w:rsidRPr="002B4355">
        <w:t>-</w:t>
      </w:r>
      <w:r w:rsidRPr="002B4355">
        <w:tab/>
      </w:r>
      <w:r w:rsidRPr="002B4355">
        <w:rPr>
          <w:lang w:eastAsia="ja-JP"/>
        </w:rPr>
        <w:t>Maintain Rel-18 general principle and verify (by means of LS to: RAN2, cc: SA2) the SA4 assumptions regarding the RAN accuracy needs regarding the PDU Set size values.</w:t>
      </w:r>
    </w:p>
    <w:p w14:paraId="02FED0FC" w14:textId="4979172A" w:rsidR="00F52C0E" w:rsidRPr="002B4355" w:rsidRDefault="00F52C0E" w:rsidP="008536E4">
      <w:pPr>
        <w:pStyle w:val="B1"/>
        <w:rPr>
          <w:lang w:eastAsia="ja-JP"/>
        </w:rPr>
      </w:pPr>
      <w:r w:rsidRPr="002B4355">
        <w:rPr>
          <w:lang w:eastAsia="ja-JP"/>
        </w:rPr>
        <w:t>-</w:t>
      </w:r>
      <w:r w:rsidRPr="002B4355">
        <w:rPr>
          <w:lang w:eastAsia="ja-JP"/>
        </w:rPr>
        <w:tab/>
        <w:t>Consider towards normative work KI#1 candidate solutions from Rel-18 and Sol#4 from TR 26.822, conditionally based on RAN2 feedback as:</w:t>
      </w:r>
    </w:p>
    <w:p w14:paraId="5E1AD8E0" w14:textId="22983961" w:rsidR="00F52C0E" w:rsidRPr="002B4355" w:rsidRDefault="00F52C0E" w:rsidP="00F52C0E">
      <w:pPr>
        <w:pStyle w:val="B2"/>
        <w:rPr>
          <w:rFonts w:eastAsia="Times New Roman"/>
          <w:color w:val="000000"/>
          <w:lang w:eastAsia="ja-JP"/>
        </w:rPr>
      </w:pPr>
      <w:r w:rsidRPr="002B4355">
        <w:lastRenderedPageBreak/>
        <w:t>o</w:t>
      </w:r>
      <w:r w:rsidRPr="002B4355">
        <w:tab/>
      </w:r>
      <w:r w:rsidRPr="002B4355">
        <w:rPr>
          <w:rFonts w:eastAsia="Times New Roman"/>
          <w:color w:val="000000"/>
          <w:lang w:eastAsia="ja-JP"/>
        </w:rPr>
        <w:t>If exact PDU Set Size accuracy is required by RAN consider Rel-18 towards normative work effectively solving the NAT46/64.</w:t>
      </w:r>
    </w:p>
    <w:p w14:paraId="4A6D378D" w14:textId="1530CA63" w:rsidR="00F52C0E" w:rsidRPr="002B4355" w:rsidRDefault="00F52C0E" w:rsidP="00E37E26">
      <w:pPr>
        <w:pStyle w:val="B2"/>
      </w:pPr>
      <w:r w:rsidRPr="002B4355">
        <w:t>o</w:t>
      </w:r>
      <w:r w:rsidRPr="002B4355">
        <w:tab/>
      </w:r>
      <w:r w:rsidR="0057048B" w:rsidRPr="002B4355">
        <w:rPr>
          <w:rFonts w:eastAsia="Times New Roman"/>
          <w:color w:val="000000"/>
          <w:lang w:eastAsia="ja-JP"/>
        </w:rPr>
        <w:t>If PDU Set Size accuracy may slightly vary at RAN consider Sol#4 from TR 26.822 towards normative work based on RTCP feedback mechanisms to indicate the correction factor.</w:t>
      </w:r>
    </w:p>
    <w:p w14:paraId="6B5D3E20" w14:textId="77777777" w:rsidR="00BC151C" w:rsidRPr="002B4355" w:rsidRDefault="00BC151C" w:rsidP="00BC151C">
      <w:pPr>
        <w:jc w:val="both"/>
        <w:rPr>
          <w:rFonts w:eastAsia="Times New Roman"/>
        </w:rPr>
      </w:pPr>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p>
    <w:p w14:paraId="33174B47" w14:textId="23870078" w:rsidR="005520C5" w:rsidRPr="002B4355" w:rsidRDefault="005520C5" w:rsidP="00E37E26">
      <w:pPr>
        <w:pStyle w:val="Heading2"/>
        <w:rPr>
          <w:lang w:eastAsia="zh-CN"/>
        </w:rPr>
      </w:pPr>
      <w:bookmarkStart w:id="335" w:name="_Toc183179435"/>
      <w:r w:rsidRPr="002B4355">
        <w:rPr>
          <w:lang w:eastAsia="zh-CN"/>
        </w:rPr>
        <w:t>8.2</w:t>
      </w:r>
      <w:r w:rsidRPr="002B4355">
        <w:rPr>
          <w:lang w:eastAsia="zh-CN"/>
        </w:rPr>
        <w:tab/>
        <w:t>Conclusions for Key Issue #2</w:t>
      </w:r>
      <w:bookmarkEnd w:id="335"/>
    </w:p>
    <w:p w14:paraId="1FAFAAF4" w14:textId="77777777" w:rsidR="005520C5" w:rsidRPr="00E37E26" w:rsidRDefault="005520C5" w:rsidP="005520C5">
      <w:pPr>
        <w:rPr>
          <w:b/>
          <w:bCs/>
          <w:lang w:eastAsia="zh-CN"/>
        </w:rPr>
      </w:pPr>
      <w:r w:rsidRPr="00E37E26">
        <w:rPr>
          <w:b/>
          <w:bCs/>
          <w:lang w:eastAsia="zh-CN"/>
        </w:rPr>
        <w:t>QoS handling requirements for lone PDU</w:t>
      </w:r>
    </w:p>
    <w:p w14:paraId="313E030C" w14:textId="77777777" w:rsidR="005520C5" w:rsidRPr="002B4355" w:rsidRDefault="005520C5" w:rsidP="005520C5">
      <w:pPr>
        <w:rPr>
          <w:lang w:eastAsia="zh-CN"/>
        </w:rPr>
      </w:pPr>
      <w:r w:rsidRPr="002B4355">
        <w:rPr>
          <w:lang w:eastAsia="zh-CN"/>
        </w:rPr>
        <w:t>The following aspects are concluded as principles for the normative work:</w:t>
      </w:r>
    </w:p>
    <w:p w14:paraId="7F1E54FB" w14:textId="2F658D45" w:rsidR="008A36F4" w:rsidRPr="002B4355" w:rsidRDefault="008A36F4" w:rsidP="008A36F4">
      <w:pPr>
        <w:pStyle w:val="B1"/>
        <w:rPr>
          <w:lang w:eastAsia="zh-CN"/>
        </w:rPr>
      </w:pPr>
      <w:r w:rsidRPr="002B4355">
        <w:rPr>
          <w:lang w:eastAsia="zh-CN"/>
        </w:rPr>
        <w:t>-</w:t>
      </w:r>
      <w:r w:rsidRPr="002B4355">
        <w:rPr>
          <w:lang w:eastAsia="zh-CN"/>
        </w:rPr>
        <w:tab/>
        <w:t>Extend the RTC provisioning feature in TS 26.510 and TS 26.113 to include PDU Set Importance values for PDUs of protocols that may be treated as lone PDUs in the UPF.</w:t>
      </w:r>
    </w:p>
    <w:p w14:paraId="305CE2D0" w14:textId="11599388" w:rsidR="008A36F4" w:rsidRPr="002B4355" w:rsidRDefault="008A36F4" w:rsidP="008A36F4">
      <w:pPr>
        <w:pStyle w:val="B1"/>
        <w:rPr>
          <w:lang w:eastAsia="zh-CN"/>
        </w:rPr>
      </w:pPr>
      <w:r w:rsidRPr="002B4355">
        <w:rPr>
          <w:lang w:eastAsia="zh-CN"/>
        </w:rPr>
        <w:t>-</w:t>
      </w:r>
      <w:r w:rsidRPr="002B4355">
        <w:rPr>
          <w:lang w:eastAsia="zh-CN"/>
        </w:rPr>
        <w:tab/>
        <w:t>Consider guidelines for handling lone PDU in TS 26.522.</w:t>
      </w:r>
    </w:p>
    <w:p w14:paraId="2CABF1E0" w14:textId="2036E1A4" w:rsidR="005520C5" w:rsidRPr="002B4355" w:rsidRDefault="005520C5" w:rsidP="00E37E26">
      <w:pPr>
        <w:pStyle w:val="NO"/>
        <w:rPr>
          <w:lang w:eastAsia="zh-CN"/>
        </w:rPr>
      </w:pPr>
      <w:r w:rsidRPr="002B4355">
        <w:rPr>
          <w:lang w:eastAsia="zh-CN"/>
        </w:rPr>
        <w:t>NOTE:</w:t>
      </w:r>
      <w:r w:rsidR="008A36F4" w:rsidRPr="002B4355">
        <w:rPr>
          <w:lang w:eastAsia="zh-CN"/>
        </w:rPr>
        <w:tab/>
      </w:r>
      <w:r w:rsidRPr="002B4355">
        <w:rPr>
          <w:lang w:eastAsia="zh-CN"/>
        </w:rPr>
        <w:t>Coordinate with SA2 on whether Protocol Description needs to be extended with the lone PDU information.</w:t>
      </w:r>
    </w:p>
    <w:p w14:paraId="5B6AE10F" w14:textId="77777777" w:rsidR="005520C5" w:rsidRPr="002B4355" w:rsidRDefault="005520C5" w:rsidP="00E37E26">
      <w:pPr>
        <w:pStyle w:val="Heading2"/>
        <w:rPr>
          <w:lang w:eastAsia="zh-CN"/>
        </w:rPr>
      </w:pPr>
      <w:bookmarkStart w:id="336" w:name="_Toc183179436"/>
      <w:r w:rsidRPr="002B4355">
        <w:rPr>
          <w:lang w:eastAsia="zh-CN"/>
        </w:rPr>
        <w:t>8.3</w:t>
      </w:r>
      <w:r w:rsidRPr="002B4355">
        <w:rPr>
          <w:lang w:eastAsia="zh-CN"/>
        </w:rPr>
        <w:tab/>
        <w:t>Conclusions for Key Issue #3</w:t>
      </w:r>
      <w:bookmarkEnd w:id="336"/>
    </w:p>
    <w:p w14:paraId="2E48EF9E" w14:textId="77777777" w:rsidR="005520C5" w:rsidRPr="00E37E26" w:rsidRDefault="005520C5" w:rsidP="005520C5">
      <w:pPr>
        <w:rPr>
          <w:b/>
          <w:bCs/>
          <w:lang w:eastAsia="zh-CN"/>
        </w:rPr>
      </w:pPr>
      <w:r w:rsidRPr="00E37E26">
        <w:rPr>
          <w:b/>
          <w:bCs/>
          <w:lang w:eastAsia="zh-CN"/>
        </w:rPr>
        <w:t>Enhancements for application-layer FEC support</w:t>
      </w:r>
    </w:p>
    <w:p w14:paraId="3F1D3AD8" w14:textId="77777777" w:rsidR="005520C5" w:rsidRPr="002B4355" w:rsidRDefault="005520C5" w:rsidP="005520C5">
      <w:pPr>
        <w:rPr>
          <w:lang w:eastAsia="zh-CN"/>
        </w:rPr>
      </w:pPr>
      <w:r w:rsidRPr="002B4355">
        <w:rPr>
          <w:lang w:eastAsia="zh-CN"/>
        </w:rPr>
        <w:t xml:space="preserve">Existing AL-FEC and congestion control schemes were studied in this KI. </w:t>
      </w:r>
    </w:p>
    <w:p w14:paraId="5F673E05" w14:textId="77777777" w:rsidR="005520C5" w:rsidRPr="002B4355" w:rsidRDefault="005520C5" w:rsidP="005520C5">
      <w:pPr>
        <w:rPr>
          <w:lang w:eastAsia="zh-CN"/>
        </w:rPr>
      </w:pPr>
      <w:r w:rsidRPr="002B4355">
        <w:rPr>
          <w:lang w:eastAsia="zh-CN"/>
        </w:rPr>
        <w:t xml:space="preserve">No recommendation for normative work to include new AL-FEC schemes in the 3GPP specifications was identified. </w:t>
      </w:r>
    </w:p>
    <w:p w14:paraId="16C31F95" w14:textId="77777777" w:rsidR="005520C5" w:rsidRPr="002B4355" w:rsidRDefault="005520C5" w:rsidP="00E37E26">
      <w:pPr>
        <w:pStyle w:val="Heading2"/>
        <w:rPr>
          <w:lang w:eastAsia="zh-CN"/>
        </w:rPr>
      </w:pPr>
      <w:bookmarkStart w:id="337" w:name="_Toc183179437"/>
      <w:r w:rsidRPr="002B4355">
        <w:rPr>
          <w:lang w:eastAsia="zh-CN"/>
        </w:rPr>
        <w:t>8.4</w:t>
      </w:r>
      <w:r w:rsidRPr="002B4355">
        <w:rPr>
          <w:lang w:eastAsia="zh-CN"/>
        </w:rPr>
        <w:tab/>
        <w:t>Conclusions for Key Issue #4</w:t>
      </w:r>
      <w:bookmarkEnd w:id="337"/>
    </w:p>
    <w:p w14:paraId="569F61D5" w14:textId="77777777" w:rsidR="005520C5" w:rsidRPr="00E37E26" w:rsidRDefault="005520C5" w:rsidP="005520C5">
      <w:pPr>
        <w:rPr>
          <w:b/>
          <w:bCs/>
          <w:lang w:eastAsia="zh-CN"/>
        </w:rPr>
      </w:pPr>
      <w:r w:rsidRPr="00E37E26">
        <w:rPr>
          <w:b/>
          <w:bCs/>
          <w:lang w:eastAsia="zh-CN"/>
        </w:rPr>
        <w:t>AL-FEC awareness for PDU Set handling</w:t>
      </w:r>
    </w:p>
    <w:p w14:paraId="3B7905E4" w14:textId="77777777" w:rsidR="005520C5" w:rsidRPr="002B4355" w:rsidRDefault="005520C5" w:rsidP="005520C5">
      <w:pPr>
        <w:rPr>
          <w:lang w:eastAsia="zh-CN"/>
        </w:rPr>
      </w:pPr>
      <w:r w:rsidRPr="002B4355">
        <w:rPr>
          <w:lang w:eastAsia="zh-CN"/>
        </w:rPr>
        <w:t>The following aspects are concluded as principles for the normative work:</w:t>
      </w:r>
    </w:p>
    <w:p w14:paraId="4FC76784" w14:textId="3D7860F6" w:rsidR="001A7896" w:rsidRPr="002B4355" w:rsidRDefault="001A7896" w:rsidP="001A7896">
      <w:pPr>
        <w:pStyle w:val="B1"/>
        <w:rPr>
          <w:lang w:eastAsia="zh-CN"/>
        </w:rPr>
      </w:pPr>
      <w:r w:rsidRPr="002B4355">
        <w:rPr>
          <w:lang w:eastAsia="zh-CN"/>
        </w:rPr>
        <w:t>-</w:t>
      </w:r>
      <w:r w:rsidRPr="002B4355">
        <w:rPr>
          <w:lang w:eastAsia="zh-CN"/>
        </w:rPr>
        <w:tab/>
        <w:t>Agree on supporting PDU Set handling with AL-FEC awareness in Rel-19 5G_RTP_Ph2 normative work.</w:t>
      </w:r>
    </w:p>
    <w:p w14:paraId="1F0960A2" w14:textId="66BF76ED" w:rsidR="005520C5" w:rsidRPr="002B4355" w:rsidRDefault="005520C5" w:rsidP="00E37E26">
      <w:pPr>
        <w:pStyle w:val="NO"/>
        <w:rPr>
          <w:lang w:eastAsia="zh-CN"/>
        </w:rPr>
      </w:pPr>
      <w:r w:rsidRPr="002B4355">
        <w:rPr>
          <w:lang w:eastAsia="zh-CN"/>
        </w:rPr>
        <w:t>NOTE 1:</w:t>
      </w:r>
      <w:r w:rsidR="00315CA2" w:rsidRPr="002B4355">
        <w:rPr>
          <w:lang w:eastAsia="zh-CN"/>
        </w:rPr>
        <w:tab/>
      </w:r>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p>
    <w:p w14:paraId="1ADE08F2" w14:textId="5A8361F1" w:rsidR="00315CA2" w:rsidRPr="002B4355" w:rsidRDefault="00315CA2" w:rsidP="00467651">
      <w:pPr>
        <w:pStyle w:val="B1"/>
        <w:rPr>
          <w:lang w:eastAsia="zh-CN"/>
        </w:rPr>
      </w:pPr>
      <w:r w:rsidRPr="002B4355">
        <w:rPr>
          <w:lang w:eastAsia="zh-CN"/>
        </w:rPr>
        <w:t>-</w:t>
      </w:r>
      <w:r w:rsidRPr="002B4355">
        <w:rPr>
          <w:lang w:eastAsia="zh-CN"/>
        </w:rPr>
        <w:tab/>
        <w:t>Specify any necessary (S)RTP HE enhancements for PDU Set marking with AL-FEC awareness.</w:t>
      </w:r>
    </w:p>
    <w:p w14:paraId="048CBD3C" w14:textId="4FEE5D98" w:rsidR="005520C5" w:rsidRPr="002B4355" w:rsidRDefault="005520C5" w:rsidP="00E37E26">
      <w:pPr>
        <w:pStyle w:val="NO"/>
        <w:rPr>
          <w:lang w:eastAsia="zh-CN"/>
        </w:rPr>
      </w:pPr>
      <w:r w:rsidRPr="002B4355">
        <w:rPr>
          <w:lang w:eastAsia="zh-CN"/>
        </w:rPr>
        <w:t>NOTE 2:</w:t>
      </w:r>
      <w:r w:rsidR="00467651" w:rsidRPr="002B4355">
        <w:rPr>
          <w:lang w:eastAsia="zh-CN"/>
        </w:rPr>
        <w:tab/>
      </w:r>
      <w:r w:rsidRPr="002B4355">
        <w:rPr>
          <w:lang w:eastAsia="zh-CN"/>
        </w:rPr>
        <w:t>To realize Stage-3 aspects of the agreed SA2 design over 5G-RTC other impacted technical specifications are not precluded (e.g., TS 26.510, TS 26.113).</w:t>
      </w:r>
    </w:p>
    <w:p w14:paraId="1BC818A4" w14:textId="149FD4B3" w:rsidR="007156BE" w:rsidRPr="002B4355" w:rsidRDefault="007156BE" w:rsidP="007156BE">
      <w:pPr>
        <w:pStyle w:val="B1"/>
        <w:rPr>
          <w:lang w:eastAsia="zh-CN"/>
        </w:rPr>
      </w:pPr>
      <w:r w:rsidRPr="002B4355">
        <w:rPr>
          <w:lang w:eastAsia="zh-CN"/>
        </w:rPr>
        <w:t>-</w:t>
      </w:r>
      <w:r w:rsidR="001D199B" w:rsidRPr="002B4355">
        <w:rPr>
          <w:lang w:eastAsia="zh-CN"/>
        </w:rPr>
        <w:tab/>
        <w:t>Specify requirements and guidelines for MDS AL-FEC coding schemes necessary for PDU Set handling with AL-FEC awareness by the 5GS.</w:t>
      </w:r>
    </w:p>
    <w:p w14:paraId="24579DFE" w14:textId="314669C3" w:rsidR="005520C5" w:rsidRPr="002B4355" w:rsidRDefault="005520C5" w:rsidP="00E37E26">
      <w:pPr>
        <w:pStyle w:val="NO"/>
        <w:rPr>
          <w:lang w:eastAsia="zh-CN"/>
        </w:rPr>
      </w:pPr>
      <w:r w:rsidRPr="002B4355">
        <w:rPr>
          <w:lang w:eastAsia="zh-CN"/>
        </w:rPr>
        <w:t>NOTE</w:t>
      </w:r>
      <w:r w:rsidR="001D199B" w:rsidRPr="002B4355">
        <w:rPr>
          <w:lang w:eastAsia="zh-CN"/>
        </w:rPr>
        <w:t xml:space="preserve"> 3</w:t>
      </w:r>
      <w:r w:rsidRPr="002B4355">
        <w:rPr>
          <w:lang w:eastAsia="zh-CN"/>
        </w:rPr>
        <w:t>:</w:t>
      </w:r>
      <w:r w:rsidR="001D199B" w:rsidRPr="002B4355">
        <w:rPr>
          <w:lang w:eastAsia="zh-CN"/>
        </w:rPr>
        <w:tab/>
      </w:r>
      <w:r w:rsidRPr="002B4355">
        <w:rPr>
          <w:lang w:eastAsia="zh-CN"/>
        </w:rPr>
        <w:t>A generic mechanism to improve congestion control algorithms for AL-FEC encoded traffic considering intentional packet discarding by the network is FFS.</w:t>
      </w:r>
    </w:p>
    <w:p w14:paraId="5054E360" w14:textId="77777777" w:rsidR="005520C5" w:rsidRPr="002B4355" w:rsidRDefault="005520C5" w:rsidP="00E37E26">
      <w:pPr>
        <w:pStyle w:val="Heading2"/>
        <w:rPr>
          <w:lang w:eastAsia="zh-CN"/>
        </w:rPr>
      </w:pPr>
      <w:bookmarkStart w:id="338" w:name="_Toc183179438"/>
      <w:r w:rsidRPr="002B4355">
        <w:rPr>
          <w:lang w:eastAsia="zh-CN"/>
        </w:rPr>
        <w:t>8.5</w:t>
      </w:r>
      <w:r w:rsidRPr="002B4355">
        <w:rPr>
          <w:lang w:eastAsia="zh-CN"/>
        </w:rPr>
        <w:tab/>
        <w:t>Conclusions for Key Issue #5</w:t>
      </w:r>
      <w:bookmarkEnd w:id="338"/>
    </w:p>
    <w:p w14:paraId="63A3CC5D" w14:textId="77777777" w:rsidR="005520C5" w:rsidRPr="00E37E26" w:rsidRDefault="005520C5" w:rsidP="005520C5">
      <w:pPr>
        <w:rPr>
          <w:b/>
          <w:bCs/>
          <w:lang w:eastAsia="zh-CN"/>
        </w:rPr>
      </w:pPr>
      <w:r w:rsidRPr="00E37E26">
        <w:rPr>
          <w:b/>
          <w:bCs/>
          <w:lang w:eastAsia="zh-CN"/>
        </w:rPr>
        <w:t>RTP transport of XR metadata</w:t>
      </w:r>
    </w:p>
    <w:p w14:paraId="1DE3FA9B" w14:textId="77777777" w:rsidR="005520C5" w:rsidRPr="002B4355" w:rsidRDefault="005520C5" w:rsidP="005520C5">
      <w:pPr>
        <w:rPr>
          <w:lang w:eastAsia="zh-CN"/>
        </w:rPr>
      </w:pPr>
      <w:r w:rsidRPr="002B4355">
        <w:rPr>
          <w:lang w:eastAsia="zh-CN"/>
        </w:rPr>
        <w:t>This key issue was not progressed, hence no recommendation for normative work.</w:t>
      </w:r>
    </w:p>
    <w:p w14:paraId="4E11D896" w14:textId="77777777" w:rsidR="005520C5" w:rsidRPr="002B4355" w:rsidRDefault="005520C5" w:rsidP="00E37E26">
      <w:pPr>
        <w:pStyle w:val="Heading2"/>
        <w:rPr>
          <w:lang w:eastAsia="zh-CN"/>
        </w:rPr>
      </w:pPr>
      <w:bookmarkStart w:id="339" w:name="_Toc183179439"/>
      <w:r w:rsidRPr="002B4355">
        <w:rPr>
          <w:lang w:eastAsia="zh-CN"/>
        </w:rPr>
        <w:lastRenderedPageBreak/>
        <w:t>8.6</w:t>
      </w:r>
      <w:r w:rsidRPr="002B4355">
        <w:rPr>
          <w:lang w:eastAsia="zh-CN"/>
        </w:rPr>
        <w:tab/>
        <w:t>Conclusions for Key Issue #6</w:t>
      </w:r>
      <w:bookmarkEnd w:id="339"/>
    </w:p>
    <w:p w14:paraId="1DAEC8E3" w14:textId="77777777" w:rsidR="005520C5" w:rsidRPr="00E37E26" w:rsidRDefault="005520C5" w:rsidP="005520C5">
      <w:pPr>
        <w:rPr>
          <w:b/>
          <w:bCs/>
          <w:lang w:eastAsia="zh-CN"/>
        </w:rPr>
      </w:pPr>
      <w:r w:rsidRPr="00E37E26">
        <w:rPr>
          <w:b/>
          <w:bCs/>
          <w:lang w:eastAsia="zh-CN"/>
        </w:rPr>
        <w:t>PDU Set marking for XR streams with RTP end-to-end encryption</w:t>
      </w:r>
    </w:p>
    <w:p w14:paraId="555D7080" w14:textId="77777777" w:rsidR="005520C5" w:rsidRPr="002B4355" w:rsidRDefault="005520C5" w:rsidP="005520C5">
      <w:pPr>
        <w:rPr>
          <w:lang w:eastAsia="zh-CN"/>
        </w:rPr>
      </w:pPr>
      <w:r w:rsidRPr="002B4355">
        <w:rPr>
          <w:lang w:eastAsia="zh-CN"/>
        </w:rPr>
        <w:t>The following aspects are concluded as principles for the normative work:</w:t>
      </w:r>
    </w:p>
    <w:p w14:paraId="7CB1B5A3" w14:textId="77777777" w:rsidR="005520C5" w:rsidRPr="002B4355" w:rsidRDefault="005520C5" w:rsidP="005520C5">
      <w:pPr>
        <w:numPr>
          <w:ilvl w:val="0"/>
          <w:numId w:val="53"/>
        </w:numPr>
        <w:rPr>
          <w:lang w:eastAsia="zh-CN"/>
        </w:rPr>
      </w:pPr>
      <w:r w:rsidRPr="002B4355">
        <w:rPr>
          <w:lang w:eastAsia="zh-CN"/>
        </w:rPr>
        <w:t>Extend the guidelines for support of SRTP in such cases in TS 26.522</w:t>
      </w:r>
    </w:p>
    <w:p w14:paraId="489237EF" w14:textId="77777777" w:rsidR="005520C5" w:rsidRPr="002B4355" w:rsidRDefault="005520C5" w:rsidP="005520C5">
      <w:pPr>
        <w:rPr>
          <w:lang w:eastAsia="zh-CN"/>
        </w:rPr>
      </w:pPr>
      <w:r w:rsidRPr="002B4355">
        <w:rPr>
          <w:lang w:eastAsia="zh-CN"/>
        </w:rPr>
        <w:t>No additional normative work has been identified for Rel-19 since SRTP usage is already supported in Rel-18.</w:t>
      </w:r>
    </w:p>
    <w:p w14:paraId="2C78A045" w14:textId="77777777" w:rsidR="005520C5" w:rsidRPr="002B4355" w:rsidRDefault="005520C5" w:rsidP="00E37E26">
      <w:pPr>
        <w:pStyle w:val="Heading2"/>
        <w:rPr>
          <w:lang w:eastAsia="zh-CN"/>
        </w:rPr>
      </w:pPr>
      <w:bookmarkStart w:id="340" w:name="_Toc183179440"/>
      <w:r w:rsidRPr="002B4355">
        <w:rPr>
          <w:lang w:eastAsia="zh-CN"/>
        </w:rPr>
        <w:t>8.7</w:t>
      </w:r>
      <w:r w:rsidRPr="002B4355">
        <w:rPr>
          <w:lang w:eastAsia="zh-CN"/>
        </w:rPr>
        <w:tab/>
        <w:t>Conclusions for Key Issue #7</w:t>
      </w:r>
      <w:bookmarkEnd w:id="340"/>
    </w:p>
    <w:p w14:paraId="2AA945BE" w14:textId="77777777" w:rsidR="005520C5" w:rsidRPr="00E37E26" w:rsidRDefault="005520C5" w:rsidP="005520C5">
      <w:pPr>
        <w:rPr>
          <w:b/>
          <w:bCs/>
          <w:lang w:eastAsia="zh-CN"/>
        </w:rPr>
      </w:pPr>
      <w:r w:rsidRPr="00E37E26">
        <w:rPr>
          <w:b/>
          <w:bCs/>
          <w:lang w:eastAsia="zh-CN"/>
        </w:rPr>
        <w:t>RTCP messages to better support XR services in 5G</w:t>
      </w:r>
    </w:p>
    <w:p w14:paraId="3AE55939" w14:textId="77777777" w:rsidR="005520C5" w:rsidRPr="002B4355" w:rsidRDefault="005520C5" w:rsidP="005520C5">
      <w:pPr>
        <w:rPr>
          <w:lang w:eastAsia="zh-CN"/>
        </w:rPr>
      </w:pPr>
      <w:r w:rsidRPr="002B4355">
        <w:rPr>
          <w:lang w:eastAsia="zh-CN"/>
        </w:rPr>
        <w:t>Existing RTCP messages and RTP HEs were studied in this KI.</w:t>
      </w:r>
    </w:p>
    <w:p w14:paraId="0B9CB953" w14:textId="77777777" w:rsidR="005520C5" w:rsidRPr="002B4355" w:rsidRDefault="005520C5" w:rsidP="005520C5">
      <w:pPr>
        <w:rPr>
          <w:lang w:eastAsia="zh-CN"/>
        </w:rPr>
      </w:pPr>
      <w:r w:rsidRPr="002B4355">
        <w:rPr>
          <w:lang w:eastAsia="zh-CN"/>
        </w:rPr>
        <w:t>No potential normative work has been identified for Rel-19.</w:t>
      </w:r>
    </w:p>
    <w:p w14:paraId="167E61EC" w14:textId="77777777" w:rsidR="005520C5" w:rsidRPr="002B4355" w:rsidRDefault="005520C5" w:rsidP="00E37E26">
      <w:pPr>
        <w:pStyle w:val="Heading2"/>
        <w:rPr>
          <w:lang w:eastAsia="zh-CN"/>
        </w:rPr>
      </w:pPr>
      <w:bookmarkStart w:id="341" w:name="_Toc183179441"/>
      <w:r w:rsidRPr="002B4355">
        <w:rPr>
          <w:lang w:eastAsia="zh-CN"/>
        </w:rPr>
        <w:t>8.8</w:t>
      </w:r>
      <w:r w:rsidRPr="002B4355">
        <w:rPr>
          <w:lang w:eastAsia="zh-CN"/>
        </w:rPr>
        <w:tab/>
        <w:t>Conclusions for Key Issue #8</w:t>
      </w:r>
      <w:bookmarkEnd w:id="341"/>
    </w:p>
    <w:p w14:paraId="097F5A21" w14:textId="77777777" w:rsidR="005520C5" w:rsidRPr="00E37E26" w:rsidRDefault="005520C5" w:rsidP="005520C5">
      <w:pPr>
        <w:rPr>
          <w:b/>
          <w:bCs/>
          <w:lang w:eastAsia="zh-CN"/>
        </w:rPr>
      </w:pPr>
      <w:r w:rsidRPr="00E37E26">
        <w:rPr>
          <w:b/>
          <w:bCs/>
          <w:lang w:eastAsia="zh-CN"/>
        </w:rPr>
        <w:t>RTP retransmission in supporting XR services in 5G</w:t>
      </w:r>
    </w:p>
    <w:p w14:paraId="75B14AB9" w14:textId="77777777" w:rsidR="005520C5" w:rsidRPr="002B4355" w:rsidRDefault="005520C5" w:rsidP="005520C5">
      <w:pPr>
        <w:rPr>
          <w:lang w:eastAsia="zh-CN"/>
        </w:rPr>
      </w:pPr>
      <w:r w:rsidRPr="002B4355">
        <w:rPr>
          <w:lang w:eastAsia="zh-CN"/>
        </w:rPr>
        <w:t>The following aspects are concluded as principles for the normative work:</w:t>
      </w:r>
    </w:p>
    <w:p w14:paraId="2D8C97E4" w14:textId="77777777"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p>
    <w:p w14:paraId="05ABC2E6" w14:textId="77777777" w:rsidR="005520C5" w:rsidRPr="002B4355" w:rsidRDefault="005520C5" w:rsidP="00E37E26">
      <w:pPr>
        <w:pStyle w:val="B1"/>
        <w:rPr>
          <w:lang w:eastAsia="zh-CN"/>
        </w:rPr>
      </w:pPr>
      <w:r w:rsidRPr="002B4355">
        <w:rPr>
          <w:lang w:eastAsia="zh-CN"/>
        </w:rPr>
        <w:t>-</w:t>
      </w:r>
      <w:r w:rsidRPr="002B4355">
        <w:rPr>
          <w:lang w:eastAsia="zh-CN"/>
        </w:rPr>
        <w:tab/>
        <w:t>Based on SA2 and RAN2 guidance, consider sending information related to end-to-end retransmissions from the application to the 5G Core Network.</w:t>
      </w:r>
    </w:p>
    <w:p w14:paraId="2960A675" w14:textId="77777777" w:rsidR="005520C5" w:rsidRPr="002B4355" w:rsidRDefault="005520C5" w:rsidP="00E37E26">
      <w:pPr>
        <w:pStyle w:val="Heading2"/>
        <w:rPr>
          <w:lang w:eastAsia="zh-CN"/>
        </w:rPr>
      </w:pPr>
      <w:bookmarkStart w:id="342" w:name="_Toc183179442"/>
      <w:r w:rsidRPr="002B4355">
        <w:rPr>
          <w:lang w:eastAsia="zh-CN"/>
        </w:rPr>
        <w:t>8.9</w:t>
      </w:r>
      <w:r w:rsidRPr="002B4355">
        <w:rPr>
          <w:lang w:eastAsia="zh-CN"/>
        </w:rPr>
        <w:tab/>
        <w:t>Conclusions for Key Issue #9</w:t>
      </w:r>
      <w:bookmarkEnd w:id="342"/>
    </w:p>
    <w:p w14:paraId="7BDE931E" w14:textId="77777777" w:rsidR="005520C5" w:rsidRPr="00E37E26" w:rsidRDefault="005520C5" w:rsidP="005520C5">
      <w:pPr>
        <w:rPr>
          <w:b/>
          <w:bCs/>
          <w:lang w:eastAsia="zh-CN"/>
        </w:rPr>
      </w:pPr>
      <w:r w:rsidRPr="00E37E26">
        <w:rPr>
          <w:b/>
          <w:bCs/>
          <w:lang w:eastAsia="zh-CN"/>
        </w:rPr>
        <w:t>Feasibility of RTP multiplexing options for transport of XR media streams</w:t>
      </w:r>
    </w:p>
    <w:p w14:paraId="24BEE414" w14:textId="77777777" w:rsidR="005520C5" w:rsidRPr="002B4355" w:rsidRDefault="005520C5" w:rsidP="005520C5">
      <w:pPr>
        <w:rPr>
          <w:lang w:eastAsia="zh-CN"/>
        </w:rPr>
      </w:pPr>
      <w:r w:rsidRPr="002B4355">
        <w:rPr>
          <w:lang w:eastAsia="zh-CN"/>
        </w:rPr>
        <w:t>The following aspects are concluded as principles for the normative work:</w:t>
      </w:r>
    </w:p>
    <w:p w14:paraId="4A40A89C" w14:textId="04EBC890" w:rsidR="005520C5" w:rsidRPr="002B4355" w:rsidRDefault="005520C5" w:rsidP="00E37E26">
      <w:pPr>
        <w:pStyle w:val="B1"/>
        <w:rPr>
          <w:lang w:eastAsia="zh-CN"/>
        </w:rPr>
      </w:pPr>
      <w:r w:rsidRPr="002B4355">
        <w:rPr>
          <w:lang w:eastAsia="zh-CN"/>
        </w:rPr>
        <w:t>-</w:t>
      </w:r>
      <w:r w:rsidRPr="002B4355">
        <w:rPr>
          <w:lang w:eastAsia="zh-CN"/>
        </w:rPr>
        <w:tab/>
        <w:t>Based on response from SA2, normative work on multiplexed RTP streams may be needed. Furthermore, we recommend add</w:t>
      </w:r>
      <w:r w:rsidR="005A5CF3" w:rsidRPr="002B4355">
        <w:rPr>
          <w:lang w:eastAsia="zh-CN"/>
        </w:rPr>
        <w:t>ing</w:t>
      </w:r>
      <w:r w:rsidRPr="002B4355">
        <w:rPr>
          <w:lang w:eastAsia="zh-CN"/>
        </w:rPr>
        <w:t xml:space="preserve"> guidelines to TS 26.522 for RTP senders that use multiplexing.</w:t>
      </w:r>
    </w:p>
    <w:p w14:paraId="2D913E3E" w14:textId="77777777" w:rsidR="005520C5" w:rsidRPr="002B4355" w:rsidRDefault="005520C5" w:rsidP="00E37E26">
      <w:pPr>
        <w:pStyle w:val="Heading2"/>
        <w:rPr>
          <w:lang w:eastAsia="zh-CN"/>
        </w:rPr>
      </w:pPr>
      <w:bookmarkStart w:id="343" w:name="_Toc183179443"/>
      <w:r w:rsidRPr="002B4355">
        <w:rPr>
          <w:lang w:eastAsia="zh-CN"/>
        </w:rPr>
        <w:t>8.10</w:t>
      </w:r>
      <w:r w:rsidRPr="002B4355">
        <w:rPr>
          <w:lang w:eastAsia="zh-CN"/>
        </w:rPr>
        <w:tab/>
        <w:t>Conclusions for Key Issue #10</w:t>
      </w:r>
      <w:bookmarkEnd w:id="343"/>
    </w:p>
    <w:p w14:paraId="380D94A2" w14:textId="77777777" w:rsidR="005520C5" w:rsidRPr="00E37E26" w:rsidRDefault="005520C5" w:rsidP="005520C5">
      <w:pPr>
        <w:rPr>
          <w:b/>
          <w:bCs/>
          <w:lang w:eastAsia="zh-CN"/>
        </w:rPr>
      </w:pPr>
      <w:r w:rsidRPr="00E37E26">
        <w:rPr>
          <w:b/>
          <w:bCs/>
          <w:lang w:eastAsia="zh-CN"/>
        </w:rPr>
        <w:t>Use cases and intended deployment scenarios for enhancements of RTP header extension for PDU Set marking</w:t>
      </w:r>
    </w:p>
    <w:p w14:paraId="7C0BE8F5" w14:textId="77777777" w:rsidR="005520C5" w:rsidRPr="002B4355" w:rsidRDefault="005520C5" w:rsidP="005520C5">
      <w:pPr>
        <w:rPr>
          <w:lang w:eastAsia="zh-CN"/>
        </w:rPr>
      </w:pPr>
      <w:r w:rsidRPr="002B4355">
        <w:rPr>
          <w:lang w:eastAsia="zh-CN"/>
        </w:rPr>
        <w:t>This key issue was not progressed, hence no recommendation for normative work.</w:t>
      </w:r>
    </w:p>
    <w:p w14:paraId="6FF50499" w14:textId="77777777" w:rsidR="005520C5" w:rsidRPr="002B4355" w:rsidRDefault="005520C5" w:rsidP="00E37E26">
      <w:pPr>
        <w:pStyle w:val="Heading2"/>
        <w:rPr>
          <w:lang w:eastAsia="zh-CN"/>
        </w:rPr>
      </w:pPr>
      <w:bookmarkStart w:id="344" w:name="_Toc183179444"/>
      <w:r w:rsidRPr="002B4355">
        <w:rPr>
          <w:lang w:eastAsia="zh-CN"/>
        </w:rPr>
        <w:t>8.11</w:t>
      </w:r>
      <w:r w:rsidRPr="002B4355">
        <w:rPr>
          <w:lang w:eastAsia="zh-CN"/>
        </w:rPr>
        <w:tab/>
        <w:t>Conclusions for Key Issue #11</w:t>
      </w:r>
      <w:bookmarkEnd w:id="344"/>
    </w:p>
    <w:p w14:paraId="25BE5CB1" w14:textId="77777777" w:rsidR="005520C5" w:rsidRPr="00E37E26" w:rsidRDefault="005520C5" w:rsidP="005520C5">
      <w:pPr>
        <w:rPr>
          <w:b/>
          <w:bCs/>
          <w:lang w:eastAsia="zh-CN"/>
        </w:rPr>
      </w:pPr>
      <w:r w:rsidRPr="00E37E26">
        <w:rPr>
          <w:b/>
          <w:bCs/>
          <w:lang w:eastAsia="zh-CN"/>
        </w:rPr>
        <w:t>Enhancements of RTP header extension for PDU Set marking</w:t>
      </w:r>
    </w:p>
    <w:p w14:paraId="12F6B690" w14:textId="77777777" w:rsidR="005520C5" w:rsidRPr="002B4355" w:rsidRDefault="005520C5" w:rsidP="005520C5">
      <w:pPr>
        <w:rPr>
          <w:lang w:eastAsia="zh-CN"/>
        </w:rPr>
      </w:pPr>
      <w:r w:rsidRPr="002B4355">
        <w:rPr>
          <w:lang w:eastAsia="zh-CN"/>
        </w:rPr>
        <w:t>This key issue was not progressed, hence no recommendation for normative work.</w:t>
      </w:r>
    </w:p>
    <w:p w14:paraId="1DC67800" w14:textId="77777777" w:rsidR="005520C5" w:rsidRPr="002B4355" w:rsidRDefault="005520C5" w:rsidP="00E37E26">
      <w:pPr>
        <w:pStyle w:val="Heading2"/>
        <w:rPr>
          <w:lang w:eastAsia="zh-CN"/>
        </w:rPr>
      </w:pPr>
      <w:bookmarkStart w:id="345" w:name="_Toc183179445"/>
      <w:r w:rsidRPr="002B4355">
        <w:rPr>
          <w:lang w:eastAsia="zh-CN"/>
        </w:rPr>
        <w:t>8.12</w:t>
      </w:r>
      <w:r w:rsidRPr="002B4355">
        <w:rPr>
          <w:lang w:eastAsia="zh-CN"/>
        </w:rPr>
        <w:tab/>
        <w:t>Conclusions for Key Issue #12</w:t>
      </w:r>
      <w:bookmarkEnd w:id="345"/>
    </w:p>
    <w:p w14:paraId="61F648A0" w14:textId="77777777" w:rsidR="005520C5" w:rsidRPr="00E37E26" w:rsidRDefault="005520C5" w:rsidP="005520C5">
      <w:pPr>
        <w:rPr>
          <w:b/>
          <w:bCs/>
          <w:lang w:eastAsia="zh-CN"/>
        </w:rPr>
      </w:pPr>
      <w:r w:rsidRPr="00E37E26">
        <w:rPr>
          <w:b/>
          <w:bCs/>
          <w:lang w:eastAsia="zh-CN"/>
        </w:rPr>
        <w:t>Enhancements of Data Burst Marking</w:t>
      </w:r>
    </w:p>
    <w:p w14:paraId="404D1DE8" w14:textId="77777777" w:rsidR="005520C5" w:rsidRPr="002B4355" w:rsidRDefault="005520C5" w:rsidP="005520C5">
      <w:pPr>
        <w:rPr>
          <w:lang w:eastAsia="zh-CN"/>
        </w:rPr>
      </w:pPr>
      <w:r w:rsidRPr="002B4355">
        <w:rPr>
          <w:lang w:eastAsia="zh-CN"/>
        </w:rPr>
        <w:t>The following aspects are concluded as principles for normative work:</w:t>
      </w:r>
    </w:p>
    <w:p w14:paraId="13249E50" w14:textId="1DB7B37A" w:rsidR="008D383D" w:rsidRPr="002B4355" w:rsidRDefault="008D383D" w:rsidP="008D383D">
      <w:pPr>
        <w:pStyle w:val="B1"/>
        <w:rPr>
          <w:lang w:eastAsia="zh-CN"/>
        </w:rPr>
      </w:pPr>
      <w:r w:rsidRPr="002B4355">
        <w:rPr>
          <w:lang w:eastAsia="zh-CN"/>
        </w:rPr>
        <w:t>-</w:t>
      </w:r>
      <w:r w:rsidRPr="002B4355">
        <w:rPr>
          <w:lang w:eastAsia="zh-CN"/>
        </w:rPr>
        <w:tab/>
        <w:t>Do normative work for adding burst size notification, when deterministically known, from RTP senders in a HE.</w:t>
      </w:r>
    </w:p>
    <w:p w14:paraId="77DB1725" w14:textId="5F390E23" w:rsidR="006A419D" w:rsidRPr="002B4355" w:rsidRDefault="006A419D" w:rsidP="008D383D">
      <w:pPr>
        <w:pStyle w:val="B1"/>
        <w:rPr>
          <w:lang w:eastAsia="zh-CN"/>
        </w:rPr>
      </w:pPr>
      <w:r w:rsidRPr="002B4355">
        <w:rPr>
          <w:lang w:eastAsia="zh-CN"/>
        </w:rPr>
        <w:lastRenderedPageBreak/>
        <w:t>-</w:t>
      </w:r>
      <w:r w:rsidRPr="002B4355">
        <w:rPr>
          <w:lang w:eastAsia="zh-CN"/>
        </w:rPr>
        <w:tab/>
        <w:t>Revisit definition of a data burst in TS 26.522 to indicate what is meant by idle time and if it is required.</w:t>
      </w:r>
    </w:p>
    <w:p w14:paraId="071C7438" w14:textId="0C65D888" w:rsidR="006A419D" w:rsidRPr="002B4355" w:rsidRDefault="006A419D" w:rsidP="008D383D">
      <w:pPr>
        <w:pStyle w:val="B1"/>
        <w:rPr>
          <w:lang w:eastAsia="zh-CN"/>
        </w:rPr>
      </w:pPr>
      <w:r w:rsidRPr="002B4355">
        <w:rPr>
          <w:lang w:eastAsia="zh-CN"/>
        </w:rPr>
        <w:t>-</w:t>
      </w:r>
      <w:r w:rsidRPr="002B4355">
        <w:rPr>
          <w:lang w:eastAsia="zh-CN"/>
        </w:rPr>
        <w:tab/>
        <w:t>Possibly inform SA2 and RAN2 about the SA4 about our work.</w:t>
      </w:r>
    </w:p>
    <w:p w14:paraId="108A64BB" w14:textId="30524A1F" w:rsidR="006A419D" w:rsidRPr="002B4355" w:rsidRDefault="006A419D" w:rsidP="008D383D">
      <w:pPr>
        <w:pStyle w:val="B1"/>
        <w:rPr>
          <w:bCs/>
          <w:lang w:eastAsia="zh-CN"/>
        </w:rPr>
      </w:pPr>
      <w:r w:rsidRPr="002B4355">
        <w:rPr>
          <w:lang w:eastAsia="zh-CN"/>
        </w:rPr>
        <w:t>-</w:t>
      </w:r>
      <w:r w:rsidRPr="002B4355">
        <w:rPr>
          <w:lang w:eastAsia="zh-CN"/>
        </w:rPr>
        <w:tab/>
      </w:r>
      <w:r w:rsidRPr="002B4355">
        <w:rPr>
          <w:bCs/>
          <w:lang w:eastAsia="zh-CN"/>
        </w:rPr>
        <w:t>Define normative work to enable the application to provide data boosting indication to the 5G network for downlink using RTP/RTCP signalling.</w:t>
      </w:r>
    </w:p>
    <w:p w14:paraId="1074024F" w14:textId="0DD5BCFF" w:rsidR="006A419D" w:rsidRPr="002B4355" w:rsidRDefault="006A419D" w:rsidP="008D383D">
      <w:pPr>
        <w:pStyle w:val="B1"/>
        <w:rPr>
          <w:lang w:eastAsia="zh-CN"/>
        </w:rPr>
      </w:pPr>
      <w:r w:rsidRPr="002B4355">
        <w:rPr>
          <w:bCs/>
          <w:lang w:eastAsia="zh-CN"/>
        </w:rPr>
        <w:t>-</w:t>
      </w:r>
      <w:r w:rsidRPr="002B4355">
        <w:rPr>
          <w:bCs/>
          <w:lang w:eastAsia="zh-CN"/>
        </w:rPr>
        <w:tab/>
        <w:t>Define TTNB with coordination with SA2 and RAN2.</w:t>
      </w:r>
    </w:p>
    <w:p w14:paraId="071B596A" w14:textId="77777777" w:rsidR="005520C5" w:rsidRPr="002B4355" w:rsidRDefault="005520C5" w:rsidP="005520C5">
      <w:pPr>
        <w:rPr>
          <w:bCs/>
          <w:lang w:eastAsia="zh-CN"/>
        </w:rPr>
      </w:pPr>
      <w:r w:rsidRPr="00E37E26">
        <w:rPr>
          <w:highlight w:val="yellow"/>
          <w:lang w:eastAsia="zh-CN"/>
        </w:rPr>
        <w:t xml:space="preserve">[TTNB-parked: </w:t>
      </w:r>
      <w:r w:rsidRPr="00E37E26">
        <w:rPr>
          <w:bCs/>
          <w:highlight w:val="yellow"/>
          <w:lang w:eastAsia="zh-CN"/>
        </w:rPr>
        <w:t>RAN2 has indicated that TTNB may be useful if provided in time and is reliable. SA4 needs further evaluation needs to be done before proceeding with normative work but it is recommended to do normative work if the evaluation shows that TTNB value can be signalled.]</w:t>
      </w:r>
    </w:p>
    <w:p w14:paraId="3F41EFB4" w14:textId="77777777" w:rsidR="005520C5" w:rsidRPr="002B4355" w:rsidRDefault="005520C5" w:rsidP="00E37E26">
      <w:pPr>
        <w:pStyle w:val="Heading2"/>
        <w:rPr>
          <w:lang w:eastAsia="zh-CN"/>
        </w:rPr>
      </w:pPr>
      <w:bookmarkStart w:id="346" w:name="_Toc183179446"/>
      <w:r w:rsidRPr="002B4355">
        <w:rPr>
          <w:lang w:eastAsia="zh-CN"/>
        </w:rPr>
        <w:t>8.13</w:t>
      </w:r>
      <w:r w:rsidRPr="002B4355">
        <w:rPr>
          <w:lang w:eastAsia="zh-CN"/>
        </w:rPr>
        <w:tab/>
        <w:t>Conclusions for Key Issue #13</w:t>
      </w:r>
      <w:bookmarkEnd w:id="346"/>
    </w:p>
    <w:p w14:paraId="5F95AF12" w14:textId="77777777" w:rsidR="005520C5" w:rsidRPr="00E37E26" w:rsidRDefault="005520C5" w:rsidP="005520C5">
      <w:pPr>
        <w:rPr>
          <w:b/>
          <w:bCs/>
          <w:lang w:eastAsia="zh-CN"/>
        </w:rPr>
      </w:pPr>
      <w:r w:rsidRPr="00E37E26">
        <w:rPr>
          <w:b/>
          <w:bCs/>
          <w:lang w:eastAsia="zh-CN"/>
        </w:rPr>
        <w:t>Applicability of the RTP header extension for PDU Set marking to different PDU Set types</w:t>
      </w:r>
    </w:p>
    <w:p w14:paraId="0C6A27D9" w14:textId="77777777" w:rsidR="005520C5" w:rsidRPr="002B4355" w:rsidRDefault="005520C5" w:rsidP="005520C5">
      <w:pPr>
        <w:rPr>
          <w:lang w:eastAsia="zh-CN"/>
        </w:rPr>
      </w:pPr>
      <w:r w:rsidRPr="002B4355">
        <w:rPr>
          <w:lang w:eastAsia="zh-CN"/>
        </w:rPr>
        <w:t>The following aspects are concluded as principles for normative work:</w:t>
      </w:r>
    </w:p>
    <w:p w14:paraId="5F876F4B" w14:textId="77777777" w:rsidR="005520C5" w:rsidRPr="002B4355" w:rsidRDefault="005520C5" w:rsidP="00E37E26">
      <w:pPr>
        <w:pStyle w:val="B1"/>
        <w:rPr>
          <w:lang w:eastAsia="zh-CN"/>
        </w:rPr>
      </w:pPr>
      <w:r w:rsidRPr="002B4355">
        <w:rPr>
          <w:lang w:eastAsia="zh-CN"/>
        </w:rPr>
        <w:t>-</w:t>
      </w:r>
      <w:r w:rsidRPr="002B4355">
        <w:rPr>
          <w:lang w:eastAsia="zh-CN"/>
        </w:rPr>
        <w:tab/>
        <w:t>Consider extending the PSI guidelines in TS 26.522 for the case when a PDU Set is defined as a tile (as opposed to a video frame or slice).</w:t>
      </w:r>
    </w:p>
    <w:p w14:paraId="69C58AAD" w14:textId="77777777" w:rsidR="005520C5" w:rsidRPr="002B4355" w:rsidRDefault="005520C5" w:rsidP="00E37E26">
      <w:pPr>
        <w:pStyle w:val="B1"/>
        <w:rPr>
          <w:lang w:eastAsia="zh-CN"/>
        </w:rPr>
      </w:pPr>
      <w:r w:rsidRPr="002B4355">
        <w:rPr>
          <w:lang w:eastAsia="zh-CN"/>
        </w:rPr>
        <w:t>-</w:t>
      </w:r>
      <w:r w:rsidRPr="002B4355">
        <w:rPr>
          <w:lang w:eastAsia="zh-CN"/>
        </w:rPr>
        <w:tab/>
        <w:t>Coordinate with SA2 and RAN2 on potential benefits of signalling PDU Set type to the 5G network.</w:t>
      </w:r>
    </w:p>
    <w:p w14:paraId="5A660768" w14:textId="77777777" w:rsidR="005520C5" w:rsidRPr="002B4355" w:rsidRDefault="005520C5" w:rsidP="00E37E26">
      <w:pPr>
        <w:pStyle w:val="Heading2"/>
        <w:rPr>
          <w:lang w:eastAsia="zh-CN"/>
        </w:rPr>
      </w:pPr>
      <w:bookmarkStart w:id="347" w:name="_Toc183179447"/>
      <w:r w:rsidRPr="002B4355">
        <w:rPr>
          <w:lang w:eastAsia="zh-CN"/>
        </w:rPr>
        <w:t>8.14</w:t>
      </w:r>
      <w:r w:rsidRPr="002B4355">
        <w:rPr>
          <w:lang w:eastAsia="zh-CN"/>
        </w:rPr>
        <w:tab/>
        <w:t>Conclusions for Key Issue #14</w:t>
      </w:r>
      <w:bookmarkEnd w:id="347"/>
    </w:p>
    <w:p w14:paraId="17370497" w14:textId="77777777" w:rsidR="005520C5" w:rsidRPr="00E37E26" w:rsidRDefault="005520C5" w:rsidP="005520C5">
      <w:pPr>
        <w:rPr>
          <w:b/>
          <w:bCs/>
          <w:lang w:eastAsia="zh-CN"/>
        </w:rPr>
      </w:pPr>
      <w:r w:rsidRPr="00E37E26">
        <w:rPr>
          <w:b/>
          <w:bCs/>
          <w:lang w:eastAsia="zh-CN"/>
        </w:rPr>
        <w:t>Traffic detection and QoS flow mapping for multiplexed media stream data flows</w:t>
      </w:r>
    </w:p>
    <w:p w14:paraId="34B7C63C" w14:textId="77777777" w:rsidR="005520C5" w:rsidRPr="002B4355" w:rsidRDefault="005520C5" w:rsidP="005520C5">
      <w:pPr>
        <w:rPr>
          <w:lang w:eastAsia="zh-CN"/>
        </w:rPr>
      </w:pPr>
      <w:r w:rsidRPr="002B4355">
        <w:rPr>
          <w:lang w:eastAsia="zh-CN"/>
        </w:rPr>
        <w:t>The following aspects are concluded as principles for normative work:</w:t>
      </w:r>
    </w:p>
    <w:p w14:paraId="093CBA2D" w14:textId="5C215FE1"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we recommend </w:t>
      </w:r>
      <w:r w:rsidR="00D43ED9" w:rsidRPr="002B4355">
        <w:rPr>
          <w:lang w:eastAsia="zh-CN"/>
        </w:rPr>
        <w:t>adding</w:t>
      </w:r>
      <w:r w:rsidRPr="002B4355">
        <w:rPr>
          <w:lang w:eastAsia="zh-CN"/>
        </w:rPr>
        <w:t xml:space="preserve"> guidelines to TS 26.522 for RTP senders that use multiplexing. There may be potential normative aspects to be added to TS 26.510.</w:t>
      </w:r>
    </w:p>
    <w:p w14:paraId="79BF03AC" w14:textId="77777777" w:rsidR="005520C5" w:rsidRPr="002B4355" w:rsidRDefault="005520C5" w:rsidP="00E37E26">
      <w:pPr>
        <w:pStyle w:val="Heading2"/>
        <w:rPr>
          <w:lang w:eastAsia="zh-CN"/>
        </w:rPr>
      </w:pPr>
      <w:bookmarkStart w:id="348" w:name="_Toc183179448"/>
      <w:r w:rsidRPr="002B4355">
        <w:rPr>
          <w:lang w:eastAsia="zh-CN"/>
        </w:rPr>
        <w:t>8.15</w:t>
      </w:r>
      <w:r w:rsidRPr="002B4355">
        <w:rPr>
          <w:lang w:eastAsia="zh-CN"/>
        </w:rPr>
        <w:tab/>
        <w:t>Conclusions for Key Issue #15</w:t>
      </w:r>
      <w:bookmarkEnd w:id="348"/>
    </w:p>
    <w:p w14:paraId="2FFCC796" w14:textId="77777777" w:rsidR="005520C5" w:rsidRPr="00E37E26" w:rsidRDefault="005520C5" w:rsidP="005520C5">
      <w:pPr>
        <w:rPr>
          <w:b/>
          <w:bCs/>
          <w:lang w:eastAsia="zh-CN"/>
        </w:rPr>
      </w:pPr>
      <w:r w:rsidRPr="00E37E26">
        <w:rPr>
          <w:b/>
          <w:bCs/>
          <w:lang w:eastAsia="zh-CN"/>
        </w:rPr>
        <w:t>Media and metadata delivery over multiple sessions</w:t>
      </w:r>
    </w:p>
    <w:p w14:paraId="01E69E12" w14:textId="6042E481" w:rsidR="000B2574" w:rsidRPr="002B4355" w:rsidRDefault="005520C5" w:rsidP="00E37E26">
      <w:pPr>
        <w:rPr>
          <w:lang w:eastAsia="zh-CN"/>
        </w:rPr>
      </w:pPr>
      <w:r w:rsidRPr="002B4355">
        <w:rPr>
          <w:lang w:eastAsia="zh-CN"/>
        </w:rPr>
        <w:t>This key issue was not progressed, hence no recommendation for normative work.</w:t>
      </w:r>
    </w:p>
    <w:p w14:paraId="3A0AEBD1" w14:textId="77777777" w:rsidR="008C7F44" w:rsidRPr="002B4355" w:rsidRDefault="008C7F44" w:rsidP="008C7F44"/>
    <w:p w14:paraId="03EA8CDD" w14:textId="32B6802A" w:rsidR="00080512" w:rsidRPr="002B4355" w:rsidRDefault="00080512" w:rsidP="008C7F44">
      <w:pPr>
        <w:pStyle w:val="Heading9"/>
      </w:pPr>
      <w:r w:rsidRPr="002B4355">
        <w:br w:type="page"/>
      </w:r>
      <w:r w:rsidRPr="002B4355">
        <w:lastRenderedPageBreak/>
        <w:t xml:space="preserve">Annex </w:t>
      </w:r>
      <w:r w:rsidR="008C7F44" w:rsidRPr="002B4355">
        <w:t>A</w:t>
      </w:r>
      <w:r w:rsidRPr="002B4355">
        <w:t>:</w:t>
      </w:r>
      <w:r w:rsidRPr="002B4355">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349" w:name="historyclause"/>
            <w:bookmarkEnd w:id="349"/>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r w:rsidRPr="002B4355">
              <w:rPr>
                <w:b/>
                <w:sz w:val="16"/>
              </w:rPr>
              <w:t>TDoc</w:t>
            </w:r>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c>
          <w:tcPr>
            <w:tcW w:w="800" w:type="dxa"/>
            <w:shd w:val="solid" w:color="FFFFFF" w:fill="auto"/>
          </w:tcPr>
          <w:p w14:paraId="17597BEC" w14:textId="037F777E" w:rsidR="003B113E" w:rsidRPr="002B4355" w:rsidRDefault="003B113E" w:rsidP="004D15E5">
            <w:pPr>
              <w:pStyle w:val="TAC"/>
              <w:rPr>
                <w:sz w:val="16"/>
                <w:szCs w:val="16"/>
              </w:rPr>
            </w:pPr>
            <w:r>
              <w:rPr>
                <w:sz w:val="16"/>
                <w:szCs w:val="16"/>
              </w:rPr>
              <w:t>2024-11</w:t>
            </w:r>
          </w:p>
        </w:tc>
        <w:tc>
          <w:tcPr>
            <w:tcW w:w="995" w:type="dxa"/>
            <w:shd w:val="solid" w:color="FFFFFF" w:fill="auto"/>
          </w:tcPr>
          <w:p w14:paraId="5EF3CA79" w14:textId="04EE71F2" w:rsidR="003B113E" w:rsidRPr="002B4355" w:rsidRDefault="003B113E" w:rsidP="00F50CB8">
            <w:pPr>
              <w:pStyle w:val="TAC"/>
              <w:rPr>
                <w:sz w:val="16"/>
                <w:szCs w:val="16"/>
              </w:rPr>
            </w:pPr>
            <w:r>
              <w:rPr>
                <w:sz w:val="16"/>
                <w:szCs w:val="16"/>
              </w:rPr>
              <w:t>SA4#130</w:t>
            </w:r>
          </w:p>
        </w:tc>
        <w:tc>
          <w:tcPr>
            <w:tcW w:w="899" w:type="dxa"/>
            <w:shd w:val="solid" w:color="FFFFFF" w:fill="auto"/>
          </w:tcPr>
          <w:p w14:paraId="49AB7792" w14:textId="45B2CF7C" w:rsidR="003B113E" w:rsidRPr="002B4355" w:rsidRDefault="003B113E" w:rsidP="00F50CB8">
            <w:pPr>
              <w:pStyle w:val="TAC"/>
              <w:rPr>
                <w:sz w:val="16"/>
                <w:szCs w:val="16"/>
              </w:rPr>
            </w:pPr>
            <w:r>
              <w:rPr>
                <w:sz w:val="16"/>
                <w:szCs w:val="16"/>
              </w:rPr>
              <w:t>S4-24</w:t>
            </w:r>
            <w:r w:rsidR="00F86B70">
              <w:rPr>
                <w:sz w:val="16"/>
                <w:szCs w:val="16"/>
              </w:rPr>
              <w:t>2189</w:t>
            </w:r>
          </w:p>
        </w:tc>
        <w:tc>
          <w:tcPr>
            <w:tcW w:w="425" w:type="dxa"/>
            <w:shd w:val="solid" w:color="FFFFFF" w:fill="auto"/>
          </w:tcPr>
          <w:p w14:paraId="5217004B" w14:textId="586F5077" w:rsidR="003B113E" w:rsidRPr="002B4355" w:rsidRDefault="00F86B70" w:rsidP="008C7F44">
            <w:pPr>
              <w:pStyle w:val="TAC"/>
              <w:rPr>
                <w:sz w:val="16"/>
                <w:szCs w:val="16"/>
              </w:rPr>
            </w:pPr>
            <w:r>
              <w:rPr>
                <w:sz w:val="16"/>
                <w:szCs w:val="16"/>
              </w:rPr>
              <w:t>-</w:t>
            </w:r>
          </w:p>
        </w:tc>
        <w:tc>
          <w:tcPr>
            <w:tcW w:w="425" w:type="dxa"/>
            <w:shd w:val="solid" w:color="FFFFFF" w:fill="auto"/>
          </w:tcPr>
          <w:p w14:paraId="5773186F" w14:textId="7EE4C71D" w:rsidR="003B113E" w:rsidRPr="002B4355" w:rsidRDefault="00F86B70" w:rsidP="008C7F44">
            <w:pPr>
              <w:pStyle w:val="TAC"/>
              <w:rPr>
                <w:sz w:val="16"/>
                <w:szCs w:val="16"/>
              </w:rPr>
            </w:pPr>
            <w:r>
              <w:rPr>
                <w:sz w:val="16"/>
                <w:szCs w:val="16"/>
              </w:rPr>
              <w:t>-</w:t>
            </w:r>
          </w:p>
        </w:tc>
        <w:tc>
          <w:tcPr>
            <w:tcW w:w="425" w:type="dxa"/>
            <w:shd w:val="solid" w:color="FFFFFF" w:fill="auto"/>
          </w:tcPr>
          <w:p w14:paraId="757D3655" w14:textId="6C8A0CF5" w:rsidR="003B113E" w:rsidRPr="002B4355" w:rsidRDefault="00F86B70" w:rsidP="008C7F44">
            <w:pPr>
              <w:pStyle w:val="TAC"/>
              <w:rPr>
                <w:sz w:val="16"/>
                <w:szCs w:val="16"/>
              </w:rPr>
            </w:pPr>
            <w:r>
              <w:rPr>
                <w:sz w:val="16"/>
                <w:szCs w:val="16"/>
              </w:rPr>
              <w:t>-</w:t>
            </w:r>
          </w:p>
        </w:tc>
        <w:tc>
          <w:tcPr>
            <w:tcW w:w="4962" w:type="dxa"/>
            <w:shd w:val="solid" w:color="FFFFFF" w:fill="auto"/>
          </w:tcPr>
          <w:p w14:paraId="5F9A5D2D" w14:textId="26AEA261" w:rsidR="003B113E" w:rsidRPr="002B4355" w:rsidRDefault="00F86B70" w:rsidP="00F50CB8">
            <w:pPr>
              <w:pStyle w:val="TAL"/>
              <w:rPr>
                <w:sz w:val="16"/>
                <w:szCs w:val="16"/>
              </w:rPr>
            </w:pPr>
            <w:r>
              <w:rPr>
                <w:sz w:val="16"/>
                <w:szCs w:val="16"/>
              </w:rPr>
              <w:t xml:space="preserve">Implementing </w:t>
            </w:r>
            <w:r w:rsidR="006E2D65" w:rsidRPr="002B4355">
              <w:rPr>
                <w:sz w:val="16"/>
                <w:szCs w:val="16"/>
              </w:rPr>
              <w:t>S4-24</w:t>
            </w:r>
            <w:r w:rsidR="008F24D4">
              <w:rPr>
                <w:sz w:val="16"/>
                <w:szCs w:val="16"/>
              </w:rPr>
              <w:t xml:space="preserve">1903, </w:t>
            </w:r>
            <w:r w:rsidR="006E2D65" w:rsidRPr="002B4355">
              <w:rPr>
                <w:sz w:val="16"/>
                <w:szCs w:val="16"/>
              </w:rPr>
              <w:t>S4-24</w:t>
            </w:r>
            <w:r w:rsidR="00A4169E">
              <w:rPr>
                <w:sz w:val="16"/>
                <w:szCs w:val="16"/>
              </w:rPr>
              <w:t xml:space="preserve">1906, </w:t>
            </w:r>
            <w:r w:rsidR="006E2D65" w:rsidRPr="002B4355">
              <w:rPr>
                <w:sz w:val="16"/>
                <w:szCs w:val="16"/>
              </w:rPr>
              <w:t>S4-24</w:t>
            </w:r>
            <w:r w:rsidR="00A4169E">
              <w:rPr>
                <w:sz w:val="16"/>
                <w:szCs w:val="16"/>
              </w:rPr>
              <w:t xml:space="preserve">1909, </w:t>
            </w:r>
            <w:r w:rsidR="006E2D65" w:rsidRPr="002B4355">
              <w:rPr>
                <w:sz w:val="16"/>
                <w:szCs w:val="16"/>
              </w:rPr>
              <w:t>S4-24</w:t>
            </w:r>
            <w:r w:rsidR="00967F7B">
              <w:rPr>
                <w:sz w:val="16"/>
                <w:szCs w:val="16"/>
              </w:rPr>
              <w:t xml:space="preserve">2048, </w:t>
            </w:r>
            <w:r w:rsidR="006E2D65" w:rsidRPr="002B4355">
              <w:rPr>
                <w:sz w:val="16"/>
                <w:szCs w:val="16"/>
              </w:rPr>
              <w:t>S4-24</w:t>
            </w:r>
            <w:r w:rsidR="00D9333D">
              <w:rPr>
                <w:sz w:val="16"/>
                <w:szCs w:val="16"/>
              </w:rPr>
              <w:t xml:space="preserve">2124, </w:t>
            </w:r>
            <w:r w:rsidR="006E2D65" w:rsidRPr="002B4355">
              <w:rPr>
                <w:sz w:val="16"/>
                <w:szCs w:val="16"/>
              </w:rPr>
              <w:t>S4-24</w:t>
            </w:r>
            <w:r w:rsidR="002D2488">
              <w:rPr>
                <w:sz w:val="16"/>
                <w:szCs w:val="16"/>
              </w:rPr>
              <w:t xml:space="preserve">2127, </w:t>
            </w:r>
            <w:r w:rsidR="006E2D65" w:rsidRPr="002B4355">
              <w:rPr>
                <w:sz w:val="16"/>
                <w:szCs w:val="16"/>
              </w:rPr>
              <w:t>S4-24</w:t>
            </w:r>
            <w:r w:rsidR="002D2488">
              <w:rPr>
                <w:sz w:val="16"/>
                <w:szCs w:val="16"/>
              </w:rPr>
              <w:t xml:space="preserve">2137, </w:t>
            </w:r>
            <w:r w:rsidR="006E2D65" w:rsidRPr="002B4355">
              <w:rPr>
                <w:sz w:val="16"/>
                <w:szCs w:val="16"/>
              </w:rPr>
              <w:t>S4-24</w:t>
            </w:r>
            <w:r w:rsidR="002D2488">
              <w:rPr>
                <w:sz w:val="16"/>
                <w:szCs w:val="16"/>
              </w:rPr>
              <w:t xml:space="preserve">2141, </w:t>
            </w:r>
            <w:r w:rsidR="006E2D65" w:rsidRPr="002B4355">
              <w:rPr>
                <w:sz w:val="16"/>
                <w:szCs w:val="16"/>
              </w:rPr>
              <w:t>S4-24</w:t>
            </w:r>
            <w:r w:rsidR="00A66FC3">
              <w:rPr>
                <w:sz w:val="16"/>
                <w:szCs w:val="16"/>
              </w:rPr>
              <w:t xml:space="preserve">2142, </w:t>
            </w:r>
            <w:r w:rsidR="006E2D65" w:rsidRPr="002B4355">
              <w:rPr>
                <w:sz w:val="16"/>
                <w:szCs w:val="16"/>
              </w:rPr>
              <w:t>S4-24</w:t>
            </w:r>
            <w:r w:rsidR="00A66FC3">
              <w:rPr>
                <w:sz w:val="16"/>
                <w:szCs w:val="16"/>
              </w:rPr>
              <w:t xml:space="preserve">2143, </w:t>
            </w:r>
            <w:r w:rsidR="006E2D65" w:rsidRPr="002B4355">
              <w:rPr>
                <w:sz w:val="16"/>
                <w:szCs w:val="16"/>
              </w:rPr>
              <w:t>S4-24</w:t>
            </w:r>
            <w:r w:rsidR="00A66FC3">
              <w:rPr>
                <w:sz w:val="16"/>
                <w:szCs w:val="16"/>
              </w:rPr>
              <w:t xml:space="preserve">2144, </w:t>
            </w:r>
            <w:r w:rsidR="006E2D65" w:rsidRPr="002B4355">
              <w:rPr>
                <w:sz w:val="16"/>
                <w:szCs w:val="16"/>
              </w:rPr>
              <w:t>S4-24</w:t>
            </w:r>
            <w:r w:rsidR="00A52B5A">
              <w:rPr>
                <w:sz w:val="16"/>
                <w:szCs w:val="16"/>
              </w:rPr>
              <w:t>2162</w:t>
            </w:r>
            <w:r w:rsidR="007D697E">
              <w:rPr>
                <w:sz w:val="16"/>
                <w:szCs w:val="16"/>
              </w:rPr>
              <w:t xml:space="preserve">, </w:t>
            </w:r>
            <w:r w:rsidR="006E2D65" w:rsidRPr="002B4355">
              <w:rPr>
                <w:sz w:val="16"/>
                <w:szCs w:val="16"/>
              </w:rPr>
              <w:t>S4-24</w:t>
            </w:r>
            <w:r w:rsidR="007D697E">
              <w:rPr>
                <w:sz w:val="16"/>
                <w:szCs w:val="16"/>
              </w:rPr>
              <w:t xml:space="preserve">2183, </w:t>
            </w:r>
            <w:r w:rsidR="006E2D65" w:rsidRPr="002B4355">
              <w:rPr>
                <w:sz w:val="16"/>
                <w:szCs w:val="16"/>
              </w:rPr>
              <w:t>S4-24</w:t>
            </w:r>
            <w:r w:rsidR="007D697E">
              <w:rPr>
                <w:sz w:val="16"/>
                <w:szCs w:val="16"/>
              </w:rPr>
              <w:t xml:space="preserve">2184, </w:t>
            </w:r>
            <w:r w:rsidR="006E2D65" w:rsidRPr="002B4355">
              <w:rPr>
                <w:sz w:val="16"/>
                <w:szCs w:val="16"/>
              </w:rPr>
              <w:t>S4-24</w:t>
            </w:r>
            <w:r w:rsidR="007D697E">
              <w:rPr>
                <w:sz w:val="16"/>
                <w:szCs w:val="16"/>
              </w:rPr>
              <w:t xml:space="preserve">2185, </w:t>
            </w:r>
            <w:r w:rsidR="006E2D65" w:rsidRPr="002B4355">
              <w:rPr>
                <w:sz w:val="16"/>
                <w:szCs w:val="16"/>
              </w:rPr>
              <w:t>S4-24</w:t>
            </w:r>
            <w:r w:rsidR="007D697E">
              <w:rPr>
                <w:sz w:val="16"/>
                <w:szCs w:val="16"/>
              </w:rPr>
              <w:t xml:space="preserve">2190 </w:t>
            </w:r>
          </w:p>
        </w:tc>
        <w:tc>
          <w:tcPr>
            <w:tcW w:w="708" w:type="dxa"/>
            <w:shd w:val="solid" w:color="FFFFFF" w:fill="auto"/>
          </w:tcPr>
          <w:p w14:paraId="3FF582C1" w14:textId="23FC7CBF" w:rsidR="003B113E" w:rsidRPr="002B4355" w:rsidRDefault="004C5162" w:rsidP="00F50CB8">
            <w:pPr>
              <w:pStyle w:val="TAC"/>
              <w:rPr>
                <w:sz w:val="16"/>
                <w:szCs w:val="16"/>
              </w:rPr>
            </w:pPr>
            <w:r>
              <w:rPr>
                <w:sz w:val="16"/>
                <w:szCs w:val="16"/>
              </w:rPr>
              <w:t>1.1.0</w:t>
            </w:r>
          </w:p>
        </w:tc>
      </w:tr>
      <w:tr w:rsidR="00C51713" w:rsidRPr="002B4355" w14:paraId="40805D72" w14:textId="77777777" w:rsidTr="00962A63">
        <w:tc>
          <w:tcPr>
            <w:tcW w:w="800" w:type="dxa"/>
            <w:shd w:val="solid" w:color="FFFFFF" w:fill="auto"/>
          </w:tcPr>
          <w:p w14:paraId="024779CB" w14:textId="313CDF46" w:rsidR="00C51713" w:rsidRDefault="00C51713" w:rsidP="004D15E5">
            <w:pPr>
              <w:pStyle w:val="TAC"/>
              <w:rPr>
                <w:sz w:val="16"/>
                <w:szCs w:val="16"/>
              </w:rPr>
            </w:pPr>
            <w:r>
              <w:rPr>
                <w:sz w:val="16"/>
                <w:szCs w:val="16"/>
              </w:rPr>
              <w:t>2024-11</w:t>
            </w:r>
          </w:p>
        </w:tc>
        <w:tc>
          <w:tcPr>
            <w:tcW w:w="995" w:type="dxa"/>
            <w:shd w:val="solid" w:color="FFFFFF" w:fill="auto"/>
          </w:tcPr>
          <w:p w14:paraId="0B180278" w14:textId="06D6E9D2" w:rsidR="00C51713" w:rsidRDefault="00C51713" w:rsidP="00F50CB8">
            <w:pPr>
              <w:pStyle w:val="TAC"/>
              <w:rPr>
                <w:sz w:val="16"/>
                <w:szCs w:val="16"/>
              </w:rPr>
            </w:pPr>
            <w:r>
              <w:rPr>
                <w:sz w:val="16"/>
                <w:szCs w:val="16"/>
              </w:rPr>
              <w:t>SA4#130</w:t>
            </w:r>
          </w:p>
        </w:tc>
        <w:tc>
          <w:tcPr>
            <w:tcW w:w="899" w:type="dxa"/>
            <w:shd w:val="solid" w:color="FFFFFF" w:fill="auto"/>
          </w:tcPr>
          <w:p w14:paraId="33235F08" w14:textId="11BEF885" w:rsidR="00C51713" w:rsidRDefault="00C51713" w:rsidP="00F50CB8">
            <w:pPr>
              <w:pStyle w:val="TAC"/>
              <w:rPr>
                <w:sz w:val="16"/>
                <w:szCs w:val="16"/>
              </w:rPr>
            </w:pPr>
            <w:r>
              <w:rPr>
                <w:sz w:val="16"/>
                <w:szCs w:val="16"/>
              </w:rPr>
              <w:t>S4-2422</w:t>
            </w:r>
            <w:r w:rsidR="00A353A2">
              <w:rPr>
                <w:sz w:val="16"/>
                <w:szCs w:val="16"/>
              </w:rPr>
              <w:t>46</w:t>
            </w:r>
          </w:p>
        </w:tc>
        <w:tc>
          <w:tcPr>
            <w:tcW w:w="425" w:type="dxa"/>
            <w:shd w:val="solid" w:color="FFFFFF" w:fill="auto"/>
          </w:tcPr>
          <w:p w14:paraId="6F019188" w14:textId="06C2F7CA" w:rsidR="00C51713" w:rsidRDefault="00C51713" w:rsidP="008C7F44">
            <w:pPr>
              <w:pStyle w:val="TAC"/>
              <w:rPr>
                <w:sz w:val="16"/>
                <w:szCs w:val="16"/>
              </w:rPr>
            </w:pPr>
            <w:r>
              <w:rPr>
                <w:sz w:val="16"/>
                <w:szCs w:val="16"/>
              </w:rPr>
              <w:t>-</w:t>
            </w:r>
          </w:p>
        </w:tc>
        <w:tc>
          <w:tcPr>
            <w:tcW w:w="425" w:type="dxa"/>
            <w:shd w:val="solid" w:color="FFFFFF" w:fill="auto"/>
          </w:tcPr>
          <w:p w14:paraId="2A3904FB" w14:textId="64AD68B6" w:rsidR="00C51713" w:rsidRDefault="00C51713" w:rsidP="008C7F44">
            <w:pPr>
              <w:pStyle w:val="TAC"/>
              <w:rPr>
                <w:sz w:val="16"/>
                <w:szCs w:val="16"/>
              </w:rPr>
            </w:pPr>
            <w:r>
              <w:rPr>
                <w:sz w:val="16"/>
                <w:szCs w:val="16"/>
              </w:rPr>
              <w:t>-</w:t>
            </w:r>
          </w:p>
        </w:tc>
        <w:tc>
          <w:tcPr>
            <w:tcW w:w="425" w:type="dxa"/>
            <w:shd w:val="solid" w:color="FFFFFF" w:fill="auto"/>
          </w:tcPr>
          <w:p w14:paraId="6880E913" w14:textId="0142D200" w:rsidR="00C51713" w:rsidRDefault="00C51713" w:rsidP="008C7F44">
            <w:pPr>
              <w:pStyle w:val="TAC"/>
              <w:rPr>
                <w:sz w:val="16"/>
                <w:szCs w:val="16"/>
              </w:rPr>
            </w:pPr>
            <w:r>
              <w:rPr>
                <w:sz w:val="16"/>
                <w:szCs w:val="16"/>
              </w:rPr>
              <w:t>-</w:t>
            </w:r>
          </w:p>
        </w:tc>
        <w:tc>
          <w:tcPr>
            <w:tcW w:w="4962" w:type="dxa"/>
            <w:shd w:val="solid" w:color="FFFFFF" w:fill="auto"/>
          </w:tcPr>
          <w:p w14:paraId="347A5A37" w14:textId="48B1FFE5" w:rsidR="00C51713" w:rsidRDefault="00C51713" w:rsidP="00F50CB8">
            <w:pPr>
              <w:pStyle w:val="TAL"/>
              <w:rPr>
                <w:sz w:val="16"/>
                <w:szCs w:val="16"/>
              </w:rPr>
            </w:pPr>
            <w:r>
              <w:rPr>
                <w:sz w:val="16"/>
                <w:szCs w:val="16"/>
              </w:rPr>
              <w:t>Removing incorrectly implemented S4-242190</w:t>
            </w:r>
          </w:p>
        </w:tc>
        <w:tc>
          <w:tcPr>
            <w:tcW w:w="708" w:type="dxa"/>
            <w:shd w:val="solid" w:color="FFFFFF" w:fill="auto"/>
          </w:tcPr>
          <w:p w14:paraId="54E3C16D" w14:textId="287F73D6" w:rsidR="00C51713" w:rsidRDefault="00C51713" w:rsidP="00F50CB8">
            <w:pPr>
              <w:pStyle w:val="TAC"/>
              <w:rPr>
                <w:sz w:val="16"/>
                <w:szCs w:val="16"/>
              </w:rPr>
            </w:pPr>
            <w:r>
              <w:rPr>
                <w:sz w:val="16"/>
                <w:szCs w:val="16"/>
              </w:rPr>
              <w:t>1.</w:t>
            </w:r>
            <w:r w:rsidR="00DA682E">
              <w:rPr>
                <w:sz w:val="16"/>
                <w:szCs w:val="16"/>
              </w:rPr>
              <w:t>2</w:t>
            </w:r>
            <w:r>
              <w:rPr>
                <w:sz w:val="16"/>
                <w:szCs w:val="16"/>
              </w:rPr>
              <w:t>.</w:t>
            </w:r>
            <w:r w:rsidR="00DA682E">
              <w:rPr>
                <w:sz w:val="16"/>
                <w:szCs w:val="16"/>
              </w:rPr>
              <w:t>0</w:t>
            </w:r>
          </w:p>
        </w:tc>
      </w:tr>
    </w:tbl>
    <w:p w14:paraId="6C0A9739" w14:textId="77777777" w:rsidR="003C3971" w:rsidRPr="002B4355" w:rsidRDefault="003C3971" w:rsidP="003C3971"/>
    <w:sectPr w:rsidR="003C3971" w:rsidRPr="002B4355" w:rsidSect="005F7B4E">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2FF29B" w14:textId="77777777" w:rsidR="00CA38DF" w:rsidRDefault="00CA38DF">
      <w:r>
        <w:separator/>
      </w:r>
    </w:p>
  </w:endnote>
  <w:endnote w:type="continuationSeparator" w:id="0">
    <w:p w14:paraId="09B73D87" w14:textId="77777777" w:rsidR="00CA38DF" w:rsidRDefault="00CA38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BFD848" w14:textId="77777777" w:rsidR="00CA38DF" w:rsidRDefault="00CA38DF">
      <w:r>
        <w:separator/>
      </w:r>
    </w:p>
  </w:footnote>
  <w:footnote w:type="continuationSeparator" w:id="0">
    <w:p w14:paraId="75CF8873" w14:textId="77777777" w:rsidR="00CA38DF" w:rsidRDefault="00CA38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6615B951"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E37E26">
      <w:rPr>
        <w:rFonts w:ascii="Arial" w:hAnsi="Arial" w:cs="Arial"/>
        <w:b/>
        <w:noProof/>
        <w:sz w:val="18"/>
        <w:szCs w:val="18"/>
      </w:rPr>
      <w:t>3GPP TR 26.822 V1.2.0 (2024-11)</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617B9F71"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E37E26">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096F8B"/>
    <w:multiLevelType w:val="hybridMultilevel"/>
    <w:tmpl w:val="C7F0B6A0"/>
    <w:lvl w:ilvl="0" w:tplc="51189E4E">
      <w:start w:val="1"/>
      <w:numFmt w:val="decimal"/>
      <w:lvlText w:val="%1."/>
      <w:lvlJc w:val="left"/>
      <w:pPr>
        <w:ind w:left="924" w:hanging="56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962983"/>
    <w:multiLevelType w:val="multilevel"/>
    <w:tmpl w:val="04962983"/>
    <w:lvl w:ilvl="0">
      <w:start w:val="1"/>
      <w:numFmt w:val="lowerLetter"/>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C097018"/>
    <w:multiLevelType w:val="hybridMultilevel"/>
    <w:tmpl w:val="51CA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6F2030"/>
    <w:multiLevelType w:val="hybridMultilevel"/>
    <w:tmpl w:val="2744E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C01953"/>
    <w:multiLevelType w:val="hybridMultilevel"/>
    <w:tmpl w:val="04B28B3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8" w15:restartNumberingAfterBreak="0">
    <w:nsid w:val="14B16E9A"/>
    <w:multiLevelType w:val="hybridMultilevel"/>
    <w:tmpl w:val="97E01B10"/>
    <w:lvl w:ilvl="0" w:tplc="519C2FA0">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0"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B6475E9"/>
    <w:multiLevelType w:val="hybridMultilevel"/>
    <w:tmpl w:val="6450CF38"/>
    <w:lvl w:ilvl="0" w:tplc="8D521F62">
      <w:start w:val="6"/>
      <w:numFmt w:val="bullet"/>
      <w:lvlText w:val=""/>
      <w:lvlJc w:val="left"/>
      <w:pPr>
        <w:ind w:left="1496" w:hanging="360"/>
      </w:pPr>
      <w:rPr>
        <w:rFonts w:ascii="Times New Roman" w:eastAsiaTheme="minorEastAsia" w:hAnsi="Times New Roman" w:cs="Times New Roman" w:hint="default"/>
        <w:sz w:val="20"/>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22" w15:restartNumberingAfterBreak="0">
    <w:nsid w:val="1D47589B"/>
    <w:multiLevelType w:val="hybridMultilevel"/>
    <w:tmpl w:val="8B662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680B40"/>
    <w:multiLevelType w:val="hybridMultilevel"/>
    <w:tmpl w:val="1B7254F4"/>
    <w:lvl w:ilvl="0" w:tplc="52EA4860">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BF785C"/>
    <w:multiLevelType w:val="multilevel"/>
    <w:tmpl w:val="20BF785C"/>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1E62C37"/>
    <w:multiLevelType w:val="hybridMultilevel"/>
    <w:tmpl w:val="D494CD0E"/>
    <w:lvl w:ilvl="0" w:tplc="E5800E8E">
      <w:start w:val="3"/>
      <w:numFmt w:val="bullet"/>
      <w:lvlText w:val=""/>
      <w:lvlJc w:val="left"/>
      <w:pPr>
        <w:ind w:left="927" w:hanging="360"/>
      </w:pPr>
      <w:rPr>
        <w:rFonts w:ascii="Symbol" w:eastAsia="Batang" w:hAnsi="Symbol"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26" w15:restartNumberingAfterBreak="0">
    <w:nsid w:val="22F967C2"/>
    <w:multiLevelType w:val="hybridMultilevel"/>
    <w:tmpl w:val="D6C60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3BE7867"/>
    <w:multiLevelType w:val="hybridMultilevel"/>
    <w:tmpl w:val="87FE9702"/>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86086908">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6747037"/>
    <w:multiLevelType w:val="hybridMultilevel"/>
    <w:tmpl w:val="82A0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6CB6BF2"/>
    <w:multiLevelType w:val="hybridMultilevel"/>
    <w:tmpl w:val="FBC4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0C076F5"/>
    <w:multiLevelType w:val="hybridMultilevel"/>
    <w:tmpl w:val="8F7C2D9E"/>
    <w:lvl w:ilvl="0" w:tplc="6ECAD1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3C4C0281"/>
    <w:multiLevelType w:val="hybridMultilevel"/>
    <w:tmpl w:val="6C067962"/>
    <w:lvl w:ilvl="0" w:tplc="C06A284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C6D6B42"/>
    <w:multiLevelType w:val="hybridMultilevel"/>
    <w:tmpl w:val="47C26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3833C4E"/>
    <w:multiLevelType w:val="multilevel"/>
    <w:tmpl w:val="43833C4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1207B7C"/>
    <w:multiLevelType w:val="multilevel"/>
    <w:tmpl w:val="51207B7C"/>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6110FCF"/>
    <w:multiLevelType w:val="multilevel"/>
    <w:tmpl w:val="56110FCF"/>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90C6769"/>
    <w:multiLevelType w:val="hybridMultilevel"/>
    <w:tmpl w:val="EDA8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CE0388A"/>
    <w:multiLevelType w:val="hybridMultilevel"/>
    <w:tmpl w:val="7826C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5DF7A78"/>
    <w:multiLevelType w:val="multilevel"/>
    <w:tmpl w:val="65DF7A7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91B6C62"/>
    <w:multiLevelType w:val="hybridMultilevel"/>
    <w:tmpl w:val="BC406566"/>
    <w:lvl w:ilvl="0" w:tplc="6666E5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D1758FA"/>
    <w:multiLevelType w:val="hybridMultilevel"/>
    <w:tmpl w:val="45448C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394E42"/>
    <w:multiLevelType w:val="hybridMultilevel"/>
    <w:tmpl w:val="FC143BBA"/>
    <w:lvl w:ilvl="0" w:tplc="30663F5C">
      <w:start w:val="6"/>
      <w:numFmt w:val="bullet"/>
      <w:lvlText w:val="-"/>
      <w:lvlJc w:val="left"/>
      <w:pPr>
        <w:ind w:left="929" w:hanging="360"/>
      </w:pPr>
      <w:rPr>
        <w:rFonts w:ascii="Times New Roman" w:eastAsiaTheme="minorEastAsia" w:hAnsi="Times New Roman" w:cs="Times New Roman" w:hint="default"/>
        <w:b/>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49" w15:restartNumberingAfterBreak="0">
    <w:nsid w:val="72C2431B"/>
    <w:multiLevelType w:val="hybridMultilevel"/>
    <w:tmpl w:val="97008A2C"/>
    <w:lvl w:ilvl="0" w:tplc="30604F56">
      <w:start w:val="4"/>
      <w:numFmt w:val="bullet"/>
      <w:lvlText w:val="-"/>
      <w:lvlJc w:val="left"/>
      <w:pPr>
        <w:ind w:left="360" w:hanging="360"/>
      </w:pPr>
      <w:rPr>
        <w:rFonts w:ascii="Times New Roman" w:eastAsia="Times New Roman" w:hAnsi="Times New Roman" w:cs="Times New Roman" w:hint="default"/>
        <w:lang w:val="en-G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5562B69"/>
    <w:multiLevelType w:val="hybridMultilevel"/>
    <w:tmpl w:val="3202F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74628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2"/>
  </w:num>
  <w:num w:numId="4" w16cid:durableId="1515530685">
    <w:abstractNumId w:val="45"/>
  </w:num>
  <w:num w:numId="5" w16cid:durableId="297996884">
    <w:abstractNumId w:val="9"/>
  </w:num>
  <w:num w:numId="6" w16cid:durableId="231935387">
    <w:abstractNumId w:val="7"/>
  </w:num>
  <w:num w:numId="7" w16cid:durableId="709261128">
    <w:abstractNumId w:val="6"/>
  </w:num>
  <w:num w:numId="8" w16cid:durableId="1289970427">
    <w:abstractNumId w:val="5"/>
  </w:num>
  <w:num w:numId="9" w16cid:durableId="800221617">
    <w:abstractNumId w:val="4"/>
  </w:num>
  <w:num w:numId="10" w16cid:durableId="103157850">
    <w:abstractNumId w:val="8"/>
  </w:num>
  <w:num w:numId="11" w16cid:durableId="1875845899">
    <w:abstractNumId w:val="3"/>
  </w:num>
  <w:num w:numId="12" w16cid:durableId="432627435">
    <w:abstractNumId w:val="2"/>
  </w:num>
  <w:num w:numId="13" w16cid:durableId="677997451">
    <w:abstractNumId w:val="1"/>
  </w:num>
  <w:num w:numId="14" w16cid:durableId="212354983">
    <w:abstractNumId w:val="0"/>
  </w:num>
  <w:num w:numId="15" w16cid:durableId="347872078">
    <w:abstractNumId w:val="46"/>
  </w:num>
  <w:num w:numId="16" w16cid:durableId="849028116">
    <w:abstractNumId w:val="32"/>
  </w:num>
  <w:num w:numId="17" w16cid:durableId="825125733">
    <w:abstractNumId w:val="17"/>
  </w:num>
  <w:num w:numId="18" w16cid:durableId="1731688070">
    <w:abstractNumId w:val="21"/>
  </w:num>
  <w:num w:numId="19" w16cid:durableId="1855537129">
    <w:abstractNumId w:val="44"/>
  </w:num>
  <w:num w:numId="20" w16cid:durableId="90861685">
    <w:abstractNumId w:val="18"/>
  </w:num>
  <w:num w:numId="21" w16cid:durableId="113209053">
    <w:abstractNumId w:val="29"/>
  </w:num>
  <w:num w:numId="22" w16cid:durableId="358553329">
    <w:abstractNumId w:val="30"/>
  </w:num>
  <w:num w:numId="23" w16cid:durableId="337734938">
    <w:abstractNumId w:val="15"/>
  </w:num>
  <w:num w:numId="24" w16cid:durableId="127674434">
    <w:abstractNumId w:val="48"/>
  </w:num>
  <w:num w:numId="25" w16cid:durableId="914322039">
    <w:abstractNumId w:val="28"/>
  </w:num>
  <w:num w:numId="26" w16cid:durableId="492381965">
    <w:abstractNumId w:val="26"/>
  </w:num>
  <w:num w:numId="27" w16cid:durableId="1348367069">
    <w:abstractNumId w:val="35"/>
  </w:num>
  <w:num w:numId="28" w16cid:durableId="1414740385">
    <w:abstractNumId w:val="23"/>
  </w:num>
  <w:num w:numId="29" w16cid:durableId="1577517063">
    <w:abstractNumId w:val="37"/>
  </w:num>
  <w:num w:numId="30" w16cid:durableId="380598162">
    <w:abstractNumId w:val="19"/>
  </w:num>
  <w:num w:numId="31" w16cid:durableId="317926919">
    <w:abstractNumId w:val="47"/>
  </w:num>
  <w:num w:numId="32" w16cid:durableId="1723090836">
    <w:abstractNumId w:val="27"/>
  </w:num>
  <w:num w:numId="33" w16cid:durableId="2091004943">
    <w:abstractNumId w:val="49"/>
  </w:num>
  <w:num w:numId="34" w16cid:durableId="684212688">
    <w:abstractNumId w:val="39"/>
  </w:num>
  <w:num w:numId="35" w16cid:durableId="955328441">
    <w:abstractNumId w:val="20"/>
  </w:num>
  <w:num w:numId="36" w16cid:durableId="1477065229">
    <w:abstractNumId w:val="13"/>
  </w:num>
  <w:num w:numId="37" w16cid:durableId="163239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97410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560209956">
    <w:abstractNumId w:val="34"/>
  </w:num>
  <w:num w:numId="40" w16cid:durableId="158664412">
    <w:abstractNumId w:val="22"/>
  </w:num>
  <w:num w:numId="41" w16cid:durableId="1748305409">
    <w:abstractNumId w:val="41"/>
  </w:num>
  <w:num w:numId="42" w16cid:durableId="1495225111">
    <w:abstractNumId w:val="38"/>
  </w:num>
  <w:num w:numId="43" w16cid:durableId="1856772900">
    <w:abstractNumId w:val="14"/>
  </w:num>
  <w:num w:numId="44" w16cid:durableId="243883206">
    <w:abstractNumId w:val="31"/>
  </w:num>
  <w:num w:numId="45" w16cid:durableId="593394220">
    <w:abstractNumId w:val="43"/>
  </w:num>
  <w:num w:numId="46" w16cid:durableId="1436823203">
    <w:abstractNumId w:val="24"/>
  </w:num>
  <w:num w:numId="47" w16cid:durableId="661204033">
    <w:abstractNumId w:val="40"/>
  </w:num>
  <w:num w:numId="48" w16cid:durableId="1369572121">
    <w:abstractNumId w:val="16"/>
  </w:num>
  <w:num w:numId="49" w16cid:durableId="1355884001">
    <w:abstractNumId w:val="42"/>
  </w:num>
  <w:num w:numId="50" w16cid:durableId="1681275830">
    <w:abstractNumId w:val="50"/>
  </w:num>
  <w:num w:numId="51" w16cid:durableId="2133395863">
    <w:abstractNumId w:val="36"/>
  </w:num>
  <w:num w:numId="52" w16cid:durableId="1625113895">
    <w:abstractNumId w:val="11"/>
  </w:num>
  <w:num w:numId="53" w16cid:durableId="1419064015">
    <w:abstractNumId w:val="33"/>
  </w:num>
  <w:num w:numId="54" w16cid:durableId="165363412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FEB"/>
    <w:rsid w:val="00002B9A"/>
    <w:rsid w:val="00002BC9"/>
    <w:rsid w:val="0000444C"/>
    <w:rsid w:val="000049FA"/>
    <w:rsid w:val="00006888"/>
    <w:rsid w:val="000069AF"/>
    <w:rsid w:val="00007D7E"/>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3F2D"/>
    <w:rsid w:val="00053F4B"/>
    <w:rsid w:val="000549B0"/>
    <w:rsid w:val="00054A22"/>
    <w:rsid w:val="000557C2"/>
    <w:rsid w:val="00057CE8"/>
    <w:rsid w:val="00057DCB"/>
    <w:rsid w:val="00061CE8"/>
    <w:rsid w:val="00062023"/>
    <w:rsid w:val="000620C0"/>
    <w:rsid w:val="00062F9D"/>
    <w:rsid w:val="00063BAF"/>
    <w:rsid w:val="000642C9"/>
    <w:rsid w:val="000655A6"/>
    <w:rsid w:val="0007152A"/>
    <w:rsid w:val="00071548"/>
    <w:rsid w:val="00071586"/>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6E75"/>
    <w:rsid w:val="000B7553"/>
    <w:rsid w:val="000C1426"/>
    <w:rsid w:val="000C17E1"/>
    <w:rsid w:val="000C23DF"/>
    <w:rsid w:val="000C2515"/>
    <w:rsid w:val="000C296E"/>
    <w:rsid w:val="000C4157"/>
    <w:rsid w:val="000C47C3"/>
    <w:rsid w:val="000C6B78"/>
    <w:rsid w:val="000C7FAE"/>
    <w:rsid w:val="000D58AB"/>
    <w:rsid w:val="000D700E"/>
    <w:rsid w:val="000D730C"/>
    <w:rsid w:val="000D75DD"/>
    <w:rsid w:val="000E07A6"/>
    <w:rsid w:val="000E30B9"/>
    <w:rsid w:val="000E3EF7"/>
    <w:rsid w:val="000E4A57"/>
    <w:rsid w:val="000E5059"/>
    <w:rsid w:val="000E75F1"/>
    <w:rsid w:val="000F0FC5"/>
    <w:rsid w:val="000F2869"/>
    <w:rsid w:val="000F2E27"/>
    <w:rsid w:val="000F34B0"/>
    <w:rsid w:val="000F3519"/>
    <w:rsid w:val="000F373A"/>
    <w:rsid w:val="000F6E06"/>
    <w:rsid w:val="000F73C7"/>
    <w:rsid w:val="000F7592"/>
    <w:rsid w:val="001001AD"/>
    <w:rsid w:val="00101DFD"/>
    <w:rsid w:val="00103415"/>
    <w:rsid w:val="00104646"/>
    <w:rsid w:val="00105089"/>
    <w:rsid w:val="0010697D"/>
    <w:rsid w:val="00110698"/>
    <w:rsid w:val="00116541"/>
    <w:rsid w:val="001202C2"/>
    <w:rsid w:val="001212D3"/>
    <w:rsid w:val="001233A3"/>
    <w:rsid w:val="00124D46"/>
    <w:rsid w:val="00125E8A"/>
    <w:rsid w:val="00126122"/>
    <w:rsid w:val="00127311"/>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7764"/>
    <w:rsid w:val="00167B42"/>
    <w:rsid w:val="00170710"/>
    <w:rsid w:val="00171683"/>
    <w:rsid w:val="00172F95"/>
    <w:rsid w:val="00173372"/>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64D4"/>
    <w:rsid w:val="00197B38"/>
    <w:rsid w:val="001A1F70"/>
    <w:rsid w:val="001A2A81"/>
    <w:rsid w:val="001A3445"/>
    <w:rsid w:val="001A4C42"/>
    <w:rsid w:val="001A5280"/>
    <w:rsid w:val="001A61CA"/>
    <w:rsid w:val="001A6750"/>
    <w:rsid w:val="001A6C57"/>
    <w:rsid w:val="001A7420"/>
    <w:rsid w:val="001A7896"/>
    <w:rsid w:val="001B156A"/>
    <w:rsid w:val="001B36E7"/>
    <w:rsid w:val="001B458F"/>
    <w:rsid w:val="001B6637"/>
    <w:rsid w:val="001B728D"/>
    <w:rsid w:val="001C0B49"/>
    <w:rsid w:val="001C105C"/>
    <w:rsid w:val="001C21C3"/>
    <w:rsid w:val="001C2400"/>
    <w:rsid w:val="001C3C40"/>
    <w:rsid w:val="001C6DE4"/>
    <w:rsid w:val="001C7FA6"/>
    <w:rsid w:val="001D02C2"/>
    <w:rsid w:val="001D129A"/>
    <w:rsid w:val="001D199B"/>
    <w:rsid w:val="001D23A9"/>
    <w:rsid w:val="001D29B0"/>
    <w:rsid w:val="001D2CC3"/>
    <w:rsid w:val="001D3991"/>
    <w:rsid w:val="001D7AC0"/>
    <w:rsid w:val="001D7C2D"/>
    <w:rsid w:val="001E2100"/>
    <w:rsid w:val="001E50A0"/>
    <w:rsid w:val="001E6179"/>
    <w:rsid w:val="001E6DDC"/>
    <w:rsid w:val="001E7919"/>
    <w:rsid w:val="001F0C1D"/>
    <w:rsid w:val="001F1132"/>
    <w:rsid w:val="001F168B"/>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67A5"/>
    <w:rsid w:val="00217E5D"/>
    <w:rsid w:val="00220C7C"/>
    <w:rsid w:val="002232B6"/>
    <w:rsid w:val="00225BF6"/>
    <w:rsid w:val="00227AC6"/>
    <w:rsid w:val="00227FAF"/>
    <w:rsid w:val="0023001C"/>
    <w:rsid w:val="002347A2"/>
    <w:rsid w:val="0023489C"/>
    <w:rsid w:val="00236980"/>
    <w:rsid w:val="002407FF"/>
    <w:rsid w:val="0024172A"/>
    <w:rsid w:val="00241DF5"/>
    <w:rsid w:val="00244878"/>
    <w:rsid w:val="00247BDF"/>
    <w:rsid w:val="00250B18"/>
    <w:rsid w:val="002516E0"/>
    <w:rsid w:val="00251E50"/>
    <w:rsid w:val="002539E3"/>
    <w:rsid w:val="00254303"/>
    <w:rsid w:val="002549FC"/>
    <w:rsid w:val="002551CC"/>
    <w:rsid w:val="00255F42"/>
    <w:rsid w:val="00256382"/>
    <w:rsid w:val="00256CE4"/>
    <w:rsid w:val="002571AE"/>
    <w:rsid w:val="002578D7"/>
    <w:rsid w:val="00261125"/>
    <w:rsid w:val="0026394D"/>
    <w:rsid w:val="00264192"/>
    <w:rsid w:val="00265706"/>
    <w:rsid w:val="00265745"/>
    <w:rsid w:val="002668D5"/>
    <w:rsid w:val="002675F0"/>
    <w:rsid w:val="00271501"/>
    <w:rsid w:val="00273154"/>
    <w:rsid w:val="00274162"/>
    <w:rsid w:val="002755A3"/>
    <w:rsid w:val="002760EE"/>
    <w:rsid w:val="00281E26"/>
    <w:rsid w:val="00282573"/>
    <w:rsid w:val="002828AA"/>
    <w:rsid w:val="0028382C"/>
    <w:rsid w:val="00284E8F"/>
    <w:rsid w:val="00286EA8"/>
    <w:rsid w:val="002873A0"/>
    <w:rsid w:val="00291611"/>
    <w:rsid w:val="00291B6E"/>
    <w:rsid w:val="00291DE7"/>
    <w:rsid w:val="00293F9B"/>
    <w:rsid w:val="00295485"/>
    <w:rsid w:val="0029684E"/>
    <w:rsid w:val="00297320"/>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D49"/>
    <w:rsid w:val="002D524E"/>
    <w:rsid w:val="002D7102"/>
    <w:rsid w:val="002E00EE"/>
    <w:rsid w:val="002E04F3"/>
    <w:rsid w:val="002E306C"/>
    <w:rsid w:val="002E3C42"/>
    <w:rsid w:val="002E43E1"/>
    <w:rsid w:val="002E5D03"/>
    <w:rsid w:val="002E7309"/>
    <w:rsid w:val="002E7E70"/>
    <w:rsid w:val="002F7F2E"/>
    <w:rsid w:val="00301333"/>
    <w:rsid w:val="003021BB"/>
    <w:rsid w:val="00302347"/>
    <w:rsid w:val="00302897"/>
    <w:rsid w:val="00302E61"/>
    <w:rsid w:val="0030308D"/>
    <w:rsid w:val="003033A4"/>
    <w:rsid w:val="00303480"/>
    <w:rsid w:val="00304308"/>
    <w:rsid w:val="00304640"/>
    <w:rsid w:val="003052E7"/>
    <w:rsid w:val="00307D00"/>
    <w:rsid w:val="00311717"/>
    <w:rsid w:val="003134FA"/>
    <w:rsid w:val="003138E6"/>
    <w:rsid w:val="0031569C"/>
    <w:rsid w:val="00315CA2"/>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67D"/>
    <w:rsid w:val="0032735E"/>
    <w:rsid w:val="003279AC"/>
    <w:rsid w:val="003318C8"/>
    <w:rsid w:val="00331C3B"/>
    <w:rsid w:val="00331CE3"/>
    <w:rsid w:val="00335CA7"/>
    <w:rsid w:val="00340B0D"/>
    <w:rsid w:val="00340BF7"/>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7108D"/>
    <w:rsid w:val="00372EA2"/>
    <w:rsid w:val="003732A5"/>
    <w:rsid w:val="00375CBE"/>
    <w:rsid w:val="003765B8"/>
    <w:rsid w:val="0037695E"/>
    <w:rsid w:val="00377B31"/>
    <w:rsid w:val="00383F35"/>
    <w:rsid w:val="00384327"/>
    <w:rsid w:val="00385DAF"/>
    <w:rsid w:val="00387B78"/>
    <w:rsid w:val="00394B6F"/>
    <w:rsid w:val="0039507A"/>
    <w:rsid w:val="00395BFC"/>
    <w:rsid w:val="003A0526"/>
    <w:rsid w:val="003A31CC"/>
    <w:rsid w:val="003A3C0E"/>
    <w:rsid w:val="003A4453"/>
    <w:rsid w:val="003A6154"/>
    <w:rsid w:val="003B0280"/>
    <w:rsid w:val="003B0C02"/>
    <w:rsid w:val="003B113E"/>
    <w:rsid w:val="003B2B18"/>
    <w:rsid w:val="003B34C6"/>
    <w:rsid w:val="003B3BB7"/>
    <w:rsid w:val="003B4224"/>
    <w:rsid w:val="003B4FED"/>
    <w:rsid w:val="003B6827"/>
    <w:rsid w:val="003B7AB9"/>
    <w:rsid w:val="003C1399"/>
    <w:rsid w:val="003C2FA0"/>
    <w:rsid w:val="003C3971"/>
    <w:rsid w:val="003C4BE7"/>
    <w:rsid w:val="003C4C70"/>
    <w:rsid w:val="003C546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E5420"/>
    <w:rsid w:val="003F18A3"/>
    <w:rsid w:val="003F1D54"/>
    <w:rsid w:val="003F24A6"/>
    <w:rsid w:val="003F323F"/>
    <w:rsid w:val="003F401F"/>
    <w:rsid w:val="003F4520"/>
    <w:rsid w:val="003F467A"/>
    <w:rsid w:val="003F6819"/>
    <w:rsid w:val="003F77F0"/>
    <w:rsid w:val="003F7825"/>
    <w:rsid w:val="003F7F47"/>
    <w:rsid w:val="00400489"/>
    <w:rsid w:val="00406BAB"/>
    <w:rsid w:val="00411DC6"/>
    <w:rsid w:val="00411E68"/>
    <w:rsid w:val="004121DC"/>
    <w:rsid w:val="00412247"/>
    <w:rsid w:val="00412AC2"/>
    <w:rsid w:val="00414279"/>
    <w:rsid w:val="0041478A"/>
    <w:rsid w:val="0041535C"/>
    <w:rsid w:val="0041536A"/>
    <w:rsid w:val="00416D80"/>
    <w:rsid w:val="004176B7"/>
    <w:rsid w:val="00420F06"/>
    <w:rsid w:val="0042167E"/>
    <w:rsid w:val="00422473"/>
    <w:rsid w:val="00423334"/>
    <w:rsid w:val="0042333C"/>
    <w:rsid w:val="00423440"/>
    <w:rsid w:val="00425D23"/>
    <w:rsid w:val="00426817"/>
    <w:rsid w:val="00426819"/>
    <w:rsid w:val="00432C7A"/>
    <w:rsid w:val="00434109"/>
    <w:rsid w:val="004345EC"/>
    <w:rsid w:val="00441276"/>
    <w:rsid w:val="00445111"/>
    <w:rsid w:val="00445761"/>
    <w:rsid w:val="004463AF"/>
    <w:rsid w:val="004464B8"/>
    <w:rsid w:val="004502F8"/>
    <w:rsid w:val="00451456"/>
    <w:rsid w:val="00451691"/>
    <w:rsid w:val="004516D4"/>
    <w:rsid w:val="00451D14"/>
    <w:rsid w:val="00453A14"/>
    <w:rsid w:val="0045428E"/>
    <w:rsid w:val="004550DD"/>
    <w:rsid w:val="004576B7"/>
    <w:rsid w:val="004638C1"/>
    <w:rsid w:val="0046422E"/>
    <w:rsid w:val="00465515"/>
    <w:rsid w:val="00467651"/>
    <w:rsid w:val="00470F33"/>
    <w:rsid w:val="00471E6A"/>
    <w:rsid w:val="00472176"/>
    <w:rsid w:val="004729A6"/>
    <w:rsid w:val="004731DE"/>
    <w:rsid w:val="00474AA1"/>
    <w:rsid w:val="00474AE8"/>
    <w:rsid w:val="004755EE"/>
    <w:rsid w:val="00475867"/>
    <w:rsid w:val="00482761"/>
    <w:rsid w:val="00482991"/>
    <w:rsid w:val="00485731"/>
    <w:rsid w:val="00486708"/>
    <w:rsid w:val="00486B27"/>
    <w:rsid w:val="00486E93"/>
    <w:rsid w:val="0048704A"/>
    <w:rsid w:val="00491133"/>
    <w:rsid w:val="004913AB"/>
    <w:rsid w:val="00493C31"/>
    <w:rsid w:val="00493DD8"/>
    <w:rsid w:val="00494C8F"/>
    <w:rsid w:val="0049600D"/>
    <w:rsid w:val="004964C5"/>
    <w:rsid w:val="0049751D"/>
    <w:rsid w:val="004A0B56"/>
    <w:rsid w:val="004A2FB6"/>
    <w:rsid w:val="004A37EF"/>
    <w:rsid w:val="004A3E16"/>
    <w:rsid w:val="004A5175"/>
    <w:rsid w:val="004A69AB"/>
    <w:rsid w:val="004A70EF"/>
    <w:rsid w:val="004A7422"/>
    <w:rsid w:val="004B0949"/>
    <w:rsid w:val="004B4B72"/>
    <w:rsid w:val="004B52ED"/>
    <w:rsid w:val="004B5B5B"/>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988"/>
    <w:rsid w:val="004F1229"/>
    <w:rsid w:val="004F170A"/>
    <w:rsid w:val="004F1F74"/>
    <w:rsid w:val="004F211A"/>
    <w:rsid w:val="004F2614"/>
    <w:rsid w:val="004F3340"/>
    <w:rsid w:val="004F34D7"/>
    <w:rsid w:val="004F49A4"/>
    <w:rsid w:val="004F4E72"/>
    <w:rsid w:val="004F6A9F"/>
    <w:rsid w:val="00500BD9"/>
    <w:rsid w:val="00501AB0"/>
    <w:rsid w:val="00501BC0"/>
    <w:rsid w:val="00502DB0"/>
    <w:rsid w:val="00503E91"/>
    <w:rsid w:val="00504ED3"/>
    <w:rsid w:val="00505808"/>
    <w:rsid w:val="00506614"/>
    <w:rsid w:val="00511444"/>
    <w:rsid w:val="005141EA"/>
    <w:rsid w:val="005164C1"/>
    <w:rsid w:val="00517A9F"/>
    <w:rsid w:val="00522D2B"/>
    <w:rsid w:val="0052302A"/>
    <w:rsid w:val="00524CF5"/>
    <w:rsid w:val="00524FB4"/>
    <w:rsid w:val="005261BC"/>
    <w:rsid w:val="0053079F"/>
    <w:rsid w:val="00530D1D"/>
    <w:rsid w:val="00531E02"/>
    <w:rsid w:val="0053388B"/>
    <w:rsid w:val="00533980"/>
    <w:rsid w:val="00535773"/>
    <w:rsid w:val="00536325"/>
    <w:rsid w:val="0053732A"/>
    <w:rsid w:val="00537A25"/>
    <w:rsid w:val="0054113B"/>
    <w:rsid w:val="00541945"/>
    <w:rsid w:val="00543739"/>
    <w:rsid w:val="005438B2"/>
    <w:rsid w:val="00543E6C"/>
    <w:rsid w:val="00544562"/>
    <w:rsid w:val="00544FF2"/>
    <w:rsid w:val="00550DB6"/>
    <w:rsid w:val="00551673"/>
    <w:rsid w:val="00551F10"/>
    <w:rsid w:val="005520C5"/>
    <w:rsid w:val="00552A1A"/>
    <w:rsid w:val="00553BFE"/>
    <w:rsid w:val="005541CC"/>
    <w:rsid w:val="005546DE"/>
    <w:rsid w:val="00554923"/>
    <w:rsid w:val="005549EC"/>
    <w:rsid w:val="005553DB"/>
    <w:rsid w:val="00556172"/>
    <w:rsid w:val="00557E30"/>
    <w:rsid w:val="00561BB8"/>
    <w:rsid w:val="0056202F"/>
    <w:rsid w:val="005632A2"/>
    <w:rsid w:val="00563596"/>
    <w:rsid w:val="00563B4A"/>
    <w:rsid w:val="00565087"/>
    <w:rsid w:val="005676C0"/>
    <w:rsid w:val="0057048B"/>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112E"/>
    <w:rsid w:val="00591832"/>
    <w:rsid w:val="00591C49"/>
    <w:rsid w:val="00592623"/>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BB2"/>
    <w:rsid w:val="005E722B"/>
    <w:rsid w:val="005E7F98"/>
    <w:rsid w:val="005F0727"/>
    <w:rsid w:val="005F0E2D"/>
    <w:rsid w:val="005F0E3C"/>
    <w:rsid w:val="005F2367"/>
    <w:rsid w:val="005F6E8C"/>
    <w:rsid w:val="005F72E0"/>
    <w:rsid w:val="005F7478"/>
    <w:rsid w:val="005F76BB"/>
    <w:rsid w:val="005F788A"/>
    <w:rsid w:val="005F7B4E"/>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73A7"/>
    <w:rsid w:val="00617FB0"/>
    <w:rsid w:val="00623BD0"/>
    <w:rsid w:val="00624AA8"/>
    <w:rsid w:val="00626A51"/>
    <w:rsid w:val="006271FA"/>
    <w:rsid w:val="006300FD"/>
    <w:rsid w:val="00630159"/>
    <w:rsid w:val="0063067E"/>
    <w:rsid w:val="00630FF3"/>
    <w:rsid w:val="006316B3"/>
    <w:rsid w:val="0063543D"/>
    <w:rsid w:val="00635A9C"/>
    <w:rsid w:val="006367D3"/>
    <w:rsid w:val="00636871"/>
    <w:rsid w:val="00636DD8"/>
    <w:rsid w:val="00642072"/>
    <w:rsid w:val="006430B1"/>
    <w:rsid w:val="00644A21"/>
    <w:rsid w:val="00644B24"/>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E57"/>
    <w:rsid w:val="006779DC"/>
    <w:rsid w:val="00680E83"/>
    <w:rsid w:val="00683DF5"/>
    <w:rsid w:val="00686003"/>
    <w:rsid w:val="006861BA"/>
    <w:rsid w:val="006867B0"/>
    <w:rsid w:val="00686CAD"/>
    <w:rsid w:val="0069024C"/>
    <w:rsid w:val="006912E9"/>
    <w:rsid w:val="00691E44"/>
    <w:rsid w:val="0069281D"/>
    <w:rsid w:val="00693436"/>
    <w:rsid w:val="00694414"/>
    <w:rsid w:val="006954F0"/>
    <w:rsid w:val="00695B72"/>
    <w:rsid w:val="00697CC3"/>
    <w:rsid w:val="006A0CB3"/>
    <w:rsid w:val="006A312F"/>
    <w:rsid w:val="006A323F"/>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53E"/>
    <w:rsid w:val="006C640E"/>
    <w:rsid w:val="006C778A"/>
    <w:rsid w:val="006C7AA5"/>
    <w:rsid w:val="006C7BB7"/>
    <w:rsid w:val="006D088D"/>
    <w:rsid w:val="006D3086"/>
    <w:rsid w:val="006D3FEF"/>
    <w:rsid w:val="006D5396"/>
    <w:rsid w:val="006D7192"/>
    <w:rsid w:val="006E0311"/>
    <w:rsid w:val="006E07DC"/>
    <w:rsid w:val="006E1143"/>
    <w:rsid w:val="006E2118"/>
    <w:rsid w:val="006E2D65"/>
    <w:rsid w:val="006E4C15"/>
    <w:rsid w:val="006E5C86"/>
    <w:rsid w:val="006E63F5"/>
    <w:rsid w:val="006E6C0F"/>
    <w:rsid w:val="006F35D4"/>
    <w:rsid w:val="006F3882"/>
    <w:rsid w:val="006F3BA0"/>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20F1B"/>
    <w:rsid w:val="0072168D"/>
    <w:rsid w:val="007219BB"/>
    <w:rsid w:val="00723EAD"/>
    <w:rsid w:val="0072629F"/>
    <w:rsid w:val="00730D51"/>
    <w:rsid w:val="0073127D"/>
    <w:rsid w:val="007313DD"/>
    <w:rsid w:val="0073198F"/>
    <w:rsid w:val="0073359F"/>
    <w:rsid w:val="00733F0E"/>
    <w:rsid w:val="00734A5B"/>
    <w:rsid w:val="00734BB6"/>
    <w:rsid w:val="007364E0"/>
    <w:rsid w:val="00736882"/>
    <w:rsid w:val="00736F61"/>
    <w:rsid w:val="0074026F"/>
    <w:rsid w:val="00740C5E"/>
    <w:rsid w:val="00740E68"/>
    <w:rsid w:val="00742921"/>
    <w:rsid w:val="007429F6"/>
    <w:rsid w:val="00742A04"/>
    <w:rsid w:val="007438FC"/>
    <w:rsid w:val="00744E76"/>
    <w:rsid w:val="0074708B"/>
    <w:rsid w:val="007470CD"/>
    <w:rsid w:val="0074752E"/>
    <w:rsid w:val="00750E08"/>
    <w:rsid w:val="00751475"/>
    <w:rsid w:val="0075168D"/>
    <w:rsid w:val="00752881"/>
    <w:rsid w:val="00755AC6"/>
    <w:rsid w:val="007570CB"/>
    <w:rsid w:val="007577B6"/>
    <w:rsid w:val="00757D70"/>
    <w:rsid w:val="00762371"/>
    <w:rsid w:val="00762F98"/>
    <w:rsid w:val="007630B1"/>
    <w:rsid w:val="00763349"/>
    <w:rsid w:val="00763D56"/>
    <w:rsid w:val="00765AF4"/>
    <w:rsid w:val="00765E07"/>
    <w:rsid w:val="00765EA3"/>
    <w:rsid w:val="00765FDB"/>
    <w:rsid w:val="00770952"/>
    <w:rsid w:val="00770C5C"/>
    <w:rsid w:val="007719CB"/>
    <w:rsid w:val="00772777"/>
    <w:rsid w:val="00773153"/>
    <w:rsid w:val="00774DA4"/>
    <w:rsid w:val="00775EBA"/>
    <w:rsid w:val="00781F0F"/>
    <w:rsid w:val="00783A9A"/>
    <w:rsid w:val="0078474D"/>
    <w:rsid w:val="00786103"/>
    <w:rsid w:val="00787E61"/>
    <w:rsid w:val="00790C8C"/>
    <w:rsid w:val="00791526"/>
    <w:rsid w:val="007924EA"/>
    <w:rsid w:val="00792936"/>
    <w:rsid w:val="00793907"/>
    <w:rsid w:val="00793955"/>
    <w:rsid w:val="007942A8"/>
    <w:rsid w:val="00796A3C"/>
    <w:rsid w:val="007A0A8F"/>
    <w:rsid w:val="007A42FF"/>
    <w:rsid w:val="007A681F"/>
    <w:rsid w:val="007A6913"/>
    <w:rsid w:val="007A7D62"/>
    <w:rsid w:val="007B0013"/>
    <w:rsid w:val="007B013F"/>
    <w:rsid w:val="007B0D27"/>
    <w:rsid w:val="007B5748"/>
    <w:rsid w:val="007B600E"/>
    <w:rsid w:val="007B7035"/>
    <w:rsid w:val="007C281D"/>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15D8"/>
    <w:rsid w:val="00801EA8"/>
    <w:rsid w:val="008028A4"/>
    <w:rsid w:val="008040CE"/>
    <w:rsid w:val="00805C29"/>
    <w:rsid w:val="0081028B"/>
    <w:rsid w:val="008143A0"/>
    <w:rsid w:val="00815A12"/>
    <w:rsid w:val="00815FD3"/>
    <w:rsid w:val="00816A83"/>
    <w:rsid w:val="00816DBF"/>
    <w:rsid w:val="00821776"/>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03D3"/>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530B"/>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B4C"/>
    <w:rsid w:val="0088755B"/>
    <w:rsid w:val="00887A72"/>
    <w:rsid w:val="00890048"/>
    <w:rsid w:val="00890264"/>
    <w:rsid w:val="00890287"/>
    <w:rsid w:val="0089235C"/>
    <w:rsid w:val="00892BE1"/>
    <w:rsid w:val="00892D9B"/>
    <w:rsid w:val="00893DA0"/>
    <w:rsid w:val="00893EAB"/>
    <w:rsid w:val="008A04A8"/>
    <w:rsid w:val="008A2317"/>
    <w:rsid w:val="008A26F2"/>
    <w:rsid w:val="008A2DC4"/>
    <w:rsid w:val="008A332F"/>
    <w:rsid w:val="008A36F4"/>
    <w:rsid w:val="008A37CA"/>
    <w:rsid w:val="008A3847"/>
    <w:rsid w:val="008B09DD"/>
    <w:rsid w:val="008B1076"/>
    <w:rsid w:val="008B18F1"/>
    <w:rsid w:val="008B2384"/>
    <w:rsid w:val="008B322A"/>
    <w:rsid w:val="008B4336"/>
    <w:rsid w:val="008B6E23"/>
    <w:rsid w:val="008C047D"/>
    <w:rsid w:val="008C3188"/>
    <w:rsid w:val="008C3398"/>
    <w:rsid w:val="008C384C"/>
    <w:rsid w:val="008C3E8F"/>
    <w:rsid w:val="008C4B96"/>
    <w:rsid w:val="008C5157"/>
    <w:rsid w:val="008C5F7C"/>
    <w:rsid w:val="008C7F44"/>
    <w:rsid w:val="008D051D"/>
    <w:rsid w:val="008D05A2"/>
    <w:rsid w:val="008D0941"/>
    <w:rsid w:val="008D1CEF"/>
    <w:rsid w:val="008D2380"/>
    <w:rsid w:val="008D2865"/>
    <w:rsid w:val="008D2F03"/>
    <w:rsid w:val="008D3074"/>
    <w:rsid w:val="008D35F8"/>
    <w:rsid w:val="008D383D"/>
    <w:rsid w:val="008D777A"/>
    <w:rsid w:val="008D7B5D"/>
    <w:rsid w:val="008E29E5"/>
    <w:rsid w:val="008E2C45"/>
    <w:rsid w:val="008E2D68"/>
    <w:rsid w:val="008E36EB"/>
    <w:rsid w:val="008E4A27"/>
    <w:rsid w:val="008E58D2"/>
    <w:rsid w:val="008E5F36"/>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71F"/>
    <w:rsid w:val="00902E23"/>
    <w:rsid w:val="009067B2"/>
    <w:rsid w:val="00910493"/>
    <w:rsid w:val="00910AE2"/>
    <w:rsid w:val="009114D7"/>
    <w:rsid w:val="00912B34"/>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EAB"/>
    <w:rsid w:val="00942EC2"/>
    <w:rsid w:val="00943574"/>
    <w:rsid w:val="00946630"/>
    <w:rsid w:val="009466EE"/>
    <w:rsid w:val="0094730E"/>
    <w:rsid w:val="009517B1"/>
    <w:rsid w:val="0095361B"/>
    <w:rsid w:val="009557D0"/>
    <w:rsid w:val="00956E89"/>
    <w:rsid w:val="00957BFE"/>
    <w:rsid w:val="00960572"/>
    <w:rsid w:val="0096278D"/>
    <w:rsid w:val="00962A63"/>
    <w:rsid w:val="0096423F"/>
    <w:rsid w:val="00964D0E"/>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EA4"/>
    <w:rsid w:val="00997611"/>
    <w:rsid w:val="00997A48"/>
    <w:rsid w:val="009A0309"/>
    <w:rsid w:val="009A12AB"/>
    <w:rsid w:val="009A2508"/>
    <w:rsid w:val="009A2570"/>
    <w:rsid w:val="009A40E1"/>
    <w:rsid w:val="009A55DA"/>
    <w:rsid w:val="009A5B87"/>
    <w:rsid w:val="009B0350"/>
    <w:rsid w:val="009B3637"/>
    <w:rsid w:val="009B39CE"/>
    <w:rsid w:val="009B3BAB"/>
    <w:rsid w:val="009B6B89"/>
    <w:rsid w:val="009B71AB"/>
    <w:rsid w:val="009B7315"/>
    <w:rsid w:val="009B7946"/>
    <w:rsid w:val="009B7C53"/>
    <w:rsid w:val="009C545F"/>
    <w:rsid w:val="009C6614"/>
    <w:rsid w:val="009C6635"/>
    <w:rsid w:val="009C7942"/>
    <w:rsid w:val="009D040F"/>
    <w:rsid w:val="009D0ABC"/>
    <w:rsid w:val="009D197D"/>
    <w:rsid w:val="009D2F4E"/>
    <w:rsid w:val="009D477F"/>
    <w:rsid w:val="009D4D1F"/>
    <w:rsid w:val="009D6AE0"/>
    <w:rsid w:val="009D6E0C"/>
    <w:rsid w:val="009E2651"/>
    <w:rsid w:val="009E3708"/>
    <w:rsid w:val="009E5952"/>
    <w:rsid w:val="009E6B09"/>
    <w:rsid w:val="009F0157"/>
    <w:rsid w:val="009F1BFC"/>
    <w:rsid w:val="009F37B7"/>
    <w:rsid w:val="009F5B85"/>
    <w:rsid w:val="00A01D16"/>
    <w:rsid w:val="00A023D0"/>
    <w:rsid w:val="00A02F99"/>
    <w:rsid w:val="00A03084"/>
    <w:rsid w:val="00A048F5"/>
    <w:rsid w:val="00A05769"/>
    <w:rsid w:val="00A06521"/>
    <w:rsid w:val="00A06814"/>
    <w:rsid w:val="00A10F02"/>
    <w:rsid w:val="00A13934"/>
    <w:rsid w:val="00A14F41"/>
    <w:rsid w:val="00A1626F"/>
    <w:rsid w:val="00A164B4"/>
    <w:rsid w:val="00A166F2"/>
    <w:rsid w:val="00A16A0E"/>
    <w:rsid w:val="00A2111C"/>
    <w:rsid w:val="00A258B4"/>
    <w:rsid w:val="00A259F0"/>
    <w:rsid w:val="00A2681F"/>
    <w:rsid w:val="00A26956"/>
    <w:rsid w:val="00A26CD7"/>
    <w:rsid w:val="00A27486"/>
    <w:rsid w:val="00A27E80"/>
    <w:rsid w:val="00A33EB0"/>
    <w:rsid w:val="00A34BBC"/>
    <w:rsid w:val="00A353A2"/>
    <w:rsid w:val="00A3615E"/>
    <w:rsid w:val="00A3747E"/>
    <w:rsid w:val="00A379A0"/>
    <w:rsid w:val="00A379F3"/>
    <w:rsid w:val="00A41111"/>
    <w:rsid w:val="00A4169E"/>
    <w:rsid w:val="00A42843"/>
    <w:rsid w:val="00A42D36"/>
    <w:rsid w:val="00A458A9"/>
    <w:rsid w:val="00A45B09"/>
    <w:rsid w:val="00A50754"/>
    <w:rsid w:val="00A50AF3"/>
    <w:rsid w:val="00A5238A"/>
    <w:rsid w:val="00A52B5A"/>
    <w:rsid w:val="00A53272"/>
    <w:rsid w:val="00A53724"/>
    <w:rsid w:val="00A541FB"/>
    <w:rsid w:val="00A56066"/>
    <w:rsid w:val="00A568C7"/>
    <w:rsid w:val="00A573F7"/>
    <w:rsid w:val="00A579A5"/>
    <w:rsid w:val="00A57D8D"/>
    <w:rsid w:val="00A6124E"/>
    <w:rsid w:val="00A61C94"/>
    <w:rsid w:val="00A61E45"/>
    <w:rsid w:val="00A636B6"/>
    <w:rsid w:val="00A64D09"/>
    <w:rsid w:val="00A653AE"/>
    <w:rsid w:val="00A655F6"/>
    <w:rsid w:val="00A66FC3"/>
    <w:rsid w:val="00A67364"/>
    <w:rsid w:val="00A6771F"/>
    <w:rsid w:val="00A67DE7"/>
    <w:rsid w:val="00A70017"/>
    <w:rsid w:val="00A71ACA"/>
    <w:rsid w:val="00A71C04"/>
    <w:rsid w:val="00A72BFA"/>
    <w:rsid w:val="00A73129"/>
    <w:rsid w:val="00A736E4"/>
    <w:rsid w:val="00A74FA8"/>
    <w:rsid w:val="00A74FAE"/>
    <w:rsid w:val="00A76AD7"/>
    <w:rsid w:val="00A77835"/>
    <w:rsid w:val="00A77D31"/>
    <w:rsid w:val="00A810D4"/>
    <w:rsid w:val="00A82346"/>
    <w:rsid w:val="00A85C5A"/>
    <w:rsid w:val="00A92BA1"/>
    <w:rsid w:val="00A94762"/>
    <w:rsid w:val="00A94C5E"/>
    <w:rsid w:val="00A95685"/>
    <w:rsid w:val="00A95A32"/>
    <w:rsid w:val="00A969F0"/>
    <w:rsid w:val="00A96A54"/>
    <w:rsid w:val="00AA00D6"/>
    <w:rsid w:val="00AA0391"/>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4F64"/>
    <w:rsid w:val="00AC4FF8"/>
    <w:rsid w:val="00AC5CFF"/>
    <w:rsid w:val="00AC6BC6"/>
    <w:rsid w:val="00AC6DE1"/>
    <w:rsid w:val="00AD0D25"/>
    <w:rsid w:val="00AD280E"/>
    <w:rsid w:val="00AD4655"/>
    <w:rsid w:val="00AD4CC7"/>
    <w:rsid w:val="00AE0AD3"/>
    <w:rsid w:val="00AE0CC6"/>
    <w:rsid w:val="00AE35EC"/>
    <w:rsid w:val="00AE51FF"/>
    <w:rsid w:val="00AE65E2"/>
    <w:rsid w:val="00AE6ACE"/>
    <w:rsid w:val="00AE6F9A"/>
    <w:rsid w:val="00AE70FB"/>
    <w:rsid w:val="00AF02F0"/>
    <w:rsid w:val="00AF1460"/>
    <w:rsid w:val="00AF154F"/>
    <w:rsid w:val="00AF2276"/>
    <w:rsid w:val="00AF4364"/>
    <w:rsid w:val="00AF4F26"/>
    <w:rsid w:val="00AF5319"/>
    <w:rsid w:val="00B006C3"/>
    <w:rsid w:val="00B00972"/>
    <w:rsid w:val="00B02242"/>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D18"/>
    <w:rsid w:val="00B17CD5"/>
    <w:rsid w:val="00B21321"/>
    <w:rsid w:val="00B213EA"/>
    <w:rsid w:val="00B304B2"/>
    <w:rsid w:val="00B309ED"/>
    <w:rsid w:val="00B31114"/>
    <w:rsid w:val="00B345D6"/>
    <w:rsid w:val="00B37833"/>
    <w:rsid w:val="00B40FF1"/>
    <w:rsid w:val="00B41966"/>
    <w:rsid w:val="00B425F1"/>
    <w:rsid w:val="00B44236"/>
    <w:rsid w:val="00B45CA7"/>
    <w:rsid w:val="00B47420"/>
    <w:rsid w:val="00B5108F"/>
    <w:rsid w:val="00B52476"/>
    <w:rsid w:val="00B5477F"/>
    <w:rsid w:val="00B54D08"/>
    <w:rsid w:val="00B551F3"/>
    <w:rsid w:val="00B61911"/>
    <w:rsid w:val="00B644A0"/>
    <w:rsid w:val="00B64E9F"/>
    <w:rsid w:val="00B65C06"/>
    <w:rsid w:val="00B678F8"/>
    <w:rsid w:val="00B70624"/>
    <w:rsid w:val="00B70D06"/>
    <w:rsid w:val="00B71130"/>
    <w:rsid w:val="00B7419B"/>
    <w:rsid w:val="00B759CD"/>
    <w:rsid w:val="00B75B5E"/>
    <w:rsid w:val="00B778AB"/>
    <w:rsid w:val="00B8160D"/>
    <w:rsid w:val="00B84114"/>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3612"/>
    <w:rsid w:val="00BB4E5E"/>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3677"/>
    <w:rsid w:val="00BD5768"/>
    <w:rsid w:val="00BD68DD"/>
    <w:rsid w:val="00BD7D31"/>
    <w:rsid w:val="00BE0022"/>
    <w:rsid w:val="00BE0B6E"/>
    <w:rsid w:val="00BE3255"/>
    <w:rsid w:val="00BE3396"/>
    <w:rsid w:val="00BE4124"/>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368A"/>
    <w:rsid w:val="00C1496A"/>
    <w:rsid w:val="00C14D5F"/>
    <w:rsid w:val="00C14DFD"/>
    <w:rsid w:val="00C15308"/>
    <w:rsid w:val="00C15561"/>
    <w:rsid w:val="00C16761"/>
    <w:rsid w:val="00C17277"/>
    <w:rsid w:val="00C2077F"/>
    <w:rsid w:val="00C20F9A"/>
    <w:rsid w:val="00C22B28"/>
    <w:rsid w:val="00C23B5C"/>
    <w:rsid w:val="00C246E5"/>
    <w:rsid w:val="00C24D57"/>
    <w:rsid w:val="00C2537C"/>
    <w:rsid w:val="00C27B9F"/>
    <w:rsid w:val="00C30702"/>
    <w:rsid w:val="00C33075"/>
    <w:rsid w:val="00C33079"/>
    <w:rsid w:val="00C36FB2"/>
    <w:rsid w:val="00C36FCB"/>
    <w:rsid w:val="00C37A2F"/>
    <w:rsid w:val="00C37BAA"/>
    <w:rsid w:val="00C420D4"/>
    <w:rsid w:val="00C42452"/>
    <w:rsid w:val="00C44AEF"/>
    <w:rsid w:val="00C44B4B"/>
    <w:rsid w:val="00C45231"/>
    <w:rsid w:val="00C46128"/>
    <w:rsid w:val="00C51713"/>
    <w:rsid w:val="00C5197A"/>
    <w:rsid w:val="00C52AD1"/>
    <w:rsid w:val="00C52FC6"/>
    <w:rsid w:val="00C53B0F"/>
    <w:rsid w:val="00C53B6A"/>
    <w:rsid w:val="00C551FF"/>
    <w:rsid w:val="00C60F51"/>
    <w:rsid w:val="00C63A9C"/>
    <w:rsid w:val="00C658A9"/>
    <w:rsid w:val="00C66C7A"/>
    <w:rsid w:val="00C66FD2"/>
    <w:rsid w:val="00C70B15"/>
    <w:rsid w:val="00C712DB"/>
    <w:rsid w:val="00C71700"/>
    <w:rsid w:val="00C72833"/>
    <w:rsid w:val="00C72878"/>
    <w:rsid w:val="00C73C57"/>
    <w:rsid w:val="00C73D07"/>
    <w:rsid w:val="00C73D1A"/>
    <w:rsid w:val="00C77011"/>
    <w:rsid w:val="00C80F1D"/>
    <w:rsid w:val="00C81E51"/>
    <w:rsid w:val="00C84E84"/>
    <w:rsid w:val="00C85103"/>
    <w:rsid w:val="00C876AC"/>
    <w:rsid w:val="00C87823"/>
    <w:rsid w:val="00C91962"/>
    <w:rsid w:val="00C91AF9"/>
    <w:rsid w:val="00C92235"/>
    <w:rsid w:val="00C93F40"/>
    <w:rsid w:val="00C97B48"/>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31C4"/>
    <w:rsid w:val="00CD3C47"/>
    <w:rsid w:val="00CD3F01"/>
    <w:rsid w:val="00CD4169"/>
    <w:rsid w:val="00CD538E"/>
    <w:rsid w:val="00CD5882"/>
    <w:rsid w:val="00CD7B4F"/>
    <w:rsid w:val="00CE091D"/>
    <w:rsid w:val="00CE1DA2"/>
    <w:rsid w:val="00CE22F7"/>
    <w:rsid w:val="00CE2C86"/>
    <w:rsid w:val="00CE3A05"/>
    <w:rsid w:val="00CE4016"/>
    <w:rsid w:val="00CE422B"/>
    <w:rsid w:val="00CE49D0"/>
    <w:rsid w:val="00CE7E0F"/>
    <w:rsid w:val="00CF1EE7"/>
    <w:rsid w:val="00CF3429"/>
    <w:rsid w:val="00CF47FF"/>
    <w:rsid w:val="00CF7106"/>
    <w:rsid w:val="00CF7125"/>
    <w:rsid w:val="00CF75E0"/>
    <w:rsid w:val="00D0229B"/>
    <w:rsid w:val="00D02748"/>
    <w:rsid w:val="00D04160"/>
    <w:rsid w:val="00D04D87"/>
    <w:rsid w:val="00D04E72"/>
    <w:rsid w:val="00D06BD7"/>
    <w:rsid w:val="00D06F2F"/>
    <w:rsid w:val="00D07237"/>
    <w:rsid w:val="00D0726C"/>
    <w:rsid w:val="00D10A38"/>
    <w:rsid w:val="00D123D5"/>
    <w:rsid w:val="00D12516"/>
    <w:rsid w:val="00D12AF5"/>
    <w:rsid w:val="00D15C51"/>
    <w:rsid w:val="00D1686D"/>
    <w:rsid w:val="00D17BE5"/>
    <w:rsid w:val="00D2003D"/>
    <w:rsid w:val="00D2058D"/>
    <w:rsid w:val="00D20EFB"/>
    <w:rsid w:val="00D214B9"/>
    <w:rsid w:val="00D222ED"/>
    <w:rsid w:val="00D2300E"/>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7972"/>
    <w:rsid w:val="00D57E80"/>
    <w:rsid w:val="00D60889"/>
    <w:rsid w:val="00D60C9D"/>
    <w:rsid w:val="00D60F7A"/>
    <w:rsid w:val="00D61545"/>
    <w:rsid w:val="00D62567"/>
    <w:rsid w:val="00D627A1"/>
    <w:rsid w:val="00D636E5"/>
    <w:rsid w:val="00D64BEB"/>
    <w:rsid w:val="00D675A9"/>
    <w:rsid w:val="00D71EEE"/>
    <w:rsid w:val="00D72307"/>
    <w:rsid w:val="00D738D6"/>
    <w:rsid w:val="00D73AAF"/>
    <w:rsid w:val="00D7455C"/>
    <w:rsid w:val="00D75006"/>
    <w:rsid w:val="00D755EB"/>
    <w:rsid w:val="00D75B7F"/>
    <w:rsid w:val="00D76048"/>
    <w:rsid w:val="00D80786"/>
    <w:rsid w:val="00D81A4A"/>
    <w:rsid w:val="00D824C4"/>
    <w:rsid w:val="00D82E6F"/>
    <w:rsid w:val="00D84B87"/>
    <w:rsid w:val="00D86606"/>
    <w:rsid w:val="00D87E00"/>
    <w:rsid w:val="00D9134D"/>
    <w:rsid w:val="00D91B2D"/>
    <w:rsid w:val="00D92833"/>
    <w:rsid w:val="00D9333D"/>
    <w:rsid w:val="00D94738"/>
    <w:rsid w:val="00D9577A"/>
    <w:rsid w:val="00D96432"/>
    <w:rsid w:val="00D97348"/>
    <w:rsid w:val="00D97BAF"/>
    <w:rsid w:val="00DA2491"/>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744"/>
    <w:rsid w:val="00DC1980"/>
    <w:rsid w:val="00DC1D9F"/>
    <w:rsid w:val="00DC1F63"/>
    <w:rsid w:val="00DC2EA0"/>
    <w:rsid w:val="00DC309B"/>
    <w:rsid w:val="00DC4DA2"/>
    <w:rsid w:val="00DC5739"/>
    <w:rsid w:val="00DC7476"/>
    <w:rsid w:val="00DD0033"/>
    <w:rsid w:val="00DD25D7"/>
    <w:rsid w:val="00DD2EC9"/>
    <w:rsid w:val="00DD344E"/>
    <w:rsid w:val="00DD3F17"/>
    <w:rsid w:val="00DD4C17"/>
    <w:rsid w:val="00DD4DD8"/>
    <w:rsid w:val="00DD5345"/>
    <w:rsid w:val="00DD71C2"/>
    <w:rsid w:val="00DD74A5"/>
    <w:rsid w:val="00DE205D"/>
    <w:rsid w:val="00DE71BC"/>
    <w:rsid w:val="00DE7F76"/>
    <w:rsid w:val="00DF1446"/>
    <w:rsid w:val="00DF2B1F"/>
    <w:rsid w:val="00DF2B50"/>
    <w:rsid w:val="00DF3DEA"/>
    <w:rsid w:val="00DF4FA0"/>
    <w:rsid w:val="00DF5716"/>
    <w:rsid w:val="00DF62CD"/>
    <w:rsid w:val="00E10418"/>
    <w:rsid w:val="00E1075F"/>
    <w:rsid w:val="00E11D0A"/>
    <w:rsid w:val="00E122F2"/>
    <w:rsid w:val="00E12798"/>
    <w:rsid w:val="00E1555D"/>
    <w:rsid w:val="00E15977"/>
    <w:rsid w:val="00E16509"/>
    <w:rsid w:val="00E16895"/>
    <w:rsid w:val="00E1740F"/>
    <w:rsid w:val="00E20B8C"/>
    <w:rsid w:val="00E21A41"/>
    <w:rsid w:val="00E23323"/>
    <w:rsid w:val="00E24010"/>
    <w:rsid w:val="00E2568A"/>
    <w:rsid w:val="00E27A29"/>
    <w:rsid w:val="00E304EA"/>
    <w:rsid w:val="00E30527"/>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470C"/>
    <w:rsid w:val="00E669C8"/>
    <w:rsid w:val="00E6713B"/>
    <w:rsid w:val="00E671D1"/>
    <w:rsid w:val="00E67EC5"/>
    <w:rsid w:val="00E708C8"/>
    <w:rsid w:val="00E71620"/>
    <w:rsid w:val="00E717A0"/>
    <w:rsid w:val="00E72CD4"/>
    <w:rsid w:val="00E72E26"/>
    <w:rsid w:val="00E73FA1"/>
    <w:rsid w:val="00E75C6B"/>
    <w:rsid w:val="00E76BAA"/>
    <w:rsid w:val="00E76DA2"/>
    <w:rsid w:val="00E77645"/>
    <w:rsid w:val="00E80410"/>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90799"/>
    <w:rsid w:val="00E916DD"/>
    <w:rsid w:val="00E93A52"/>
    <w:rsid w:val="00E93D61"/>
    <w:rsid w:val="00E96C83"/>
    <w:rsid w:val="00EA15B0"/>
    <w:rsid w:val="00EA1E12"/>
    <w:rsid w:val="00EA2290"/>
    <w:rsid w:val="00EA5BD0"/>
    <w:rsid w:val="00EA5EA7"/>
    <w:rsid w:val="00EA6D75"/>
    <w:rsid w:val="00EA7812"/>
    <w:rsid w:val="00EB0D20"/>
    <w:rsid w:val="00EB2790"/>
    <w:rsid w:val="00EB432F"/>
    <w:rsid w:val="00EB5816"/>
    <w:rsid w:val="00EB5E3B"/>
    <w:rsid w:val="00EB7873"/>
    <w:rsid w:val="00EC0566"/>
    <w:rsid w:val="00EC0599"/>
    <w:rsid w:val="00EC0C09"/>
    <w:rsid w:val="00EC1B86"/>
    <w:rsid w:val="00EC255F"/>
    <w:rsid w:val="00EC3C29"/>
    <w:rsid w:val="00EC3CC4"/>
    <w:rsid w:val="00EC40DE"/>
    <w:rsid w:val="00EC4A25"/>
    <w:rsid w:val="00EC4AA2"/>
    <w:rsid w:val="00EC4C0B"/>
    <w:rsid w:val="00EC4C44"/>
    <w:rsid w:val="00EC504C"/>
    <w:rsid w:val="00EC7CA0"/>
    <w:rsid w:val="00EC7D19"/>
    <w:rsid w:val="00ED0B23"/>
    <w:rsid w:val="00ED3D22"/>
    <w:rsid w:val="00ED50D5"/>
    <w:rsid w:val="00ED59B9"/>
    <w:rsid w:val="00ED6E38"/>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4B96"/>
    <w:rsid w:val="00EF608C"/>
    <w:rsid w:val="00EF667C"/>
    <w:rsid w:val="00EF74CA"/>
    <w:rsid w:val="00F025A2"/>
    <w:rsid w:val="00F03AAF"/>
    <w:rsid w:val="00F04712"/>
    <w:rsid w:val="00F0490B"/>
    <w:rsid w:val="00F0507D"/>
    <w:rsid w:val="00F05937"/>
    <w:rsid w:val="00F05EC6"/>
    <w:rsid w:val="00F063D6"/>
    <w:rsid w:val="00F077AC"/>
    <w:rsid w:val="00F108F6"/>
    <w:rsid w:val="00F11661"/>
    <w:rsid w:val="00F13360"/>
    <w:rsid w:val="00F1535D"/>
    <w:rsid w:val="00F16A70"/>
    <w:rsid w:val="00F16DF1"/>
    <w:rsid w:val="00F1791E"/>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405B7"/>
    <w:rsid w:val="00F40BA9"/>
    <w:rsid w:val="00F42D80"/>
    <w:rsid w:val="00F435F4"/>
    <w:rsid w:val="00F4392A"/>
    <w:rsid w:val="00F46FBD"/>
    <w:rsid w:val="00F503EA"/>
    <w:rsid w:val="00F50CB8"/>
    <w:rsid w:val="00F52C0E"/>
    <w:rsid w:val="00F5324F"/>
    <w:rsid w:val="00F53F2A"/>
    <w:rsid w:val="00F546AB"/>
    <w:rsid w:val="00F54C15"/>
    <w:rsid w:val="00F55D95"/>
    <w:rsid w:val="00F5776C"/>
    <w:rsid w:val="00F57879"/>
    <w:rsid w:val="00F62D7F"/>
    <w:rsid w:val="00F6398A"/>
    <w:rsid w:val="00F64487"/>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6262"/>
    <w:rsid w:val="00FA6973"/>
    <w:rsid w:val="00FB1FC2"/>
    <w:rsid w:val="00FB5108"/>
    <w:rsid w:val="00FB5EEB"/>
    <w:rsid w:val="00FB7327"/>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715E"/>
    <w:rsid w:val="00FD7D76"/>
    <w:rsid w:val="00FE42C0"/>
    <w:rsid w:val="00FE67B5"/>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5"/>
      </w:numPr>
      <w:contextualSpacing/>
    </w:pPr>
  </w:style>
  <w:style w:type="paragraph" w:styleId="ListBullet2">
    <w:name w:val="List Bullet 2"/>
    <w:basedOn w:val="Normal"/>
    <w:rsid w:val="008C7F44"/>
    <w:pPr>
      <w:numPr>
        <w:numId w:val="6"/>
      </w:numPr>
      <w:contextualSpacing/>
    </w:pPr>
  </w:style>
  <w:style w:type="paragraph" w:styleId="ListBullet3">
    <w:name w:val="List Bullet 3"/>
    <w:basedOn w:val="Normal"/>
    <w:rsid w:val="008C7F44"/>
    <w:pPr>
      <w:numPr>
        <w:numId w:val="7"/>
      </w:numPr>
      <w:contextualSpacing/>
    </w:pPr>
  </w:style>
  <w:style w:type="paragraph" w:styleId="ListBullet4">
    <w:name w:val="List Bullet 4"/>
    <w:basedOn w:val="Normal"/>
    <w:rsid w:val="008C7F44"/>
    <w:pPr>
      <w:numPr>
        <w:numId w:val="8"/>
      </w:numPr>
      <w:contextualSpacing/>
    </w:pPr>
  </w:style>
  <w:style w:type="paragraph" w:styleId="ListBullet5">
    <w:name w:val="List Bullet 5"/>
    <w:basedOn w:val="Normal"/>
    <w:rsid w:val="008C7F44"/>
    <w:pPr>
      <w:numPr>
        <w:numId w:val="9"/>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10"/>
      </w:numPr>
      <w:contextualSpacing/>
    </w:pPr>
  </w:style>
  <w:style w:type="paragraph" w:styleId="ListNumber2">
    <w:name w:val="List Number 2"/>
    <w:basedOn w:val="Normal"/>
    <w:rsid w:val="008C7F44"/>
    <w:pPr>
      <w:numPr>
        <w:numId w:val="11"/>
      </w:numPr>
      <w:contextualSpacing/>
    </w:pPr>
  </w:style>
  <w:style w:type="paragraph" w:styleId="ListNumber3">
    <w:name w:val="List Number 3"/>
    <w:basedOn w:val="Normal"/>
    <w:rsid w:val="008C7F44"/>
    <w:pPr>
      <w:numPr>
        <w:numId w:val="12"/>
      </w:numPr>
      <w:contextualSpacing/>
    </w:pPr>
  </w:style>
  <w:style w:type="paragraph" w:styleId="ListNumber4">
    <w:name w:val="List Number 4"/>
    <w:basedOn w:val="Normal"/>
    <w:rsid w:val="008C7F44"/>
    <w:pPr>
      <w:numPr>
        <w:numId w:val="13"/>
      </w:numPr>
      <w:contextualSpacing/>
    </w:pPr>
  </w:style>
  <w:style w:type="paragraph" w:styleId="ListNumber5">
    <w:name w:val="List Number 5"/>
    <w:basedOn w:val="Normal"/>
    <w:rsid w:val="008C7F4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emf"/><Relationship Id="rId42" Type="http://schemas.openxmlformats.org/officeDocument/2006/relationships/image" Target="media/image22.png"/><Relationship Id="rId47" Type="http://schemas.openxmlformats.org/officeDocument/2006/relationships/image" Target="media/image25.png"/><Relationship Id="rId63" Type="http://schemas.openxmlformats.org/officeDocument/2006/relationships/image" Target="media/image41.emf"/><Relationship Id="rId68" Type="http://schemas.openxmlformats.org/officeDocument/2006/relationships/image" Target="media/image45.png"/><Relationship Id="rId16" Type="http://schemas.openxmlformats.org/officeDocument/2006/relationships/hyperlink" Target="http://github.com/blueviron/mediamtx" TargetMode="External"/><Relationship Id="rId11" Type="http://schemas.openxmlformats.org/officeDocument/2006/relationships/image" Target="media/image2.emf"/><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0.pn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9.jpeg"/><Relationship Id="rId82" Type="http://schemas.openxmlformats.org/officeDocument/2006/relationships/theme" Target="theme/theme1.xml"/><Relationship Id="rId19" Type="http://schemas.openxmlformats.org/officeDocument/2006/relationships/image" Target="media/image3.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package" Target="embeddings/Microsoft_Visio_Drawing6.vsdx"/><Relationship Id="rId69" Type="http://schemas.openxmlformats.org/officeDocument/2006/relationships/image" Target="media/image46.emf"/><Relationship Id="rId77" Type="http://schemas.openxmlformats.org/officeDocument/2006/relationships/image" Target="media/image53.png"/><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8.png"/><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9.emf"/><Relationship Id="rId46" Type="http://schemas.openxmlformats.org/officeDocument/2006/relationships/package" Target="embeddings/Microsoft_Visio_Drawing5.vsdx"/><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package" Target="embeddings/Microsoft_Visio_Drawing.vsdx"/><Relationship Id="rId41" Type="http://schemas.openxmlformats.org/officeDocument/2006/relationships/image" Target="media/image21.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package" Target="embeddings/Microsoft_Visio_Drawing7.vsdx"/><Relationship Id="rId75" Type="http://schemas.openxmlformats.org/officeDocument/2006/relationships/image" Target="media/image5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package" Target="embeddings/Microsoft_Visio_Drawing4.vsdx"/><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39" Type="http://schemas.openxmlformats.org/officeDocument/2006/relationships/package" Target="embeddings/Microsoft_Visio_Drawing3.vsdx"/><Relationship Id="rId34" Type="http://schemas.openxmlformats.org/officeDocument/2006/relationships/package" Target="embeddings/Microsoft_Visio_Drawing2.vsdx"/><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2.png"/><Relationship Id="rId7" Type="http://schemas.openxmlformats.org/officeDocument/2006/relationships/footnotes" Target="footnotes.xml"/><Relationship Id="rId71" Type="http://schemas.openxmlformats.org/officeDocument/2006/relationships/image" Target="media/image47.png"/><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0.png"/><Relationship Id="rId45" Type="http://schemas.openxmlformats.org/officeDocument/2006/relationships/image" Target="media/image24.emf"/><Relationship Id="rId66"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662</TotalTime>
  <Pages>111</Pages>
  <Words>43255</Words>
  <Characters>246555</Characters>
  <Application>Microsoft Office Word</Application>
  <DocSecurity>0</DocSecurity>
  <Lines>2054</Lines>
  <Paragraphs>578</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289232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Editor</cp:lastModifiedBy>
  <cp:revision>477</cp:revision>
  <cp:lastPrinted>2019-02-25T14:05:00Z</cp:lastPrinted>
  <dcterms:created xsi:type="dcterms:W3CDTF">2024-11-21T21:43:00Z</dcterms:created>
  <dcterms:modified xsi:type="dcterms:W3CDTF">2024-11-22T19:52:00Z</dcterms:modified>
</cp:coreProperties>
</file>