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4C35C825"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r w:rsidRPr="0009463B">
              <w:t>V</w:t>
            </w:r>
            <w:bookmarkStart w:id="3" w:name="specVersion"/>
            <w:r w:rsidR="0009463B" w:rsidRPr="0009463B">
              <w:t>0</w:t>
            </w:r>
            <w:r w:rsidRPr="0009463B">
              <w:t>.</w:t>
            </w:r>
            <w:r w:rsidR="001C328F">
              <w:t>1</w:t>
            </w:r>
            <w:r w:rsidRPr="0009463B">
              <w:t>.</w:t>
            </w:r>
            <w:bookmarkEnd w:id="3"/>
            <w:r w:rsidR="00A145FA">
              <w:t>1</w:t>
            </w:r>
            <w:r w:rsidR="00A145FA" w:rsidRPr="00AE6164">
              <w:t xml:space="preserve"> </w:t>
            </w:r>
            <w:r w:rsidRPr="00AE6164">
              <w:rPr>
                <w:sz w:val="32"/>
              </w:rPr>
              <w:t>(</w:t>
            </w:r>
            <w:bookmarkStart w:id="4" w:name="issueDate"/>
            <w:r w:rsidR="0009463B" w:rsidRPr="0009463B">
              <w:rPr>
                <w:sz w:val="32"/>
              </w:rPr>
              <w:t>2024</w:t>
            </w:r>
            <w:r w:rsidRPr="001D04E6">
              <w:rPr>
                <w:sz w:val="32"/>
              </w:rPr>
              <w:t>-</w:t>
            </w:r>
            <w:bookmarkEnd w:id="4"/>
            <w:r w:rsidR="00A145FA">
              <w:rPr>
                <w:sz w:val="32"/>
              </w:rPr>
              <w:t>11</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462B8E42" w14:textId="0F0DF9F7" w:rsidR="00BA4B8D" w:rsidRDefault="004F0988" w:rsidP="00FE2AEA">
            <w:pPr>
              <w:pStyle w:val="ZB"/>
              <w:framePr w:w="0" w:hRule="auto" w:wrap="auto" w:vAnchor="margin" w:hAnchor="text" w:yAlign="inline"/>
            </w:pPr>
            <w:r w:rsidRPr="004D3578">
              <w:t xml:space="preserve">Technical </w:t>
            </w:r>
            <w:bookmarkStart w:id="5" w:name="spectype2"/>
            <w:r w:rsidR="00D57972" w:rsidRPr="0002694D">
              <w:t>Report</w:t>
            </w:r>
            <w:bookmarkEnd w:id="5"/>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02694D" w:rsidRPr="00046008">
              <w:t>Service</w:t>
            </w:r>
            <w:r w:rsidR="00387654" w:rsidRPr="00046008">
              <w:t>s</w:t>
            </w:r>
            <w:r w:rsidR="0002694D" w:rsidRPr="00046008">
              <w:t xml:space="preserve"> and System </w:t>
            </w:r>
            <w:proofErr w:type="gramStart"/>
            <w:r w:rsidR="0002694D" w:rsidRPr="00046008">
              <w:t>Aspects</w:t>
            </w:r>
            <w:r w:rsidRPr="00046008">
              <w:t>;</w:t>
            </w:r>
            <w:proofErr w:type="gramEnd"/>
          </w:p>
          <w:p w14:paraId="211669E9" w14:textId="19A3CE2C" w:rsidR="004F0988" w:rsidRPr="0009463B" w:rsidRDefault="0002694D" w:rsidP="00133525">
            <w:pPr>
              <w:pStyle w:val="ZT"/>
              <w:framePr w:wrap="auto" w:hAnchor="text" w:yAlign="inline"/>
            </w:pPr>
            <w:r w:rsidRPr="0009463B">
              <w:t xml:space="preserve">Multimedia Codecs Systems and </w:t>
            </w:r>
            <w:proofErr w:type="gramStart"/>
            <w:r w:rsidRPr="0009463B">
              <w:t>Services</w:t>
            </w:r>
            <w:r w:rsidR="004F0988" w:rsidRPr="0009463B">
              <w:t>;</w:t>
            </w:r>
            <w:proofErr w:type="gramEnd"/>
          </w:p>
          <w:bookmarkEnd w:id="6"/>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Pr="0002694D">
              <w:rPr>
                <w:rStyle w:val="ZGSM"/>
              </w:rPr>
              <w:t>1</w:t>
            </w:r>
            <w:r w:rsidR="000270B9" w:rsidRPr="0002694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500CFE" w:rsidP="00670CF4">
            <w:pPr>
              <w:pStyle w:val="TAL"/>
            </w:pPr>
            <w:r>
              <w:rPr>
                <w:noProof/>
              </w:rPr>
            </w:r>
            <w:r w:rsidR="00500CFE">
              <w:rPr>
                <w:noProof/>
              </w:rPr>
              <w:object w:dxaOrig="2026" w:dyaOrig="1251" w14:anchorId="30A96B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6pt;height:62.3pt;mso-width-percent:0;mso-height-percent:0;mso-width-percent:0;mso-height-percent:0" o:ole="">
                  <v:imagedata r:id="rId11" o:title=""/>
                </v:shape>
                <o:OLEObject Type="Embed" ProgID="Word.Picture.8" ShapeID="_x0000_i1025" DrawAspect="Content" ObjectID="_1792926874" r:id="rId12"/>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500CFE" w:rsidP="00670CF4">
            <w:pPr>
              <w:pStyle w:val="TAR"/>
            </w:pPr>
            <w:r>
              <w:rPr>
                <w:noProof/>
              </w:rPr>
            </w:r>
            <w:r w:rsidR="00500CFE">
              <w:rPr>
                <w:noProof/>
              </w:rPr>
              <w:object w:dxaOrig="2126" w:dyaOrig="1243" w14:anchorId="09C7A5C3">
                <v:shape id="_x0000_i1026" type="#_x0000_t75" alt="" style="width:128.15pt;height:75.25pt;mso-width-percent:0;mso-height-percent:0;mso-width-percent:0;mso-height-percent:0" o:ole="">
                  <v:imagedata r:id="rId13" o:title=""/>
                </v:shape>
                <o:OLEObject Type="Embed" ProgID="Word.Picture.8" ShapeID="_x0000_i1026" DrawAspect="Content" ObjectID="_1792926875"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063A675" w:rsidR="000270B9" w:rsidRPr="000270B9" w:rsidRDefault="000270B9" w:rsidP="001D04E6">
            <w:pPr>
              <w:pStyle w:val="Guidance"/>
              <w:keepNext/>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293F8E" w:rsidR="00E16509" w:rsidRPr="00133525" w:rsidRDefault="00E16509" w:rsidP="00133525">
            <w:pPr>
              <w:pStyle w:val="FP"/>
              <w:jc w:val="center"/>
              <w:rPr>
                <w:noProof/>
                <w:sz w:val="18"/>
              </w:rPr>
            </w:pPr>
            <w:r w:rsidRPr="00133525">
              <w:rPr>
                <w:noProof/>
                <w:sz w:val="18"/>
              </w:rPr>
              <w:t xml:space="preserve">© </w:t>
            </w:r>
            <w:r w:rsidR="0009463B">
              <w:rPr>
                <w:noProof/>
                <w:sz w:val="18"/>
              </w:rPr>
              <w:t>2024</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A981F34" w14:textId="1409C766" w:rsidR="006F334D" w:rsidRDefault="004D3578">
      <w:pPr>
        <w:pStyle w:val="TOC1"/>
        <w:rPr>
          <w:rFonts w:asciiTheme="minorHAnsi" w:eastAsiaTheme="minorEastAsia" w:hAnsiTheme="minorHAnsi" w:cstheme="minorBidi"/>
          <w:noProof/>
          <w:kern w:val="2"/>
          <w:sz w:val="24"/>
          <w:szCs w:val="24"/>
          <w:lang w:val="en-CA"/>
          <w14:ligatures w14:val="standardContextual"/>
        </w:rPr>
      </w:pPr>
      <w:r w:rsidRPr="004D3578">
        <w:fldChar w:fldCharType="begin"/>
      </w:r>
      <w:r w:rsidRPr="004D3578">
        <w:instrText xml:space="preserve"> TOC \o "1-9" </w:instrText>
      </w:r>
      <w:r w:rsidRPr="004D3578">
        <w:fldChar w:fldCharType="separate"/>
      </w:r>
      <w:r w:rsidR="006F334D">
        <w:rPr>
          <w:noProof/>
        </w:rPr>
        <w:t>Foreword</w:t>
      </w:r>
      <w:r w:rsidR="006F334D">
        <w:rPr>
          <w:noProof/>
        </w:rPr>
        <w:tab/>
      </w:r>
      <w:r w:rsidR="006F334D">
        <w:rPr>
          <w:noProof/>
        </w:rPr>
        <w:fldChar w:fldCharType="begin"/>
      </w:r>
      <w:r w:rsidR="006F334D">
        <w:rPr>
          <w:noProof/>
        </w:rPr>
        <w:instrText xml:space="preserve"> PAGEREF _Toc175256763 \h </w:instrText>
      </w:r>
      <w:r w:rsidR="006F334D">
        <w:rPr>
          <w:noProof/>
        </w:rPr>
      </w:r>
      <w:r w:rsidR="006F334D">
        <w:rPr>
          <w:noProof/>
        </w:rPr>
        <w:fldChar w:fldCharType="separate"/>
      </w:r>
      <w:r w:rsidR="006F334D">
        <w:rPr>
          <w:noProof/>
        </w:rPr>
        <w:t>4</w:t>
      </w:r>
      <w:r w:rsidR="006F334D">
        <w:rPr>
          <w:noProof/>
        </w:rPr>
        <w:fldChar w:fldCharType="end"/>
      </w:r>
    </w:p>
    <w:p w14:paraId="68F20A1F" w14:textId="0DFD6A53"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1</w:t>
      </w:r>
      <w:r>
        <w:rPr>
          <w:rFonts w:asciiTheme="minorHAnsi" w:eastAsiaTheme="minorEastAsia" w:hAnsiTheme="minorHAnsi" w:cstheme="minorBidi"/>
          <w:noProof/>
          <w:kern w:val="2"/>
          <w:sz w:val="24"/>
          <w:szCs w:val="24"/>
          <w:lang w:val="en-CA"/>
          <w14:ligatures w14:val="standardContextual"/>
        </w:rPr>
        <w:tab/>
      </w:r>
      <w:r>
        <w:rPr>
          <w:noProof/>
        </w:rPr>
        <w:t>Scope</w:t>
      </w:r>
      <w:r>
        <w:rPr>
          <w:noProof/>
        </w:rPr>
        <w:tab/>
      </w:r>
      <w:r>
        <w:rPr>
          <w:noProof/>
        </w:rPr>
        <w:fldChar w:fldCharType="begin"/>
      </w:r>
      <w:r>
        <w:rPr>
          <w:noProof/>
        </w:rPr>
        <w:instrText xml:space="preserve"> PAGEREF _Toc175256764 \h </w:instrText>
      </w:r>
      <w:r>
        <w:rPr>
          <w:noProof/>
        </w:rPr>
      </w:r>
      <w:r>
        <w:rPr>
          <w:noProof/>
        </w:rPr>
        <w:fldChar w:fldCharType="separate"/>
      </w:r>
      <w:r>
        <w:rPr>
          <w:noProof/>
        </w:rPr>
        <w:t>6</w:t>
      </w:r>
      <w:r>
        <w:rPr>
          <w:noProof/>
        </w:rPr>
        <w:fldChar w:fldCharType="end"/>
      </w:r>
    </w:p>
    <w:p w14:paraId="287B273F" w14:textId="1FDE629C"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2</w:t>
      </w:r>
      <w:r>
        <w:rPr>
          <w:rFonts w:asciiTheme="minorHAnsi" w:eastAsiaTheme="minorEastAsia" w:hAnsiTheme="minorHAnsi" w:cstheme="minorBidi"/>
          <w:noProof/>
          <w:kern w:val="2"/>
          <w:sz w:val="24"/>
          <w:szCs w:val="24"/>
          <w:lang w:val="en-CA"/>
          <w14:ligatures w14:val="standardContextual"/>
        </w:rPr>
        <w:tab/>
      </w:r>
      <w:r>
        <w:rPr>
          <w:noProof/>
        </w:rPr>
        <w:t>References</w:t>
      </w:r>
      <w:r>
        <w:rPr>
          <w:noProof/>
        </w:rPr>
        <w:tab/>
      </w:r>
      <w:r>
        <w:rPr>
          <w:noProof/>
        </w:rPr>
        <w:fldChar w:fldCharType="begin"/>
      </w:r>
      <w:r>
        <w:rPr>
          <w:noProof/>
        </w:rPr>
        <w:instrText xml:space="preserve"> PAGEREF _Toc175256765 \h </w:instrText>
      </w:r>
      <w:r>
        <w:rPr>
          <w:noProof/>
        </w:rPr>
      </w:r>
      <w:r>
        <w:rPr>
          <w:noProof/>
        </w:rPr>
        <w:fldChar w:fldCharType="separate"/>
      </w:r>
      <w:r>
        <w:rPr>
          <w:noProof/>
        </w:rPr>
        <w:t>6</w:t>
      </w:r>
      <w:r>
        <w:rPr>
          <w:noProof/>
        </w:rPr>
        <w:fldChar w:fldCharType="end"/>
      </w:r>
    </w:p>
    <w:p w14:paraId="179D6984" w14:textId="59914C3A"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3</w:t>
      </w:r>
      <w:r>
        <w:rPr>
          <w:rFonts w:asciiTheme="minorHAnsi" w:eastAsiaTheme="minorEastAsia" w:hAnsiTheme="minorHAnsi" w:cstheme="minorBidi"/>
          <w:noProof/>
          <w:kern w:val="2"/>
          <w:sz w:val="24"/>
          <w:szCs w:val="24"/>
          <w:lang w:val="en-CA"/>
          <w14:ligatures w14:val="standardContextual"/>
        </w:rPr>
        <w:tab/>
      </w:r>
      <w:r>
        <w:rPr>
          <w:noProof/>
        </w:rPr>
        <w:t>Definitions of terms, symbols and abbreviations</w:t>
      </w:r>
      <w:r>
        <w:rPr>
          <w:noProof/>
        </w:rPr>
        <w:tab/>
      </w:r>
      <w:r>
        <w:rPr>
          <w:noProof/>
        </w:rPr>
        <w:fldChar w:fldCharType="begin"/>
      </w:r>
      <w:r>
        <w:rPr>
          <w:noProof/>
        </w:rPr>
        <w:instrText xml:space="preserve"> PAGEREF _Toc175256766 \h </w:instrText>
      </w:r>
      <w:r>
        <w:rPr>
          <w:noProof/>
        </w:rPr>
      </w:r>
      <w:r>
        <w:rPr>
          <w:noProof/>
        </w:rPr>
        <w:fldChar w:fldCharType="separate"/>
      </w:r>
      <w:r>
        <w:rPr>
          <w:noProof/>
        </w:rPr>
        <w:t>7</w:t>
      </w:r>
      <w:r>
        <w:rPr>
          <w:noProof/>
        </w:rPr>
        <w:fldChar w:fldCharType="end"/>
      </w:r>
    </w:p>
    <w:p w14:paraId="0CE5A753" w14:textId="231ACD5A"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3.1</w:t>
      </w:r>
      <w:r>
        <w:rPr>
          <w:rFonts w:asciiTheme="minorHAnsi" w:eastAsiaTheme="minorEastAsia" w:hAnsiTheme="minorHAnsi" w:cstheme="minorBidi"/>
          <w:noProof/>
          <w:kern w:val="2"/>
          <w:sz w:val="24"/>
          <w:szCs w:val="24"/>
          <w:lang w:val="en-CA"/>
          <w14:ligatures w14:val="standardContextual"/>
        </w:rPr>
        <w:tab/>
      </w:r>
      <w:r>
        <w:rPr>
          <w:noProof/>
        </w:rPr>
        <w:t>Terms</w:t>
      </w:r>
      <w:r>
        <w:rPr>
          <w:noProof/>
        </w:rPr>
        <w:tab/>
      </w:r>
      <w:r>
        <w:rPr>
          <w:noProof/>
        </w:rPr>
        <w:fldChar w:fldCharType="begin"/>
      </w:r>
      <w:r>
        <w:rPr>
          <w:noProof/>
        </w:rPr>
        <w:instrText xml:space="preserve"> PAGEREF _Toc175256767 \h </w:instrText>
      </w:r>
      <w:r>
        <w:rPr>
          <w:noProof/>
        </w:rPr>
      </w:r>
      <w:r>
        <w:rPr>
          <w:noProof/>
        </w:rPr>
        <w:fldChar w:fldCharType="separate"/>
      </w:r>
      <w:r>
        <w:rPr>
          <w:noProof/>
        </w:rPr>
        <w:t>7</w:t>
      </w:r>
      <w:r>
        <w:rPr>
          <w:noProof/>
        </w:rPr>
        <w:fldChar w:fldCharType="end"/>
      </w:r>
    </w:p>
    <w:p w14:paraId="6150E1BC" w14:textId="30DE91ED"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3.2</w:t>
      </w:r>
      <w:r>
        <w:rPr>
          <w:rFonts w:asciiTheme="minorHAnsi" w:eastAsiaTheme="minorEastAsia" w:hAnsiTheme="minorHAnsi" w:cstheme="minorBidi"/>
          <w:noProof/>
          <w:kern w:val="2"/>
          <w:sz w:val="24"/>
          <w:szCs w:val="24"/>
          <w:lang w:val="en-CA"/>
          <w14:ligatures w14:val="standardContextual"/>
        </w:rPr>
        <w:tab/>
      </w:r>
      <w:r>
        <w:rPr>
          <w:noProof/>
        </w:rPr>
        <w:t>Symbols</w:t>
      </w:r>
      <w:r>
        <w:rPr>
          <w:noProof/>
        </w:rPr>
        <w:tab/>
      </w:r>
      <w:r>
        <w:rPr>
          <w:noProof/>
        </w:rPr>
        <w:fldChar w:fldCharType="begin"/>
      </w:r>
      <w:r>
        <w:rPr>
          <w:noProof/>
        </w:rPr>
        <w:instrText xml:space="preserve"> PAGEREF _Toc175256768 \h </w:instrText>
      </w:r>
      <w:r>
        <w:rPr>
          <w:noProof/>
        </w:rPr>
      </w:r>
      <w:r>
        <w:rPr>
          <w:noProof/>
        </w:rPr>
        <w:fldChar w:fldCharType="separate"/>
      </w:r>
      <w:r>
        <w:rPr>
          <w:noProof/>
        </w:rPr>
        <w:t>7</w:t>
      </w:r>
      <w:r>
        <w:rPr>
          <w:noProof/>
        </w:rPr>
        <w:fldChar w:fldCharType="end"/>
      </w:r>
    </w:p>
    <w:p w14:paraId="76F0C72E" w14:textId="7569F9C1"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3.3</w:t>
      </w:r>
      <w:r>
        <w:rPr>
          <w:rFonts w:asciiTheme="minorHAnsi" w:eastAsiaTheme="minorEastAsia" w:hAnsiTheme="minorHAnsi" w:cstheme="minorBidi"/>
          <w:noProof/>
          <w:kern w:val="2"/>
          <w:sz w:val="24"/>
          <w:szCs w:val="24"/>
          <w:lang w:val="en-CA"/>
          <w14:ligatures w14:val="standardContextual"/>
        </w:rPr>
        <w:tab/>
      </w:r>
      <w:r>
        <w:rPr>
          <w:noProof/>
        </w:rPr>
        <w:t>Abbreviations</w:t>
      </w:r>
      <w:r>
        <w:rPr>
          <w:noProof/>
        </w:rPr>
        <w:tab/>
      </w:r>
      <w:r>
        <w:rPr>
          <w:noProof/>
        </w:rPr>
        <w:fldChar w:fldCharType="begin"/>
      </w:r>
      <w:r>
        <w:rPr>
          <w:noProof/>
        </w:rPr>
        <w:instrText xml:space="preserve"> PAGEREF _Toc175256769 \h </w:instrText>
      </w:r>
      <w:r>
        <w:rPr>
          <w:noProof/>
        </w:rPr>
      </w:r>
      <w:r>
        <w:rPr>
          <w:noProof/>
        </w:rPr>
        <w:fldChar w:fldCharType="separate"/>
      </w:r>
      <w:r>
        <w:rPr>
          <w:noProof/>
        </w:rPr>
        <w:t>7</w:t>
      </w:r>
      <w:r>
        <w:rPr>
          <w:noProof/>
        </w:rPr>
        <w:fldChar w:fldCharType="end"/>
      </w:r>
    </w:p>
    <w:p w14:paraId="0E162068" w14:textId="651B55A2"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4</w:t>
      </w:r>
      <w:r>
        <w:rPr>
          <w:rFonts w:asciiTheme="minorHAnsi" w:eastAsiaTheme="minorEastAsia" w:hAnsiTheme="minorHAnsi" w:cstheme="minorBidi"/>
          <w:noProof/>
          <w:kern w:val="2"/>
          <w:sz w:val="24"/>
          <w:szCs w:val="24"/>
          <w:lang w:val="en-CA"/>
          <w14:ligatures w14:val="standardContextual"/>
        </w:rPr>
        <w:tab/>
      </w:r>
      <w:r>
        <w:rPr>
          <w:noProof/>
        </w:rPr>
        <w:t>Introduction to spatial computing</w:t>
      </w:r>
      <w:r>
        <w:rPr>
          <w:noProof/>
        </w:rPr>
        <w:tab/>
      </w:r>
      <w:r>
        <w:rPr>
          <w:noProof/>
        </w:rPr>
        <w:fldChar w:fldCharType="begin"/>
      </w:r>
      <w:r>
        <w:rPr>
          <w:noProof/>
        </w:rPr>
        <w:instrText xml:space="preserve"> PAGEREF _Toc175256770 \h </w:instrText>
      </w:r>
      <w:r>
        <w:rPr>
          <w:noProof/>
        </w:rPr>
      </w:r>
      <w:r>
        <w:rPr>
          <w:noProof/>
        </w:rPr>
        <w:fldChar w:fldCharType="separate"/>
      </w:r>
      <w:r>
        <w:rPr>
          <w:noProof/>
        </w:rPr>
        <w:t>7</w:t>
      </w:r>
      <w:r>
        <w:rPr>
          <w:noProof/>
        </w:rPr>
        <w:fldChar w:fldCharType="end"/>
      </w:r>
    </w:p>
    <w:p w14:paraId="01E5F074" w14:textId="4AFE70BD"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4.1</w:t>
      </w:r>
      <w:r>
        <w:rPr>
          <w:rFonts w:asciiTheme="minorHAnsi" w:eastAsiaTheme="minorEastAsia" w:hAnsiTheme="minorHAnsi" w:cstheme="minorBidi"/>
          <w:noProof/>
          <w:kern w:val="2"/>
          <w:sz w:val="24"/>
          <w:szCs w:val="24"/>
          <w:lang w:val="en-CA"/>
          <w14:ligatures w14:val="standardContextual"/>
        </w:rPr>
        <w:tab/>
      </w:r>
      <w:r>
        <w:rPr>
          <w:noProof/>
        </w:rPr>
        <w:t>Capture of real environments</w:t>
      </w:r>
      <w:r>
        <w:rPr>
          <w:noProof/>
        </w:rPr>
        <w:tab/>
      </w:r>
      <w:r>
        <w:rPr>
          <w:noProof/>
        </w:rPr>
        <w:fldChar w:fldCharType="begin"/>
      </w:r>
      <w:r>
        <w:rPr>
          <w:noProof/>
        </w:rPr>
        <w:instrText xml:space="preserve"> PAGEREF _Toc175256771 \h </w:instrText>
      </w:r>
      <w:r>
        <w:rPr>
          <w:noProof/>
        </w:rPr>
      </w:r>
      <w:r>
        <w:rPr>
          <w:noProof/>
        </w:rPr>
        <w:fldChar w:fldCharType="separate"/>
      </w:r>
      <w:r>
        <w:rPr>
          <w:noProof/>
        </w:rPr>
        <w:t>8</w:t>
      </w:r>
      <w:r>
        <w:rPr>
          <w:noProof/>
        </w:rPr>
        <w:fldChar w:fldCharType="end"/>
      </w:r>
    </w:p>
    <w:p w14:paraId="6D464E3B" w14:textId="0BBD7ECA"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4.2</w:t>
      </w:r>
      <w:r>
        <w:rPr>
          <w:rFonts w:asciiTheme="minorHAnsi" w:eastAsiaTheme="minorEastAsia" w:hAnsiTheme="minorHAnsi" w:cstheme="minorBidi"/>
          <w:noProof/>
          <w:kern w:val="2"/>
          <w:sz w:val="24"/>
          <w:szCs w:val="24"/>
          <w:lang w:val="en-CA"/>
          <w14:ligatures w14:val="standardContextual"/>
        </w:rPr>
        <w:tab/>
      </w:r>
      <w:r>
        <w:rPr>
          <w:noProof/>
        </w:rPr>
        <w:t>Spatial computing functions</w:t>
      </w:r>
      <w:r>
        <w:rPr>
          <w:noProof/>
        </w:rPr>
        <w:tab/>
      </w:r>
      <w:r>
        <w:rPr>
          <w:noProof/>
        </w:rPr>
        <w:fldChar w:fldCharType="begin"/>
      </w:r>
      <w:r>
        <w:rPr>
          <w:noProof/>
        </w:rPr>
        <w:instrText xml:space="preserve"> PAGEREF _Toc175256772 \h </w:instrText>
      </w:r>
      <w:r>
        <w:rPr>
          <w:noProof/>
        </w:rPr>
      </w:r>
      <w:r>
        <w:rPr>
          <w:noProof/>
        </w:rPr>
        <w:fldChar w:fldCharType="separate"/>
      </w:r>
      <w:r>
        <w:rPr>
          <w:noProof/>
        </w:rPr>
        <w:t>8</w:t>
      </w:r>
      <w:r>
        <w:rPr>
          <w:noProof/>
        </w:rPr>
        <w:fldChar w:fldCharType="end"/>
      </w:r>
    </w:p>
    <w:p w14:paraId="3D342133" w14:textId="4FE985AD"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_Toc175256773 \h </w:instrText>
      </w:r>
      <w:r>
        <w:rPr>
          <w:noProof/>
        </w:rPr>
      </w:r>
      <w:r>
        <w:rPr>
          <w:noProof/>
        </w:rPr>
        <w:fldChar w:fldCharType="separate"/>
      </w:r>
      <w:r>
        <w:rPr>
          <w:noProof/>
        </w:rPr>
        <w:t>8</w:t>
      </w:r>
      <w:r>
        <w:rPr>
          <w:noProof/>
        </w:rPr>
        <w:fldChar w:fldCharType="end"/>
      </w:r>
    </w:p>
    <w:p w14:paraId="13EA845C" w14:textId="58FBC4A6"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4.2.2</w:t>
      </w:r>
      <w:r>
        <w:rPr>
          <w:rFonts w:asciiTheme="minorHAnsi" w:eastAsiaTheme="minorEastAsia" w:hAnsiTheme="minorHAnsi" w:cstheme="minorBidi"/>
          <w:noProof/>
          <w:kern w:val="2"/>
          <w:sz w:val="24"/>
          <w:szCs w:val="24"/>
          <w:lang w:val="en-CA"/>
          <w14:ligatures w14:val="standardContextual"/>
        </w:rPr>
        <w:tab/>
      </w:r>
      <w:r>
        <w:rPr>
          <w:noProof/>
        </w:rPr>
        <w:t>World tracking</w:t>
      </w:r>
      <w:r>
        <w:rPr>
          <w:noProof/>
        </w:rPr>
        <w:tab/>
      </w:r>
      <w:r>
        <w:rPr>
          <w:noProof/>
        </w:rPr>
        <w:fldChar w:fldCharType="begin"/>
      </w:r>
      <w:r>
        <w:rPr>
          <w:noProof/>
        </w:rPr>
        <w:instrText xml:space="preserve"> PAGEREF _Toc175256774 \h </w:instrText>
      </w:r>
      <w:r>
        <w:rPr>
          <w:noProof/>
        </w:rPr>
      </w:r>
      <w:r>
        <w:rPr>
          <w:noProof/>
        </w:rPr>
        <w:fldChar w:fldCharType="separate"/>
      </w:r>
      <w:r>
        <w:rPr>
          <w:noProof/>
        </w:rPr>
        <w:t>9</w:t>
      </w:r>
      <w:r>
        <w:rPr>
          <w:noProof/>
        </w:rPr>
        <w:fldChar w:fldCharType="end"/>
      </w:r>
    </w:p>
    <w:p w14:paraId="26E4874E" w14:textId="44C0B4D9"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4.2.3</w:t>
      </w:r>
      <w:r>
        <w:rPr>
          <w:rFonts w:asciiTheme="minorHAnsi" w:eastAsiaTheme="minorEastAsia" w:hAnsiTheme="minorHAnsi" w:cstheme="minorBidi"/>
          <w:noProof/>
          <w:kern w:val="2"/>
          <w:sz w:val="24"/>
          <w:szCs w:val="24"/>
          <w:lang w:val="en-CA"/>
          <w14:ligatures w14:val="standardContextual"/>
        </w:rPr>
        <w:tab/>
      </w:r>
      <w:r>
        <w:rPr>
          <w:noProof/>
        </w:rPr>
        <w:t>Relocalization</w:t>
      </w:r>
      <w:r>
        <w:rPr>
          <w:noProof/>
        </w:rPr>
        <w:tab/>
      </w:r>
      <w:r>
        <w:rPr>
          <w:noProof/>
        </w:rPr>
        <w:fldChar w:fldCharType="begin"/>
      </w:r>
      <w:r>
        <w:rPr>
          <w:noProof/>
        </w:rPr>
        <w:instrText xml:space="preserve"> PAGEREF _Toc175256775 \h </w:instrText>
      </w:r>
      <w:r>
        <w:rPr>
          <w:noProof/>
        </w:rPr>
      </w:r>
      <w:r>
        <w:rPr>
          <w:noProof/>
        </w:rPr>
        <w:fldChar w:fldCharType="separate"/>
      </w:r>
      <w:r>
        <w:rPr>
          <w:noProof/>
        </w:rPr>
        <w:t>10</w:t>
      </w:r>
      <w:r>
        <w:rPr>
          <w:noProof/>
        </w:rPr>
        <w:fldChar w:fldCharType="end"/>
      </w:r>
    </w:p>
    <w:p w14:paraId="2827728F" w14:textId="118F907C"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4.2.4</w:t>
      </w:r>
      <w:r>
        <w:rPr>
          <w:rFonts w:asciiTheme="minorHAnsi" w:eastAsiaTheme="minorEastAsia" w:hAnsiTheme="minorHAnsi" w:cstheme="minorBidi"/>
          <w:noProof/>
          <w:kern w:val="2"/>
          <w:sz w:val="24"/>
          <w:szCs w:val="24"/>
          <w:lang w:val="en-CA"/>
          <w14:ligatures w14:val="standardContextual"/>
        </w:rPr>
        <w:tab/>
      </w:r>
      <w:r>
        <w:rPr>
          <w:noProof/>
        </w:rPr>
        <w:t>Anchoring</w:t>
      </w:r>
      <w:r>
        <w:rPr>
          <w:noProof/>
        </w:rPr>
        <w:tab/>
      </w:r>
      <w:r>
        <w:rPr>
          <w:noProof/>
        </w:rPr>
        <w:fldChar w:fldCharType="begin"/>
      </w:r>
      <w:r>
        <w:rPr>
          <w:noProof/>
        </w:rPr>
        <w:instrText xml:space="preserve"> PAGEREF _Toc175256776 \h </w:instrText>
      </w:r>
      <w:r>
        <w:rPr>
          <w:noProof/>
        </w:rPr>
      </w:r>
      <w:r>
        <w:rPr>
          <w:noProof/>
        </w:rPr>
        <w:fldChar w:fldCharType="separate"/>
      </w:r>
      <w:r>
        <w:rPr>
          <w:noProof/>
        </w:rPr>
        <w:t>10</w:t>
      </w:r>
      <w:r>
        <w:rPr>
          <w:noProof/>
        </w:rPr>
        <w:fldChar w:fldCharType="end"/>
      </w:r>
    </w:p>
    <w:p w14:paraId="0C62ACC6" w14:textId="31E4CFDB"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4.2.5</w:t>
      </w:r>
      <w:r>
        <w:rPr>
          <w:rFonts w:asciiTheme="minorHAnsi" w:eastAsiaTheme="minorEastAsia" w:hAnsiTheme="minorHAnsi" w:cstheme="minorBidi"/>
          <w:noProof/>
          <w:kern w:val="2"/>
          <w:sz w:val="24"/>
          <w:szCs w:val="24"/>
          <w:lang w:val="en-CA"/>
          <w14:ligatures w14:val="standardContextual"/>
        </w:rPr>
        <w:tab/>
      </w:r>
      <w:r>
        <w:rPr>
          <w:noProof/>
        </w:rPr>
        <w:t>3D model construction</w:t>
      </w:r>
      <w:r>
        <w:rPr>
          <w:noProof/>
        </w:rPr>
        <w:tab/>
      </w:r>
      <w:r>
        <w:rPr>
          <w:noProof/>
        </w:rPr>
        <w:fldChar w:fldCharType="begin"/>
      </w:r>
      <w:r>
        <w:rPr>
          <w:noProof/>
        </w:rPr>
        <w:instrText xml:space="preserve"> PAGEREF _Toc175256777 \h </w:instrText>
      </w:r>
      <w:r>
        <w:rPr>
          <w:noProof/>
        </w:rPr>
      </w:r>
      <w:r>
        <w:rPr>
          <w:noProof/>
        </w:rPr>
        <w:fldChar w:fldCharType="separate"/>
      </w:r>
      <w:r>
        <w:rPr>
          <w:noProof/>
        </w:rPr>
        <w:t>11</w:t>
      </w:r>
      <w:r>
        <w:rPr>
          <w:noProof/>
        </w:rPr>
        <w:fldChar w:fldCharType="end"/>
      </w:r>
    </w:p>
    <w:p w14:paraId="408ACCB8" w14:textId="0E7276BB" w:rsidR="006F334D" w:rsidRDefault="006F334D">
      <w:pPr>
        <w:pStyle w:val="TOC4"/>
        <w:rPr>
          <w:rFonts w:asciiTheme="minorHAnsi" w:eastAsiaTheme="minorEastAsia" w:hAnsiTheme="minorHAnsi" w:cstheme="minorBidi"/>
          <w:noProof/>
          <w:kern w:val="2"/>
          <w:sz w:val="24"/>
          <w:szCs w:val="24"/>
          <w:lang w:val="en-CA"/>
          <w14:ligatures w14:val="standardContextual"/>
        </w:rPr>
      </w:pPr>
      <w:r>
        <w:rPr>
          <w:noProof/>
        </w:rPr>
        <w:t>4.2.5.1</w:t>
      </w:r>
      <w:r>
        <w:rPr>
          <w:rFonts w:asciiTheme="minorHAnsi" w:eastAsiaTheme="minorEastAsia" w:hAnsiTheme="minorHAnsi" w:cstheme="minorBidi"/>
          <w:noProof/>
          <w:kern w:val="2"/>
          <w:sz w:val="24"/>
          <w:szCs w:val="24"/>
          <w:lang w:val="en-CA"/>
          <w14:ligatures w14:val="standardContextual"/>
        </w:rPr>
        <w:tab/>
      </w:r>
      <w:r>
        <w:rPr>
          <w:noProof/>
        </w:rPr>
        <w:t>Example: HoloLens (Microsoft)</w:t>
      </w:r>
      <w:r>
        <w:rPr>
          <w:noProof/>
        </w:rPr>
        <w:tab/>
      </w:r>
      <w:r>
        <w:rPr>
          <w:noProof/>
        </w:rPr>
        <w:fldChar w:fldCharType="begin"/>
      </w:r>
      <w:r>
        <w:rPr>
          <w:noProof/>
        </w:rPr>
        <w:instrText xml:space="preserve"> PAGEREF _Toc175256778 \h </w:instrText>
      </w:r>
      <w:r>
        <w:rPr>
          <w:noProof/>
        </w:rPr>
      </w:r>
      <w:r>
        <w:rPr>
          <w:noProof/>
        </w:rPr>
        <w:fldChar w:fldCharType="separate"/>
      </w:r>
      <w:r>
        <w:rPr>
          <w:noProof/>
        </w:rPr>
        <w:t>11</w:t>
      </w:r>
      <w:r>
        <w:rPr>
          <w:noProof/>
        </w:rPr>
        <w:fldChar w:fldCharType="end"/>
      </w:r>
    </w:p>
    <w:p w14:paraId="27DC8FCE" w14:textId="3FC6EB2D"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4.2.6</w:t>
      </w:r>
      <w:r>
        <w:rPr>
          <w:rFonts w:asciiTheme="minorHAnsi" w:eastAsiaTheme="minorEastAsia" w:hAnsiTheme="minorHAnsi" w:cstheme="minorBidi"/>
          <w:noProof/>
          <w:kern w:val="2"/>
          <w:sz w:val="24"/>
          <w:szCs w:val="24"/>
          <w:lang w:val="en-CA"/>
          <w14:ligatures w14:val="standardContextual"/>
        </w:rPr>
        <w:tab/>
      </w:r>
      <w:r>
        <w:rPr>
          <w:noProof/>
        </w:rPr>
        <w:t>Segmentation and labelling</w:t>
      </w:r>
      <w:r>
        <w:rPr>
          <w:noProof/>
        </w:rPr>
        <w:tab/>
      </w:r>
      <w:r>
        <w:rPr>
          <w:noProof/>
        </w:rPr>
        <w:fldChar w:fldCharType="begin"/>
      </w:r>
      <w:r>
        <w:rPr>
          <w:noProof/>
        </w:rPr>
        <w:instrText xml:space="preserve"> PAGEREF _Toc175256779 \h </w:instrText>
      </w:r>
      <w:r>
        <w:rPr>
          <w:noProof/>
        </w:rPr>
      </w:r>
      <w:r>
        <w:rPr>
          <w:noProof/>
        </w:rPr>
        <w:fldChar w:fldCharType="separate"/>
      </w:r>
      <w:r>
        <w:rPr>
          <w:noProof/>
        </w:rPr>
        <w:t>12</w:t>
      </w:r>
      <w:r>
        <w:rPr>
          <w:noProof/>
        </w:rPr>
        <w:fldChar w:fldCharType="end"/>
      </w:r>
    </w:p>
    <w:p w14:paraId="538586F6" w14:textId="00D9CBCE" w:rsidR="006F334D" w:rsidRDefault="006F334D">
      <w:pPr>
        <w:pStyle w:val="TOC4"/>
        <w:rPr>
          <w:rFonts w:asciiTheme="minorHAnsi" w:eastAsiaTheme="minorEastAsia" w:hAnsiTheme="minorHAnsi" w:cstheme="minorBidi"/>
          <w:noProof/>
          <w:kern w:val="2"/>
          <w:sz w:val="24"/>
          <w:szCs w:val="24"/>
          <w:lang w:val="en-CA"/>
          <w14:ligatures w14:val="standardContextual"/>
        </w:rPr>
      </w:pPr>
      <w:r w:rsidRPr="00037756">
        <w:rPr>
          <w:noProof/>
          <w:lang w:val="en-US"/>
        </w:rPr>
        <w:t>4.2.6.1</w:t>
      </w:r>
      <w:r>
        <w:rPr>
          <w:rFonts w:asciiTheme="minorHAnsi" w:eastAsiaTheme="minorEastAsia" w:hAnsiTheme="minorHAnsi" w:cstheme="minorBidi"/>
          <w:noProof/>
          <w:kern w:val="2"/>
          <w:sz w:val="24"/>
          <w:szCs w:val="24"/>
          <w:lang w:val="en-CA"/>
          <w14:ligatures w14:val="standardContextual"/>
        </w:rPr>
        <w:tab/>
      </w:r>
      <w:r w:rsidRPr="00037756">
        <w:rPr>
          <w:noProof/>
          <w:lang w:val="en-US"/>
        </w:rPr>
        <w:t>Example: Space Setup (Meta)</w:t>
      </w:r>
      <w:r>
        <w:rPr>
          <w:noProof/>
        </w:rPr>
        <w:tab/>
      </w:r>
      <w:r>
        <w:rPr>
          <w:noProof/>
        </w:rPr>
        <w:fldChar w:fldCharType="begin"/>
      </w:r>
      <w:r>
        <w:rPr>
          <w:noProof/>
        </w:rPr>
        <w:instrText xml:space="preserve"> PAGEREF _Toc175256780 \h </w:instrText>
      </w:r>
      <w:r>
        <w:rPr>
          <w:noProof/>
        </w:rPr>
      </w:r>
      <w:r>
        <w:rPr>
          <w:noProof/>
        </w:rPr>
        <w:fldChar w:fldCharType="separate"/>
      </w:r>
      <w:r>
        <w:rPr>
          <w:noProof/>
        </w:rPr>
        <w:t>12</w:t>
      </w:r>
      <w:r>
        <w:rPr>
          <w:noProof/>
        </w:rPr>
        <w:fldChar w:fldCharType="end"/>
      </w:r>
    </w:p>
    <w:p w14:paraId="44975CE4" w14:textId="03615E5D" w:rsidR="006F334D" w:rsidRDefault="006F334D">
      <w:pPr>
        <w:pStyle w:val="TOC4"/>
        <w:rPr>
          <w:rFonts w:asciiTheme="minorHAnsi" w:eastAsiaTheme="minorEastAsia" w:hAnsiTheme="minorHAnsi" w:cstheme="minorBidi"/>
          <w:noProof/>
          <w:kern w:val="2"/>
          <w:sz w:val="24"/>
          <w:szCs w:val="24"/>
          <w:lang w:val="en-CA"/>
          <w14:ligatures w14:val="standardContextual"/>
        </w:rPr>
      </w:pPr>
      <w:r w:rsidRPr="00037756">
        <w:rPr>
          <w:noProof/>
          <w:lang w:val="en-US"/>
        </w:rPr>
        <w:t>4.2.6.2</w:t>
      </w:r>
      <w:r>
        <w:rPr>
          <w:rFonts w:asciiTheme="minorHAnsi" w:eastAsiaTheme="minorEastAsia" w:hAnsiTheme="minorHAnsi" w:cstheme="minorBidi"/>
          <w:noProof/>
          <w:kern w:val="2"/>
          <w:sz w:val="24"/>
          <w:szCs w:val="24"/>
          <w:lang w:val="en-CA"/>
          <w14:ligatures w14:val="standardContextual"/>
        </w:rPr>
        <w:tab/>
      </w:r>
      <w:r w:rsidRPr="00037756">
        <w:rPr>
          <w:noProof/>
          <w:lang w:val="en-US"/>
        </w:rPr>
        <w:t>Example: RoomPlan API (Apple)</w:t>
      </w:r>
      <w:r>
        <w:rPr>
          <w:noProof/>
        </w:rPr>
        <w:tab/>
      </w:r>
      <w:r>
        <w:rPr>
          <w:noProof/>
        </w:rPr>
        <w:fldChar w:fldCharType="begin"/>
      </w:r>
      <w:r>
        <w:rPr>
          <w:noProof/>
        </w:rPr>
        <w:instrText xml:space="preserve"> PAGEREF _Toc175256781 \h </w:instrText>
      </w:r>
      <w:r>
        <w:rPr>
          <w:noProof/>
        </w:rPr>
      </w:r>
      <w:r>
        <w:rPr>
          <w:noProof/>
        </w:rPr>
        <w:fldChar w:fldCharType="separate"/>
      </w:r>
      <w:r>
        <w:rPr>
          <w:noProof/>
        </w:rPr>
        <w:t>13</w:t>
      </w:r>
      <w:r>
        <w:rPr>
          <w:noProof/>
        </w:rPr>
        <w:fldChar w:fldCharType="end"/>
      </w:r>
    </w:p>
    <w:p w14:paraId="7DD36247" w14:textId="70A33927" w:rsidR="006F334D" w:rsidRDefault="006F334D">
      <w:pPr>
        <w:pStyle w:val="TOC4"/>
        <w:rPr>
          <w:rFonts w:asciiTheme="minorHAnsi" w:eastAsiaTheme="minorEastAsia" w:hAnsiTheme="minorHAnsi" w:cstheme="minorBidi"/>
          <w:noProof/>
          <w:kern w:val="2"/>
          <w:sz w:val="24"/>
          <w:szCs w:val="24"/>
          <w:lang w:val="en-CA"/>
          <w14:ligatures w14:val="standardContextual"/>
        </w:rPr>
      </w:pPr>
      <w:r w:rsidRPr="00037756">
        <w:rPr>
          <w:noProof/>
          <w:lang w:val="en-US"/>
        </w:rPr>
        <w:t>4.2.6.3</w:t>
      </w:r>
      <w:r>
        <w:rPr>
          <w:rFonts w:asciiTheme="minorHAnsi" w:eastAsiaTheme="minorEastAsia" w:hAnsiTheme="minorHAnsi" w:cstheme="minorBidi"/>
          <w:noProof/>
          <w:kern w:val="2"/>
          <w:sz w:val="24"/>
          <w:szCs w:val="24"/>
          <w:lang w:val="en-CA"/>
          <w14:ligatures w14:val="standardContextual"/>
        </w:rPr>
        <w:tab/>
      </w:r>
      <w:r w:rsidRPr="00037756">
        <w:rPr>
          <w:noProof/>
          <w:lang w:val="en-US"/>
        </w:rPr>
        <w:t>Example: Scene Semantics API (Google)</w:t>
      </w:r>
      <w:r>
        <w:rPr>
          <w:noProof/>
        </w:rPr>
        <w:tab/>
      </w:r>
      <w:r>
        <w:rPr>
          <w:noProof/>
        </w:rPr>
        <w:fldChar w:fldCharType="begin"/>
      </w:r>
      <w:r>
        <w:rPr>
          <w:noProof/>
        </w:rPr>
        <w:instrText xml:space="preserve"> PAGEREF _Toc175256782 \h </w:instrText>
      </w:r>
      <w:r>
        <w:rPr>
          <w:noProof/>
        </w:rPr>
      </w:r>
      <w:r>
        <w:rPr>
          <w:noProof/>
        </w:rPr>
        <w:fldChar w:fldCharType="separate"/>
      </w:r>
      <w:r>
        <w:rPr>
          <w:noProof/>
        </w:rPr>
        <w:t>14</w:t>
      </w:r>
      <w:r>
        <w:rPr>
          <w:noProof/>
        </w:rPr>
        <w:fldChar w:fldCharType="end"/>
      </w:r>
    </w:p>
    <w:p w14:paraId="316E3AA0" w14:textId="52AD98A5"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4.2.7</w:t>
      </w:r>
      <w:r>
        <w:rPr>
          <w:rFonts w:asciiTheme="minorHAnsi" w:eastAsiaTheme="minorEastAsia" w:hAnsiTheme="minorHAnsi" w:cstheme="minorBidi"/>
          <w:noProof/>
          <w:kern w:val="2"/>
          <w:sz w:val="24"/>
          <w:szCs w:val="24"/>
          <w:lang w:val="en-CA"/>
          <w14:ligatures w14:val="standardContextual"/>
        </w:rPr>
        <w:tab/>
      </w:r>
      <w:r>
        <w:rPr>
          <w:noProof/>
        </w:rPr>
        <w:t>Collider generation</w:t>
      </w:r>
      <w:r>
        <w:rPr>
          <w:noProof/>
        </w:rPr>
        <w:tab/>
      </w:r>
      <w:r>
        <w:rPr>
          <w:noProof/>
        </w:rPr>
        <w:fldChar w:fldCharType="begin"/>
      </w:r>
      <w:r>
        <w:rPr>
          <w:noProof/>
        </w:rPr>
        <w:instrText xml:space="preserve"> PAGEREF _Toc175256783 \h </w:instrText>
      </w:r>
      <w:r>
        <w:rPr>
          <w:noProof/>
        </w:rPr>
      </w:r>
      <w:r>
        <w:rPr>
          <w:noProof/>
        </w:rPr>
        <w:fldChar w:fldCharType="separate"/>
      </w:r>
      <w:r>
        <w:rPr>
          <w:noProof/>
        </w:rPr>
        <w:t>14</w:t>
      </w:r>
      <w:r>
        <w:rPr>
          <w:noProof/>
        </w:rPr>
        <w:fldChar w:fldCharType="end"/>
      </w:r>
    </w:p>
    <w:p w14:paraId="6CCBD720" w14:textId="515C4E72"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4.2.8</w:t>
      </w:r>
      <w:r>
        <w:rPr>
          <w:rFonts w:asciiTheme="minorHAnsi" w:eastAsiaTheme="minorEastAsia" w:hAnsiTheme="minorHAnsi" w:cstheme="minorBidi"/>
          <w:noProof/>
          <w:kern w:val="2"/>
          <w:sz w:val="24"/>
          <w:szCs w:val="24"/>
          <w:lang w:val="en-CA"/>
          <w14:ligatures w14:val="standardContextual"/>
        </w:rPr>
        <w:tab/>
      </w:r>
      <w:r>
        <w:rPr>
          <w:noProof/>
        </w:rPr>
        <w:t>Light extraction</w:t>
      </w:r>
      <w:r>
        <w:rPr>
          <w:noProof/>
        </w:rPr>
        <w:tab/>
      </w:r>
      <w:r>
        <w:rPr>
          <w:noProof/>
        </w:rPr>
        <w:fldChar w:fldCharType="begin"/>
      </w:r>
      <w:r>
        <w:rPr>
          <w:noProof/>
        </w:rPr>
        <w:instrText xml:space="preserve"> PAGEREF _Toc175256784 \h </w:instrText>
      </w:r>
      <w:r>
        <w:rPr>
          <w:noProof/>
        </w:rPr>
      </w:r>
      <w:r>
        <w:rPr>
          <w:noProof/>
        </w:rPr>
        <w:fldChar w:fldCharType="separate"/>
      </w:r>
      <w:r>
        <w:rPr>
          <w:noProof/>
        </w:rPr>
        <w:t>15</w:t>
      </w:r>
      <w:r>
        <w:rPr>
          <w:noProof/>
        </w:rPr>
        <w:fldChar w:fldCharType="end"/>
      </w:r>
    </w:p>
    <w:p w14:paraId="6308E002" w14:textId="58BBBC85"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4.2.9</w:t>
      </w:r>
      <w:r>
        <w:rPr>
          <w:rFonts w:asciiTheme="minorHAnsi" w:eastAsiaTheme="minorEastAsia" w:hAnsiTheme="minorHAnsi" w:cstheme="minorBidi"/>
          <w:noProof/>
          <w:kern w:val="2"/>
          <w:sz w:val="24"/>
          <w:szCs w:val="24"/>
          <w:lang w:val="en-CA"/>
          <w14:ligatures w14:val="standardContextual"/>
        </w:rPr>
        <w:tab/>
      </w:r>
      <w:r>
        <w:rPr>
          <w:noProof/>
        </w:rPr>
        <w:t>Semantic perception</w:t>
      </w:r>
      <w:r>
        <w:rPr>
          <w:noProof/>
        </w:rPr>
        <w:tab/>
      </w:r>
      <w:r>
        <w:rPr>
          <w:noProof/>
        </w:rPr>
        <w:fldChar w:fldCharType="begin"/>
      </w:r>
      <w:r>
        <w:rPr>
          <w:noProof/>
        </w:rPr>
        <w:instrText xml:space="preserve"> PAGEREF _Toc175256785 \h </w:instrText>
      </w:r>
      <w:r>
        <w:rPr>
          <w:noProof/>
        </w:rPr>
      </w:r>
      <w:r>
        <w:rPr>
          <w:noProof/>
        </w:rPr>
        <w:fldChar w:fldCharType="separate"/>
      </w:r>
      <w:r>
        <w:rPr>
          <w:noProof/>
        </w:rPr>
        <w:t>16</w:t>
      </w:r>
      <w:r>
        <w:rPr>
          <w:noProof/>
        </w:rPr>
        <w:fldChar w:fldCharType="end"/>
      </w:r>
    </w:p>
    <w:p w14:paraId="66869074" w14:textId="4EB9E848"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4.3</w:t>
      </w:r>
      <w:r>
        <w:rPr>
          <w:rFonts w:asciiTheme="minorHAnsi" w:eastAsiaTheme="minorEastAsia" w:hAnsiTheme="minorHAnsi" w:cstheme="minorBidi"/>
          <w:noProof/>
          <w:kern w:val="2"/>
          <w:sz w:val="24"/>
          <w:szCs w:val="24"/>
          <w:lang w:val="en-CA"/>
          <w14:ligatures w14:val="standardContextual"/>
        </w:rPr>
        <w:tab/>
      </w:r>
      <w:r>
        <w:rPr>
          <w:noProof/>
        </w:rPr>
        <w:t>Spatial description formats</w:t>
      </w:r>
      <w:r>
        <w:rPr>
          <w:noProof/>
        </w:rPr>
        <w:tab/>
      </w:r>
      <w:r>
        <w:rPr>
          <w:noProof/>
        </w:rPr>
        <w:fldChar w:fldCharType="begin"/>
      </w:r>
      <w:r>
        <w:rPr>
          <w:noProof/>
        </w:rPr>
        <w:instrText xml:space="preserve"> PAGEREF _Toc175256786 \h </w:instrText>
      </w:r>
      <w:r>
        <w:rPr>
          <w:noProof/>
        </w:rPr>
      </w:r>
      <w:r>
        <w:rPr>
          <w:noProof/>
        </w:rPr>
        <w:fldChar w:fldCharType="separate"/>
      </w:r>
      <w:r>
        <w:rPr>
          <w:noProof/>
        </w:rPr>
        <w:t>16</w:t>
      </w:r>
      <w:r>
        <w:rPr>
          <w:noProof/>
        </w:rPr>
        <w:fldChar w:fldCharType="end"/>
      </w:r>
    </w:p>
    <w:p w14:paraId="5360A947" w14:textId="1FF7FE0A"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4.4</w:t>
      </w:r>
      <w:r>
        <w:rPr>
          <w:rFonts w:asciiTheme="minorHAnsi" w:eastAsiaTheme="minorEastAsia" w:hAnsiTheme="minorHAnsi" w:cstheme="minorBidi"/>
          <w:noProof/>
          <w:kern w:val="2"/>
          <w:sz w:val="24"/>
          <w:szCs w:val="24"/>
          <w:lang w:val="en-CA"/>
          <w14:ligatures w14:val="standardContextual"/>
        </w:rPr>
        <w:tab/>
      </w:r>
      <w:r>
        <w:rPr>
          <w:noProof/>
        </w:rPr>
        <w:t>Quality of experience (QoE) for spatial computing</w:t>
      </w:r>
      <w:r>
        <w:rPr>
          <w:noProof/>
        </w:rPr>
        <w:tab/>
      </w:r>
      <w:r>
        <w:rPr>
          <w:noProof/>
        </w:rPr>
        <w:fldChar w:fldCharType="begin"/>
      </w:r>
      <w:r>
        <w:rPr>
          <w:noProof/>
        </w:rPr>
        <w:instrText xml:space="preserve"> PAGEREF _Toc175256787 \h </w:instrText>
      </w:r>
      <w:r>
        <w:rPr>
          <w:noProof/>
        </w:rPr>
      </w:r>
      <w:r>
        <w:rPr>
          <w:noProof/>
        </w:rPr>
        <w:fldChar w:fldCharType="separate"/>
      </w:r>
      <w:r>
        <w:rPr>
          <w:noProof/>
        </w:rPr>
        <w:t>16</w:t>
      </w:r>
      <w:r>
        <w:rPr>
          <w:noProof/>
        </w:rPr>
        <w:fldChar w:fldCharType="end"/>
      </w:r>
    </w:p>
    <w:p w14:paraId="3E4ADB4A" w14:textId="73BD3194"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5</w:t>
      </w:r>
      <w:r>
        <w:rPr>
          <w:rFonts w:asciiTheme="minorHAnsi" w:eastAsiaTheme="minorEastAsia" w:hAnsiTheme="minorHAnsi" w:cstheme="minorBidi"/>
          <w:noProof/>
          <w:kern w:val="2"/>
          <w:sz w:val="24"/>
          <w:szCs w:val="24"/>
          <w:lang w:val="en-CA"/>
          <w14:ligatures w14:val="standardContextual"/>
        </w:rPr>
        <w:tab/>
      </w:r>
      <w:r>
        <w:rPr>
          <w:noProof/>
        </w:rPr>
        <w:t>Ongoing standardization work</w:t>
      </w:r>
      <w:r>
        <w:rPr>
          <w:noProof/>
        </w:rPr>
        <w:tab/>
      </w:r>
      <w:r>
        <w:rPr>
          <w:noProof/>
        </w:rPr>
        <w:fldChar w:fldCharType="begin"/>
      </w:r>
      <w:r>
        <w:rPr>
          <w:noProof/>
        </w:rPr>
        <w:instrText xml:space="preserve"> PAGEREF _Toc175256788 \h </w:instrText>
      </w:r>
      <w:r>
        <w:rPr>
          <w:noProof/>
        </w:rPr>
      </w:r>
      <w:r>
        <w:rPr>
          <w:noProof/>
        </w:rPr>
        <w:fldChar w:fldCharType="separate"/>
      </w:r>
      <w:r>
        <w:rPr>
          <w:noProof/>
        </w:rPr>
        <w:t>16</w:t>
      </w:r>
      <w:r>
        <w:rPr>
          <w:noProof/>
        </w:rPr>
        <w:fldChar w:fldCharType="end"/>
      </w:r>
    </w:p>
    <w:p w14:paraId="58CB7F32" w14:textId="59363521"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6</w:t>
      </w:r>
      <w:r>
        <w:rPr>
          <w:rFonts w:asciiTheme="minorHAnsi" w:eastAsiaTheme="minorEastAsia" w:hAnsiTheme="minorHAnsi" w:cstheme="minorBidi"/>
          <w:noProof/>
          <w:kern w:val="2"/>
          <w:sz w:val="24"/>
          <w:szCs w:val="24"/>
          <w:lang w:val="en-CA"/>
          <w14:ligatures w14:val="standardContextual"/>
        </w:rPr>
        <w:tab/>
      </w:r>
      <w:r>
        <w:rPr>
          <w:noProof/>
        </w:rPr>
        <w:t>Core use cases and scenarios</w:t>
      </w:r>
      <w:r>
        <w:rPr>
          <w:noProof/>
        </w:rPr>
        <w:tab/>
      </w:r>
      <w:r>
        <w:rPr>
          <w:noProof/>
        </w:rPr>
        <w:fldChar w:fldCharType="begin"/>
      </w:r>
      <w:r>
        <w:rPr>
          <w:noProof/>
        </w:rPr>
        <w:instrText xml:space="preserve"> PAGEREF _Toc175256789 \h </w:instrText>
      </w:r>
      <w:r>
        <w:rPr>
          <w:noProof/>
        </w:rPr>
      </w:r>
      <w:r>
        <w:rPr>
          <w:noProof/>
        </w:rPr>
        <w:fldChar w:fldCharType="separate"/>
      </w:r>
      <w:r>
        <w:rPr>
          <w:noProof/>
        </w:rPr>
        <w:t>17</w:t>
      </w:r>
      <w:r>
        <w:rPr>
          <w:noProof/>
        </w:rPr>
        <w:fldChar w:fldCharType="end"/>
      </w:r>
    </w:p>
    <w:p w14:paraId="11DB8ECA" w14:textId="4CD7F007"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7</w:t>
      </w:r>
      <w:r>
        <w:rPr>
          <w:rFonts w:asciiTheme="minorHAnsi" w:eastAsiaTheme="minorEastAsia" w:hAnsiTheme="minorHAnsi" w:cstheme="minorBidi"/>
          <w:noProof/>
          <w:kern w:val="2"/>
          <w:sz w:val="24"/>
          <w:szCs w:val="24"/>
          <w:lang w:val="en-CA"/>
          <w14:ligatures w14:val="standardContextual"/>
        </w:rPr>
        <w:tab/>
      </w:r>
      <w:r>
        <w:rPr>
          <w:noProof/>
        </w:rPr>
        <w:t>Mapping of spatial computing to 5G services</w:t>
      </w:r>
      <w:r>
        <w:rPr>
          <w:noProof/>
        </w:rPr>
        <w:tab/>
      </w:r>
      <w:r>
        <w:rPr>
          <w:noProof/>
        </w:rPr>
        <w:fldChar w:fldCharType="begin"/>
      </w:r>
      <w:r>
        <w:rPr>
          <w:noProof/>
        </w:rPr>
        <w:instrText xml:space="preserve"> PAGEREF _Toc175256790 \h </w:instrText>
      </w:r>
      <w:r>
        <w:rPr>
          <w:noProof/>
        </w:rPr>
      </w:r>
      <w:r>
        <w:rPr>
          <w:noProof/>
        </w:rPr>
        <w:fldChar w:fldCharType="separate"/>
      </w:r>
      <w:r>
        <w:rPr>
          <w:noProof/>
        </w:rPr>
        <w:t>17</w:t>
      </w:r>
      <w:r>
        <w:rPr>
          <w:noProof/>
        </w:rPr>
        <w:fldChar w:fldCharType="end"/>
      </w:r>
    </w:p>
    <w:p w14:paraId="2F0184E5" w14:textId="25280439"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7.x</w:t>
      </w:r>
      <w:r>
        <w:rPr>
          <w:rFonts w:asciiTheme="minorHAnsi" w:eastAsiaTheme="minorEastAsia" w:hAnsiTheme="minorHAnsi" w:cstheme="minorBidi"/>
          <w:noProof/>
          <w:kern w:val="2"/>
          <w:sz w:val="24"/>
          <w:szCs w:val="24"/>
          <w:lang w:val="en-CA"/>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_Toc175256791 \h </w:instrText>
      </w:r>
      <w:r>
        <w:rPr>
          <w:noProof/>
        </w:rPr>
      </w:r>
      <w:r>
        <w:rPr>
          <w:noProof/>
        </w:rPr>
        <w:fldChar w:fldCharType="separate"/>
      </w:r>
      <w:r>
        <w:rPr>
          <w:noProof/>
        </w:rPr>
        <w:t>17</w:t>
      </w:r>
      <w:r>
        <w:rPr>
          <w:noProof/>
        </w:rPr>
        <w:fldChar w:fldCharType="end"/>
      </w:r>
    </w:p>
    <w:p w14:paraId="685410CB" w14:textId="768E2DB1"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8</w:t>
      </w:r>
      <w:r>
        <w:rPr>
          <w:rFonts w:asciiTheme="minorHAnsi" w:eastAsiaTheme="minorEastAsia" w:hAnsiTheme="minorHAnsi" w:cstheme="minorBidi"/>
          <w:noProof/>
          <w:kern w:val="2"/>
          <w:sz w:val="24"/>
          <w:szCs w:val="24"/>
          <w:lang w:val="en-CA"/>
          <w14:ligatures w14:val="standardContextual"/>
        </w:rPr>
        <w:tab/>
      </w:r>
      <w:r>
        <w:rPr>
          <w:noProof/>
        </w:rPr>
        <w:t>Conclusions and proposed next steps</w:t>
      </w:r>
      <w:r>
        <w:rPr>
          <w:noProof/>
        </w:rPr>
        <w:tab/>
      </w:r>
      <w:r>
        <w:rPr>
          <w:noProof/>
        </w:rPr>
        <w:fldChar w:fldCharType="begin"/>
      </w:r>
      <w:r>
        <w:rPr>
          <w:noProof/>
        </w:rPr>
        <w:instrText xml:space="preserve"> PAGEREF _Toc175256792 \h </w:instrText>
      </w:r>
      <w:r>
        <w:rPr>
          <w:noProof/>
        </w:rPr>
      </w:r>
      <w:r>
        <w:rPr>
          <w:noProof/>
        </w:rPr>
        <w:fldChar w:fldCharType="separate"/>
      </w:r>
      <w:r>
        <w:rPr>
          <w:noProof/>
        </w:rPr>
        <w:t>17</w:t>
      </w:r>
      <w:r>
        <w:rPr>
          <w:noProof/>
        </w:rPr>
        <w:fldChar w:fldCharType="end"/>
      </w:r>
    </w:p>
    <w:p w14:paraId="7C152026" w14:textId="2F0CF3A2"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8.1</w:t>
      </w:r>
      <w:r>
        <w:rPr>
          <w:rFonts w:asciiTheme="minorHAnsi" w:eastAsiaTheme="minorEastAsia" w:hAnsiTheme="minorHAnsi" w:cstheme="minorBidi"/>
          <w:noProof/>
          <w:kern w:val="2"/>
          <w:sz w:val="24"/>
          <w:szCs w:val="24"/>
          <w:lang w:val="en-CA"/>
          <w14:ligatures w14:val="standardContextual"/>
        </w:rPr>
        <w:tab/>
      </w:r>
      <w:r>
        <w:rPr>
          <w:noProof/>
        </w:rPr>
        <w:t>Conclusions</w:t>
      </w:r>
      <w:r>
        <w:rPr>
          <w:noProof/>
        </w:rPr>
        <w:tab/>
      </w:r>
      <w:r>
        <w:rPr>
          <w:noProof/>
        </w:rPr>
        <w:fldChar w:fldCharType="begin"/>
      </w:r>
      <w:r>
        <w:rPr>
          <w:noProof/>
        </w:rPr>
        <w:instrText xml:space="preserve"> PAGEREF _Toc175256793 \h </w:instrText>
      </w:r>
      <w:r>
        <w:rPr>
          <w:noProof/>
        </w:rPr>
      </w:r>
      <w:r>
        <w:rPr>
          <w:noProof/>
        </w:rPr>
        <w:fldChar w:fldCharType="separate"/>
      </w:r>
      <w:r>
        <w:rPr>
          <w:noProof/>
        </w:rPr>
        <w:t>17</w:t>
      </w:r>
      <w:r>
        <w:rPr>
          <w:noProof/>
        </w:rPr>
        <w:fldChar w:fldCharType="end"/>
      </w:r>
    </w:p>
    <w:p w14:paraId="517F3AEE" w14:textId="15A64235"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8.2</w:t>
      </w:r>
      <w:r>
        <w:rPr>
          <w:rFonts w:asciiTheme="minorHAnsi" w:eastAsiaTheme="minorEastAsia" w:hAnsiTheme="minorHAnsi" w:cstheme="minorBidi"/>
          <w:noProof/>
          <w:kern w:val="2"/>
          <w:sz w:val="24"/>
          <w:szCs w:val="24"/>
          <w:lang w:val="en-CA"/>
          <w14:ligatures w14:val="standardContextual"/>
        </w:rPr>
        <w:tab/>
      </w:r>
      <w:r>
        <w:rPr>
          <w:noProof/>
        </w:rPr>
        <w:t>Proposed next steps</w:t>
      </w:r>
      <w:r>
        <w:rPr>
          <w:noProof/>
        </w:rPr>
        <w:tab/>
      </w:r>
      <w:r>
        <w:rPr>
          <w:noProof/>
        </w:rPr>
        <w:fldChar w:fldCharType="begin"/>
      </w:r>
      <w:r>
        <w:rPr>
          <w:noProof/>
        </w:rPr>
        <w:instrText xml:space="preserve"> PAGEREF _Toc175256794 \h </w:instrText>
      </w:r>
      <w:r>
        <w:rPr>
          <w:noProof/>
        </w:rPr>
      </w:r>
      <w:r>
        <w:rPr>
          <w:noProof/>
        </w:rPr>
        <w:fldChar w:fldCharType="separate"/>
      </w:r>
      <w:r>
        <w:rPr>
          <w:noProof/>
        </w:rPr>
        <w:t>17</w:t>
      </w:r>
      <w:r>
        <w:rPr>
          <w:noProof/>
        </w:rPr>
        <w:fldChar w:fldCharType="end"/>
      </w:r>
    </w:p>
    <w:p w14:paraId="1904904F" w14:textId="6812A81A" w:rsidR="006F334D" w:rsidRDefault="006F334D">
      <w:pPr>
        <w:pStyle w:val="TOC8"/>
        <w:rPr>
          <w:rFonts w:asciiTheme="minorHAnsi" w:eastAsiaTheme="minorEastAsia" w:hAnsiTheme="minorHAnsi" w:cstheme="minorBidi"/>
          <w:b w:val="0"/>
          <w:noProof/>
          <w:kern w:val="2"/>
          <w:sz w:val="24"/>
          <w:szCs w:val="24"/>
          <w:lang w:val="en-CA"/>
          <w14:ligatures w14:val="standardContextual"/>
        </w:rPr>
      </w:pPr>
      <w:r>
        <w:rPr>
          <w:noProof/>
        </w:rPr>
        <w:t>Annex A: Change history</w:t>
      </w:r>
      <w:r>
        <w:rPr>
          <w:noProof/>
        </w:rPr>
        <w:tab/>
      </w:r>
      <w:r>
        <w:rPr>
          <w:noProof/>
        </w:rPr>
        <w:tab/>
      </w:r>
      <w:r>
        <w:rPr>
          <w:noProof/>
        </w:rPr>
        <w:fldChar w:fldCharType="begin"/>
      </w:r>
      <w:r>
        <w:rPr>
          <w:noProof/>
        </w:rPr>
        <w:instrText xml:space="preserve"> PAGEREF _Toc175256795 \h </w:instrText>
      </w:r>
      <w:r>
        <w:rPr>
          <w:noProof/>
        </w:rPr>
      </w:r>
      <w:r>
        <w:rPr>
          <w:noProof/>
        </w:rPr>
        <w:fldChar w:fldCharType="separate"/>
      </w:r>
      <w:r>
        <w:rPr>
          <w:noProof/>
        </w:rPr>
        <w:t>18</w:t>
      </w:r>
      <w:r>
        <w:rPr>
          <w:noProof/>
        </w:rPr>
        <w:fldChar w:fldCharType="end"/>
      </w:r>
    </w:p>
    <w:p w14:paraId="0B9E3498" w14:textId="1CC22E73" w:rsidR="00080512" w:rsidRPr="004D3578" w:rsidRDefault="004D3578">
      <w:r w:rsidRPr="004D3578">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17" w:name="foreword"/>
      <w:bookmarkStart w:id="18" w:name="_Toc175256763"/>
      <w:bookmarkEnd w:id="17"/>
      <w:r w:rsidRPr="004D3578">
        <w:lastRenderedPageBreak/>
        <w:t>Foreword</w:t>
      </w:r>
      <w:bookmarkEnd w:id="18"/>
    </w:p>
    <w:p w14:paraId="2511FBFA" w14:textId="0CD8EC7A" w:rsidR="00080512" w:rsidRPr="004D3578" w:rsidRDefault="00080512">
      <w:r w:rsidRPr="004D3578">
        <w:t xml:space="preserve">This Technical </w:t>
      </w:r>
      <w:bookmarkStart w:id="19" w:name="spectype3"/>
      <w:r w:rsidR="00602AEA" w:rsidRPr="0009463B">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75256764"/>
      <w:bookmarkEnd w:id="21"/>
      <w:r w:rsidRPr="004D3578">
        <w:lastRenderedPageBreak/>
        <w:t>1</w:t>
      </w:r>
      <w:r w:rsidRPr="004D3578">
        <w:tab/>
        <w:t>Scope</w:t>
      </w:r>
      <w:bookmarkEnd w:id="22"/>
    </w:p>
    <w:p w14:paraId="4EA05E1B" w14:textId="77777777" w:rsidR="00080512" w:rsidRPr="004D3578" w:rsidRDefault="00080512">
      <w:r w:rsidRPr="001D04E6">
        <w:rPr>
          <w:highlight w:val="yellow"/>
        </w:rPr>
        <w:t>The present document …</w:t>
      </w:r>
    </w:p>
    <w:p w14:paraId="794720D9" w14:textId="77777777" w:rsidR="00080512" w:rsidRPr="004D3578" w:rsidRDefault="00080512">
      <w:pPr>
        <w:pStyle w:val="Heading1"/>
      </w:pPr>
      <w:bookmarkStart w:id="23" w:name="references"/>
      <w:bookmarkStart w:id="24" w:name="_Toc175256765"/>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77777777"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r>
      <w:proofErr w:type="spellStart"/>
      <w:r w:rsidRPr="0074769C">
        <w:rPr>
          <w:lang w:val="en-US"/>
        </w:rPr>
        <w:t>ARCore</w:t>
      </w:r>
      <w:proofErr w:type="spellEnd"/>
      <w:r w:rsidRPr="0074769C">
        <w:rPr>
          <w:lang w:val="en-US"/>
        </w:rPr>
        <w:t xml:space="preserve"> SLAM</w:t>
      </w:r>
      <w:r>
        <w:rPr>
          <w:lang w:val="en-US"/>
        </w:rPr>
        <w:t>,</w:t>
      </w:r>
      <w:r w:rsidRPr="0074769C">
        <w:rPr>
          <w:lang w:val="en-US"/>
        </w:rPr>
        <w:t xml:space="preserve"> https://developers.google.com/ar/develop/fundamentals</w:t>
      </w:r>
    </w:p>
    <w:p w14:paraId="02319F91" w14:textId="77777777"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r>
      <w:proofErr w:type="spellStart"/>
      <w:r w:rsidRPr="00700EE2">
        <w:rPr>
          <w:lang w:val="en-US"/>
        </w:rPr>
        <w:t>ARKit</w:t>
      </w:r>
      <w:proofErr w:type="spellEnd"/>
      <w:r w:rsidRPr="00700EE2">
        <w:rPr>
          <w:lang w:val="en-US"/>
        </w:rPr>
        <w:t xml:space="preserve"> VIO</w:t>
      </w:r>
      <w:r>
        <w:rPr>
          <w:lang w:val="en-US"/>
        </w:rPr>
        <w:t>,</w:t>
      </w:r>
      <w:r w:rsidRPr="00700EE2">
        <w:rPr>
          <w:lang w:val="en-US"/>
        </w:rPr>
        <w:t xml:space="preserve"> https://developer.apple.com/documentation/arkit/arkit_in_ios/configuration_objects/understanding_world_tracking</w:t>
      </w:r>
    </w:p>
    <w:p w14:paraId="44C33832" w14:textId="77777777" w:rsidR="001C328F" w:rsidRDefault="001C328F" w:rsidP="001C328F">
      <w:pPr>
        <w:pStyle w:val="EX"/>
        <w:rPr>
          <w:lang w:val="en-US"/>
        </w:rPr>
      </w:pPr>
      <w:r>
        <w:rPr>
          <w:lang w:val="en-US"/>
        </w:rPr>
        <w:t>[6]</w:t>
      </w:r>
      <w:r>
        <w:rPr>
          <w:lang w:val="en-US"/>
        </w:rPr>
        <w:tab/>
      </w:r>
      <w:proofErr w:type="spellStart"/>
      <w:r>
        <w:rPr>
          <w:lang w:val="en-US"/>
        </w:rPr>
        <w:t>ARCore</w:t>
      </w:r>
      <w:proofErr w:type="spellEnd"/>
      <w:r>
        <w:rPr>
          <w:lang w:val="en-US"/>
        </w:rPr>
        <w:t xml:space="preserv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7777777" w:rsidR="001C328F" w:rsidRDefault="001C328F" w:rsidP="001C328F">
      <w:pPr>
        <w:pStyle w:val="EX"/>
        <w:rPr>
          <w:lang w:val="en-US"/>
        </w:rPr>
      </w:pPr>
      <w:r>
        <w:rPr>
          <w:lang w:val="en-US"/>
        </w:rPr>
        <w:t>[7]</w:t>
      </w:r>
      <w:r>
        <w:rPr>
          <w:lang w:val="en-US"/>
        </w:rPr>
        <w:tab/>
      </w:r>
      <w:proofErr w:type="spellStart"/>
      <w:r>
        <w:rPr>
          <w:lang w:val="en-US"/>
        </w:rPr>
        <w:t>ARKit</w:t>
      </w:r>
      <w:proofErr w:type="spellEnd"/>
      <w:r>
        <w:rPr>
          <w:lang w:val="en-US"/>
        </w:rPr>
        <w:t xml:space="preserve"> World Map, </w:t>
      </w:r>
      <w:hyperlink r:id="rId16" w:history="1">
        <w:r w:rsidRPr="005D59A4">
          <w:rPr>
            <w:rStyle w:val="Hyperlink"/>
            <w:lang w:val="en-US"/>
          </w:rPr>
          <w:t>https://developer.apple.com/documentation/arkit/arworldmap</w:t>
        </w:r>
      </w:hyperlink>
    </w:p>
    <w:p w14:paraId="5B53E838" w14:textId="77777777"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77777777"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77777777" w:rsidR="001C328F" w:rsidRPr="00241BB1" w:rsidRDefault="001C328F" w:rsidP="001C328F">
      <w:pPr>
        <w:pStyle w:val="EX"/>
        <w:rPr>
          <w:lang w:val="en-US"/>
        </w:rPr>
      </w:pPr>
      <w:r w:rsidRPr="00241BB1">
        <w:rPr>
          <w:lang w:val="en-US"/>
        </w:rPr>
        <w:t>[11]</w:t>
      </w:r>
      <w:r w:rsidRPr="00241BB1">
        <w:rPr>
          <w:lang w:val="en-US"/>
        </w:rPr>
        <w:tab/>
        <w:t xml:space="preserve">Apple </w:t>
      </w:r>
      <w:proofErr w:type="spellStart"/>
      <w:r w:rsidRPr="00241BB1">
        <w:rPr>
          <w:lang w:val="en-US"/>
        </w:rPr>
        <w:t>RoomPlan</w:t>
      </w:r>
      <w:proofErr w:type="spellEnd"/>
      <w:r w:rsidRPr="00241BB1">
        <w:rPr>
          <w:lang w:val="en-US"/>
        </w:rPr>
        <w:t xml:space="preserve">, </w:t>
      </w:r>
      <w:hyperlink r:id="rId19" w:history="1">
        <w:r w:rsidRPr="00241BB1">
          <w:rPr>
            <w:lang w:val="en-US"/>
          </w:rPr>
          <w:t>https://developer.apple.com/augmented-reality/roomplan/</w:t>
        </w:r>
      </w:hyperlink>
    </w:p>
    <w:p w14:paraId="3C9659DB" w14:textId="77777777" w:rsidR="001C328F" w:rsidRPr="006450FD" w:rsidRDefault="001C328F" w:rsidP="001C328F">
      <w:pPr>
        <w:pStyle w:val="EX"/>
      </w:pPr>
      <w:r w:rsidRPr="006450FD">
        <w:t>[12]</w:t>
      </w:r>
      <w:r w:rsidRPr="006450FD">
        <w:tab/>
        <w:t xml:space="preserve">Google Scene Semantics, </w:t>
      </w:r>
      <w:hyperlink r:id="rId20" w:history="1">
        <w:r w:rsidRPr="006450FD">
          <w:t>https://developers.google.com/ar/develop/scene-semantics</w:t>
        </w:r>
      </w:hyperlink>
    </w:p>
    <w:p w14:paraId="6F01F9A7" w14:textId="77777777"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7777777" w:rsidR="001C328F" w:rsidRPr="00CE292C" w:rsidRDefault="001C328F" w:rsidP="001C328F">
      <w:pPr>
        <w:pStyle w:val="EX"/>
        <w:rPr>
          <w:lang w:val="en-US"/>
        </w:rPr>
      </w:pPr>
      <w:r w:rsidRPr="00CE292C">
        <w:rPr>
          <w:lang w:val="en-US"/>
        </w:rPr>
        <w:t>[</w:t>
      </w:r>
      <w:r>
        <w:rPr>
          <w:lang w:val="en-US"/>
        </w:rPr>
        <w:t>17</w:t>
      </w:r>
      <w:r w:rsidRPr="00CE292C">
        <w:rPr>
          <w:lang w:val="en-US"/>
        </w:rPr>
        <w:t>]</w:t>
      </w:r>
      <w:r>
        <w:rPr>
          <w:lang w:val="en-US"/>
        </w:rPr>
        <w:tab/>
      </w:r>
      <w:proofErr w:type="spellStart"/>
      <w:r w:rsidRPr="00CE292C">
        <w:rPr>
          <w:lang w:val="en-US"/>
        </w:rPr>
        <w:t>ARCore</w:t>
      </w:r>
      <w:proofErr w:type="spellEnd"/>
      <w:r w:rsidRPr="00CE292C">
        <w:rPr>
          <w:lang w:val="en-US"/>
        </w:rPr>
        <w:t xml:space="preserve"> </w:t>
      </w:r>
      <w:proofErr w:type="spellStart"/>
      <w:r w:rsidRPr="00CE292C">
        <w:rPr>
          <w:lang w:val="en-US"/>
        </w:rPr>
        <w:t>Ligthing</w:t>
      </w:r>
      <w:proofErr w:type="spellEnd"/>
      <w:r w:rsidRPr="00CE292C">
        <w:rPr>
          <w:lang w:val="en-US"/>
        </w:rPr>
        <w:t xml:space="preserve">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pPr>
      <w:r w:rsidRPr="006450FD">
        <w:rPr>
          <w:lang w:val="pt-BR"/>
        </w:rPr>
        <w:lastRenderedPageBreak/>
        <w:t>[</w:t>
      </w:r>
      <w:r w:rsidR="00AF1F8D">
        <w:rPr>
          <w:lang w:val="pt-BR"/>
        </w:rPr>
        <w:t>19</w:t>
      </w:r>
      <w:r w:rsidRPr="006450FD">
        <w:rPr>
          <w:lang w:val="pt-BR"/>
        </w:rPr>
        <w:t>]</w:t>
      </w:r>
      <w:r w:rsidRPr="006450FD">
        <w:rPr>
          <w:lang w:val="pt-BR"/>
        </w:rPr>
        <w:tab/>
        <w:t xml:space="preserve">Macario Barros, A., Michel, M., </w:t>
      </w:r>
      <w:proofErr w:type="spellStart"/>
      <w:r w:rsidRPr="006450FD">
        <w:rPr>
          <w:lang w:val="pt-BR"/>
        </w:rPr>
        <w:t>Moline</w:t>
      </w:r>
      <w:proofErr w:type="spellEnd"/>
      <w:r w:rsidRPr="006450FD">
        <w:rPr>
          <w:lang w:val="pt-BR"/>
        </w:rPr>
        <w:t xml:space="preserve">, Y., Corre, G., &amp; </w:t>
      </w:r>
      <w:proofErr w:type="spellStart"/>
      <w:r w:rsidRPr="006450FD">
        <w:rPr>
          <w:lang w:val="pt-BR"/>
        </w:rPr>
        <w:t>Carrel</w:t>
      </w:r>
      <w:proofErr w:type="spellEnd"/>
      <w:r w:rsidRPr="006450FD">
        <w:rPr>
          <w:lang w:val="pt-BR"/>
        </w:rPr>
        <w:t xml:space="preserve">, F. (2022). </w:t>
      </w:r>
      <w:r w:rsidRPr="00DD41E9">
        <w:t>A comprehensive survey of visual slam algorithms. Robotics, 11(1), 24</w:t>
      </w:r>
      <w:r>
        <w:t>.</w:t>
      </w:r>
    </w:p>
    <w:p w14:paraId="203C19BF" w14:textId="77777777" w:rsidR="001165A4" w:rsidRDefault="001165A4" w:rsidP="001165A4">
      <w:pPr>
        <w:pStyle w:val="EX"/>
      </w:pPr>
      <w:bookmarkStart w:id="25" w:name="etsiArf"/>
      <w:r w:rsidRPr="006B51E8">
        <w:t>[20]</w:t>
      </w:r>
      <w:bookmarkEnd w:id="25"/>
      <w:r w:rsidRPr="006B51E8">
        <w:tab/>
      </w:r>
      <w:proofErr w:type="spellStart"/>
      <w:r w:rsidRPr="006B51E8">
        <w:t>Khronos</w:t>
      </w:r>
      <w:proofErr w:type="spellEnd"/>
      <w:r w:rsidRPr="006B51E8">
        <w:t xml:space="preserve"> </w:t>
      </w:r>
      <w:proofErr w:type="spellStart"/>
      <w:r w:rsidRPr="006B51E8">
        <w:t>OpenXR</w:t>
      </w:r>
      <w:proofErr w:type="spellEnd"/>
      <w:r w:rsidRPr="006B51E8">
        <w:t xml:space="preserve"> </w:t>
      </w:r>
    </w:p>
    <w:p w14:paraId="3CB473ED" w14:textId="77777777" w:rsidR="001165A4" w:rsidRDefault="001165A4" w:rsidP="001165A4">
      <w:pPr>
        <w:pStyle w:val="EX"/>
      </w:pPr>
      <w:r>
        <w:t>[21]</w:t>
      </w:r>
      <w:r>
        <w:tab/>
      </w:r>
      <w:r w:rsidRPr="006B51E8">
        <w:t>ETSI Industry Specification Group AR Framework (</w:t>
      </w:r>
      <w:hyperlink r:id="rId26" w:history="1">
        <w:r w:rsidRPr="006B51E8">
          <w:t>ISG ARF</w:t>
        </w:r>
      </w:hyperlink>
      <w:r w:rsidRPr="006B51E8">
        <w:t xml:space="preserve">), </w:t>
      </w:r>
      <w:hyperlink r:id="rId27" w:history="1">
        <w:r w:rsidRPr="00DC48FC">
          <w:t>https://www.etsi.org/committee/1420-arf</w:t>
        </w:r>
      </w:hyperlink>
    </w:p>
    <w:p w14:paraId="71D02622" w14:textId="77777777" w:rsidR="001165A4" w:rsidRPr="006B51E8" w:rsidDel="009A5772" w:rsidRDefault="001165A4" w:rsidP="001165A4">
      <w:pPr>
        <w:pStyle w:val="EX"/>
      </w:pPr>
      <w:r w:rsidRPr="006B51E8" w:rsidDel="009A5772">
        <w:t>[</w:t>
      </w:r>
      <w:r>
        <w:t>22</w:t>
      </w:r>
      <w:r w:rsidRPr="006B51E8" w:rsidDel="009A5772">
        <w:t>]</w:t>
      </w:r>
      <w:r w:rsidRPr="006B51E8" w:rsidDel="009A5772">
        <w:tab/>
        <w:t>ETSI GS ARF 004-2, Augmented Reality Framework (ARF); Interoperability Requirements for AR components, systems and services - Part 2: World Storage and AR Authoring functions.</w:t>
      </w:r>
    </w:p>
    <w:p w14:paraId="5953DACA" w14:textId="77777777" w:rsidR="001165A4" w:rsidRPr="006B51E8" w:rsidRDefault="001165A4" w:rsidP="001165A4">
      <w:pPr>
        <w:pStyle w:val="EX"/>
      </w:pPr>
      <w:r w:rsidRPr="006B51E8" w:rsidDel="009A5772">
        <w:t>[</w:t>
      </w:r>
      <w:r>
        <w:t>23</w:t>
      </w:r>
      <w:r w:rsidRPr="006B51E8" w:rsidDel="009A5772">
        <w:t xml:space="preserve">] </w:t>
      </w:r>
      <w:r w:rsidRPr="006B51E8" w:rsidDel="009A5772">
        <w:tab/>
        <w:t>ETSI GS ARF 005, Augmented Reality Framework (ARF); Open APIs for the Creation and Management of the World Representation.</w:t>
      </w:r>
    </w:p>
    <w:p w14:paraId="00FD5B91" w14:textId="77777777" w:rsidR="001165A4" w:rsidRDefault="001165A4" w:rsidP="001165A4">
      <w:pPr>
        <w:pStyle w:val="EX"/>
      </w:pPr>
      <w:bookmarkStart w:id="26" w:name="mpegSD"/>
      <w:r w:rsidRPr="006B51E8">
        <w:t>[2</w:t>
      </w:r>
      <w:r>
        <w:t>4</w:t>
      </w:r>
      <w:r w:rsidRPr="006B51E8">
        <w:t>]</w:t>
      </w:r>
      <w:bookmarkEnd w:id="26"/>
      <w:r w:rsidRPr="006B51E8">
        <w:tab/>
        <w:t>ISO/IEC 23090-14</w:t>
      </w:r>
      <w:r>
        <w:t xml:space="preserve">, </w:t>
      </w:r>
      <w:r w:rsidRPr="0083112C">
        <w:t>Text of ISO/IEC FDIS 23090-14 2nd edition Scene description, April 2024</w:t>
      </w:r>
      <w:r>
        <w:t>.</w:t>
      </w:r>
    </w:p>
    <w:p w14:paraId="12AE7789" w14:textId="77777777" w:rsidR="001165A4" w:rsidRPr="006B51E8" w:rsidRDefault="001165A4" w:rsidP="001165A4">
      <w:pPr>
        <w:pStyle w:val="EX"/>
      </w:pPr>
      <w:bookmarkStart w:id="27" w:name="mecar_26119"/>
      <w:r w:rsidRPr="006B51E8">
        <w:t>[2</w:t>
      </w:r>
      <w:r>
        <w:t>5</w:t>
      </w:r>
      <w:r w:rsidRPr="006B51E8">
        <w:t>]</w:t>
      </w:r>
      <w:bookmarkEnd w:id="27"/>
      <w:r w:rsidRPr="006B51E8">
        <w:tab/>
        <w:t>3GPP TS 26.119: “Media Capabilities for Augmented Reality”</w:t>
      </w:r>
    </w:p>
    <w:p w14:paraId="4A2C7C8A" w14:textId="77777777" w:rsidR="001165A4" w:rsidRPr="006B51E8" w:rsidRDefault="001165A4" w:rsidP="001165A4">
      <w:pPr>
        <w:pStyle w:val="EX"/>
      </w:pPr>
      <w:bookmarkStart w:id="28" w:name="mediaProfile"/>
      <w:bookmarkStart w:id="29" w:name="mediaProfile_26143"/>
      <w:r w:rsidRPr="006B51E8">
        <w:t>[2</w:t>
      </w:r>
      <w:r>
        <w:t>6</w:t>
      </w:r>
      <w:r w:rsidRPr="006B51E8">
        <w:t>]</w:t>
      </w:r>
      <w:bookmarkEnd w:id="28"/>
      <w:bookmarkEnd w:id="29"/>
      <w:r w:rsidRPr="006B51E8">
        <w:tab/>
        <w:t>3GPP TS 26.143: “Messaging Media Profiles”</w:t>
      </w:r>
    </w:p>
    <w:p w14:paraId="27B2A133" w14:textId="77777777" w:rsidR="001165A4" w:rsidRPr="006B51E8" w:rsidRDefault="001165A4" w:rsidP="001165A4">
      <w:pPr>
        <w:pStyle w:val="EX"/>
      </w:pPr>
      <w:bookmarkStart w:id="30" w:name="IBAC_26264"/>
      <w:r w:rsidRPr="006B51E8">
        <w:t>[2</w:t>
      </w:r>
      <w:r>
        <w:t>7</w:t>
      </w:r>
      <w:r w:rsidRPr="006B51E8">
        <w:t>]</w:t>
      </w:r>
      <w:bookmarkEnd w:id="30"/>
      <w:r w:rsidRPr="006B51E8">
        <w:tab/>
        <w:t>3GPP TS 26.264: “IMS-based AR Real-Time Communication”</w:t>
      </w:r>
    </w:p>
    <w:p w14:paraId="0ADEE258" w14:textId="77777777" w:rsidR="001165A4" w:rsidRDefault="001165A4" w:rsidP="001165A4">
      <w:pPr>
        <w:pStyle w:val="EX"/>
      </w:pPr>
      <w:bookmarkStart w:id="31" w:name="qoeMetrics_26812"/>
      <w:r w:rsidRPr="006B51E8">
        <w:t>[2</w:t>
      </w:r>
      <w:r>
        <w:t>8</w:t>
      </w:r>
      <w:r w:rsidRPr="006B51E8">
        <w:t>]</w:t>
      </w:r>
      <w:bookmarkEnd w:id="31"/>
      <w:r w:rsidRPr="006B51E8">
        <w:tab/>
        <w:t>3GPP TR 26.812: “</w:t>
      </w:r>
      <w:proofErr w:type="spellStart"/>
      <w:r w:rsidRPr="006B51E8">
        <w:t>QoE</w:t>
      </w:r>
      <w:proofErr w:type="spellEnd"/>
      <w:r w:rsidRPr="006B51E8">
        <w:t xml:space="preserve"> metrics for AR/MR services”</w:t>
      </w:r>
    </w:p>
    <w:p w14:paraId="239E0204" w14:textId="77777777" w:rsidR="001165A4" w:rsidRPr="006B51E8" w:rsidRDefault="001165A4" w:rsidP="001165A4">
      <w:pPr>
        <w:pStyle w:val="EX"/>
      </w:pPr>
      <w:r>
        <w:t>[29]</w:t>
      </w:r>
      <w:r>
        <w:tab/>
      </w:r>
      <w:r w:rsidRPr="006B51E8">
        <w:t>3GPP TR 23.700-21: Study on Application architecture for enabling mobile metaverse applications</w:t>
      </w:r>
      <w:r>
        <w:t>.</w:t>
      </w:r>
    </w:p>
    <w:p w14:paraId="7FC02832" w14:textId="7754BD30" w:rsidR="001165A4" w:rsidRDefault="001165A4" w:rsidP="001165A4">
      <w:pPr>
        <w:pStyle w:val="EX"/>
      </w:pPr>
      <w:bookmarkStart w:id="32" w:name="OARC"/>
      <w:r w:rsidRPr="006B51E8">
        <w:t>[</w:t>
      </w:r>
      <w:r>
        <w:t>30</w:t>
      </w:r>
      <w:r w:rsidRPr="006B51E8">
        <w:t>]</w:t>
      </w:r>
      <w:bookmarkEnd w:id="32"/>
      <w:r w:rsidRPr="006B51E8">
        <w:tab/>
      </w:r>
      <w:r w:rsidR="00ED0B08">
        <w:t xml:space="preserve">Open Geospatial Consortium: </w:t>
      </w:r>
      <w:r w:rsidR="00ED0B08" w:rsidRPr="009A5772">
        <w:t>https://www.ogc.org/</w:t>
      </w:r>
    </w:p>
    <w:p w14:paraId="500C1B26" w14:textId="2B6C83FE" w:rsidR="006C3776" w:rsidRDefault="001165A4" w:rsidP="001165A4">
      <w:pPr>
        <w:pStyle w:val="EX"/>
        <w:rPr>
          <w:lang w:val="en-US"/>
        </w:rPr>
      </w:pPr>
      <w:bookmarkStart w:id="33" w:name="OGC"/>
      <w:r>
        <w:t>[31]</w:t>
      </w:r>
      <w:bookmarkEnd w:id="33"/>
      <w:r w:rsidRPr="00DA5D81">
        <w:t xml:space="preserve"> </w:t>
      </w:r>
      <w:r w:rsidRPr="006B51E8">
        <w:tab/>
      </w:r>
      <w:r w:rsidR="00ED0B08" w:rsidRPr="006B51E8">
        <w:t xml:space="preserve">Open AR Cloud: </w:t>
      </w:r>
      <w:hyperlink r:id="rId28" w:history="1">
        <w:r w:rsidR="00ED0B08" w:rsidRPr="006B51E8">
          <w:rPr>
            <w:rStyle w:val="Hyperlink"/>
          </w:rPr>
          <w:t>https://www.openarcloud.org/</w:t>
        </w:r>
      </w:hyperlink>
    </w:p>
    <w:p w14:paraId="6516C83E"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24ACB616" w14:textId="77777777" w:rsidR="00080512" w:rsidRPr="004D3578" w:rsidRDefault="00080512">
      <w:pPr>
        <w:pStyle w:val="Heading1"/>
      </w:pPr>
      <w:bookmarkStart w:id="34" w:name="definitions"/>
      <w:bookmarkStart w:id="35" w:name="_Toc175256766"/>
      <w:bookmarkEnd w:id="34"/>
      <w:r w:rsidRPr="004D3578">
        <w:t>3</w:t>
      </w:r>
      <w:r w:rsidRPr="004D3578">
        <w:tab/>
        <w:t>Definitions</w:t>
      </w:r>
      <w:r w:rsidR="00602AEA">
        <w:t xml:space="preserve"> of terms, symbols and abbreviations</w:t>
      </w:r>
      <w:bookmarkEnd w:id="35"/>
    </w:p>
    <w:p w14:paraId="6CBABCF9" w14:textId="77777777" w:rsidR="00080512" w:rsidRPr="004D3578" w:rsidRDefault="00080512">
      <w:pPr>
        <w:pStyle w:val="Heading2"/>
      </w:pPr>
      <w:bookmarkStart w:id="36" w:name="_Toc175256767"/>
      <w:r w:rsidRPr="004D3578">
        <w:t>3.1</w:t>
      </w:r>
      <w:r w:rsidRPr="004D3578">
        <w:tab/>
      </w:r>
      <w:r w:rsidR="002B6339">
        <w:t>Terms</w:t>
      </w:r>
      <w:bookmarkEnd w:id="36"/>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6DE60EA9" w14:textId="77777777" w:rsidR="001C6F51" w:rsidRPr="004D3578" w:rsidRDefault="001C6F51"/>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702C8F43" w:rsidR="001C6F51" w:rsidRPr="004D3578" w:rsidRDefault="001C6F51">
      <w:r w:rsidRPr="00186C01">
        <w:rPr>
          <w:b/>
          <w:bCs/>
          <w:lang w:val="en-US"/>
        </w:rPr>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proofErr w:type="gramStart"/>
      <w:r w:rsidRPr="00186C01">
        <w:rPr>
          <w:lang w:val="en-US"/>
        </w:rPr>
        <w:t>real world</w:t>
      </w:r>
      <w:proofErr w:type="gramEnd"/>
      <w:r w:rsidRPr="00186C01">
        <w:rPr>
          <w:lang w:val="en-US"/>
        </w:rPr>
        <w:t xml:space="preserve"> using anchors, trackables, camera parameters and visual features</w:t>
      </w:r>
      <w:r>
        <w:rPr>
          <w:lang w:val="en-US"/>
        </w:rPr>
        <w:t>.</w:t>
      </w:r>
    </w:p>
    <w:p w14:paraId="748FAD21" w14:textId="77777777" w:rsidR="00080512" w:rsidRPr="004D3578" w:rsidRDefault="00080512">
      <w:pPr>
        <w:pStyle w:val="Heading2"/>
      </w:pPr>
      <w:bookmarkStart w:id="37" w:name="_Toc175256768"/>
      <w:r w:rsidRPr="004D3578">
        <w:t>3.2</w:t>
      </w:r>
      <w:r w:rsidRPr="004D3578">
        <w:tab/>
        <w:t>Symbols</w:t>
      </w:r>
      <w:bookmarkEnd w:id="3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8" w:name="_Toc175256769"/>
      <w:r w:rsidRPr="004D3578">
        <w:lastRenderedPageBreak/>
        <w:t>3.3</w:t>
      </w:r>
      <w:r w:rsidRPr="004D3578">
        <w:tab/>
        <w:t>Abbreviations</w:t>
      </w:r>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39" w:name="clause4"/>
      <w:bookmarkStart w:id="40" w:name="_Toc175256770"/>
      <w:bookmarkEnd w:id="39"/>
      <w:r w:rsidRPr="004D3578">
        <w:t>4</w:t>
      </w:r>
      <w:r w:rsidRPr="004D3578">
        <w:tab/>
      </w:r>
      <w:r w:rsidR="00321E34">
        <w:t xml:space="preserve">Introduction to </w:t>
      </w:r>
      <w:r w:rsidR="002164D1">
        <w:t>s</w:t>
      </w:r>
      <w:r w:rsidR="00321E34">
        <w:t xml:space="preserve">patial </w:t>
      </w:r>
      <w:r w:rsidR="002164D1">
        <w:t>c</w:t>
      </w:r>
      <w:r w:rsidR="00321E34">
        <w:t>omputing</w:t>
      </w:r>
      <w:bookmarkEnd w:id="40"/>
    </w:p>
    <w:p w14:paraId="16F840CC" w14:textId="6B3B655B" w:rsidR="00321E34" w:rsidRPr="00321E34" w:rsidRDefault="006B1509">
      <w:pPr>
        <w:pStyle w:val="Guidance"/>
        <w:rPr>
          <w:i w:val="0"/>
          <w:iCs/>
          <w:color w:val="auto"/>
          <w:highlight w:val="yellow"/>
        </w:rPr>
      </w:pPr>
      <w:r>
        <w:rPr>
          <w:i w:val="0"/>
          <w:iCs/>
          <w:color w:val="auto"/>
          <w:highlight w:val="yellow"/>
        </w:rPr>
        <w:t>[</w:t>
      </w:r>
      <w:r w:rsidR="00321E34" w:rsidRPr="00321E34">
        <w:rPr>
          <w:i w:val="0"/>
          <w:iCs/>
          <w:color w:val="auto"/>
          <w:highlight w:val="yellow"/>
        </w:rPr>
        <w:t>Editor</w:t>
      </w:r>
      <w:r w:rsidR="00135B2E">
        <w:rPr>
          <w:i w:val="0"/>
          <w:iCs/>
          <w:color w:val="auto"/>
          <w:highlight w:val="yellow"/>
        </w:rPr>
        <w:t>’s</w:t>
      </w:r>
      <w:r w:rsidR="00321E34" w:rsidRPr="00321E34">
        <w:rPr>
          <w:i w:val="0"/>
          <w:iCs/>
          <w:color w:val="auto"/>
          <w:highlight w:val="yellow"/>
        </w:rPr>
        <w:t xml:space="preserve"> note: The objectives of this study are:</w:t>
      </w:r>
    </w:p>
    <w:p w14:paraId="4BBA8885" w14:textId="0F7D2C7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how spatial computing functions such as </w:t>
      </w:r>
      <w:proofErr w:type="spellStart"/>
      <w:r w:rsidRPr="00321E34">
        <w:rPr>
          <w:i w:val="0"/>
          <w:iCs/>
          <w:color w:val="auto"/>
          <w:highlight w:val="yellow"/>
        </w:rPr>
        <w:t>relocalization</w:t>
      </w:r>
      <w:proofErr w:type="spellEnd"/>
      <w:r w:rsidRPr="00321E34">
        <w:rPr>
          <w:i w:val="0"/>
          <w:iCs/>
          <w:color w:val="auto"/>
          <w:highlight w:val="yellow"/>
        </w:rPr>
        <w:t xml:space="preserve">, mapping, and semantic perception are realized and identify the necessary set of spatial mapping information. </w:t>
      </w:r>
    </w:p>
    <w:p w14:paraId="4E143387" w14:textId="53DF52B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Collect and document the different formats for spatial descriptions as well as interoperability requirements for such descriptions. </w:t>
      </w:r>
    </w:p>
    <w:p w14:paraId="78099A61" w14:textId="3975053B"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Identify where spatial computing functions </w:t>
      </w:r>
      <w:proofErr w:type="gramStart"/>
      <w:r w:rsidRPr="00321E34">
        <w:rPr>
          <w:i w:val="0"/>
          <w:iCs/>
          <w:color w:val="auto"/>
          <w:highlight w:val="yellow"/>
        </w:rPr>
        <w:t>run</w:t>
      </w:r>
      <w:proofErr w:type="gramEnd"/>
      <w:r w:rsidRPr="00321E34">
        <w:rPr>
          <w:i w:val="0"/>
          <w:iCs/>
          <w:color w:val="auto"/>
          <w:highlight w:val="yellow"/>
        </w:rPr>
        <w:t xml:space="preserve"> and which media, metadata, and description formats are used for exchange between these elements based on the architecture defined in the TS 26.506, notably in split processing scenarios. And document relevant procedures, flows, configurations, </w:t>
      </w:r>
      <w:proofErr w:type="spellStart"/>
      <w:r w:rsidRPr="00321E34">
        <w:rPr>
          <w:i w:val="0"/>
          <w:iCs/>
          <w:color w:val="auto"/>
          <w:highlight w:val="yellow"/>
        </w:rPr>
        <w:t>QoE</w:t>
      </w:r>
      <w:proofErr w:type="spellEnd"/>
      <w:r w:rsidRPr="00321E34">
        <w:rPr>
          <w:i w:val="0"/>
          <w:iCs/>
          <w:color w:val="auto"/>
          <w:highlight w:val="yellow"/>
        </w:rPr>
        <w:t xml:space="preserve"> metrics, and transport protocols.</w:t>
      </w:r>
    </w:p>
    <w:p w14:paraId="2374815D" w14:textId="59567E9A"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gaps in TS 26.119, TS 26.506, and TS 26.565 to support XR Spatial Description handling, with a focus on real-time scenario, based on relevant use cases from 3GPP SA1 TR 22.856 and SA4 TR 26.998.</w:t>
      </w:r>
    </w:p>
    <w:p w14:paraId="47938581" w14:textId="6643AF70"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the interactions and cross-operation between a spatial computing service and other media service enablers and architectures, such as split rendering, as well as potential interactions with AI/ML architectures in TR 26.927. </w:t>
      </w:r>
    </w:p>
    <w:p w14:paraId="54A47B7B" w14:textId="3B6F03A2" w:rsidR="00321E34" w:rsidRDefault="00321E34" w:rsidP="00321E34">
      <w:pPr>
        <w:pStyle w:val="Guidance"/>
        <w:numPr>
          <w:ilvl w:val="0"/>
          <w:numId w:val="15"/>
        </w:numPr>
        <w:rPr>
          <w:i w:val="0"/>
          <w:iCs/>
          <w:color w:val="auto"/>
        </w:rPr>
      </w:pPr>
      <w:r w:rsidRPr="00321E34">
        <w:rPr>
          <w:i w:val="0"/>
          <w:iCs/>
          <w:color w:val="auto"/>
          <w:highlight w:val="yellow"/>
        </w:rPr>
        <w:t>Identify and recommend potential areas for normative work as the next phase and communicate/align with other potential 3GPP WGs and external organizations on relevant aspects related to the study.</w:t>
      </w:r>
      <w:r w:rsidR="006B1509" w:rsidRPr="006B1509">
        <w:rPr>
          <w:i w:val="0"/>
          <w:iCs/>
          <w:color w:val="auto"/>
          <w:highlight w:val="yellow"/>
        </w:rPr>
        <w:t>]</w:t>
      </w:r>
    </w:p>
    <w:p w14:paraId="54C8FA89" w14:textId="6464DE10" w:rsidR="00865718" w:rsidRPr="00865718" w:rsidRDefault="00865718" w:rsidP="00865718">
      <w:pPr>
        <w:pStyle w:val="Heading2"/>
      </w:pPr>
      <w:bookmarkStart w:id="41" w:name="_Toc175256771"/>
      <w:r>
        <w:t>4.1</w:t>
      </w:r>
      <w:r>
        <w:tab/>
      </w:r>
      <w:r w:rsidRPr="00865718">
        <w:t>Capture of real environments</w:t>
      </w:r>
      <w:bookmarkEnd w:id="41"/>
    </w:p>
    <w:p w14:paraId="311E802F" w14:textId="30FF4060" w:rsidR="00865718" w:rsidRPr="00321E34" w:rsidRDefault="00865718" w:rsidP="00865718">
      <w:pPr>
        <w:pStyle w:val="Guidance"/>
        <w:rPr>
          <w:i w:val="0"/>
          <w:iCs/>
          <w:color w:val="auto"/>
        </w:rPr>
      </w:pPr>
      <w:r w:rsidRPr="00865718">
        <w:rPr>
          <w:i w:val="0"/>
          <w:iCs/>
          <w:color w:val="auto"/>
          <w:highlight w:val="yellow"/>
        </w:rPr>
        <w:t xml:space="preserve">[Editor’s note: </w:t>
      </w:r>
      <w:r w:rsidR="00C34076">
        <w:rPr>
          <w:i w:val="0"/>
          <w:iCs/>
          <w:color w:val="auto"/>
          <w:highlight w:val="yellow"/>
        </w:rPr>
        <w:t>Description of how real-world environments are captured (e.g., capture devices, types of sensors, captured signals, processing of captured data.</w:t>
      </w:r>
      <w:r w:rsidRPr="00865718">
        <w:rPr>
          <w:i w:val="0"/>
          <w:iCs/>
          <w:color w:val="auto"/>
          <w:highlight w:val="yellow"/>
        </w:rPr>
        <w:t>]</w:t>
      </w:r>
    </w:p>
    <w:p w14:paraId="480FB05A" w14:textId="286D4D68" w:rsidR="00080512" w:rsidRDefault="00080512" w:rsidP="002164D1">
      <w:pPr>
        <w:pStyle w:val="Heading2"/>
      </w:pPr>
      <w:bookmarkStart w:id="42" w:name="_Toc175256772"/>
      <w:r w:rsidRPr="002164D1">
        <w:t>4.</w:t>
      </w:r>
      <w:r w:rsidR="00865718">
        <w:t>2</w:t>
      </w:r>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42"/>
    </w:p>
    <w:p w14:paraId="1C55064E" w14:textId="5F10020F" w:rsidR="00B33437" w:rsidRDefault="00B33437">
      <w:r w:rsidRPr="00B33437">
        <w:rPr>
          <w:highlight w:val="yellow"/>
        </w:rPr>
        <w:t>[Editor’s note:</w:t>
      </w:r>
      <w:r w:rsidRPr="001D04E6">
        <w:rPr>
          <w:highlight w:val="yellow"/>
        </w:rPr>
        <w:t xml:space="preserve"> Document the main spatial computing functions. Examples: Localization, spatial mapping, semantic perception, etc.]</w:t>
      </w:r>
    </w:p>
    <w:p w14:paraId="292D47CC" w14:textId="4C8FEA56" w:rsidR="001C6F51" w:rsidRPr="002164D1" w:rsidRDefault="001C6F51" w:rsidP="001C6F51">
      <w:pPr>
        <w:pStyle w:val="Heading3"/>
      </w:pPr>
      <w:bookmarkStart w:id="43" w:name="_Toc175256773"/>
      <w:r w:rsidRPr="002164D1">
        <w:t>4.</w:t>
      </w:r>
      <w:r>
        <w:t>2</w:t>
      </w:r>
      <w:r w:rsidRPr="002164D1">
        <w:t>.1</w:t>
      </w:r>
      <w:r w:rsidRPr="002164D1">
        <w:tab/>
      </w:r>
      <w:r>
        <w:t>General</w:t>
      </w:r>
      <w:bookmarkEnd w:id="43"/>
    </w:p>
    <w:p w14:paraId="01E036B3" w14:textId="77777777"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proofErr w:type="spellStart"/>
      <w:r>
        <w:rPr>
          <w:lang w:val="en-US" w:eastAsia="ko-KR"/>
        </w:rPr>
        <w:t>re</w:t>
      </w:r>
      <w:r w:rsidRPr="00CC5547">
        <w:rPr>
          <w:lang w:val="en-US" w:eastAsia="ko-KR"/>
        </w:rPr>
        <w:t>localization</w:t>
      </w:r>
      <w:proofErr w:type="spellEnd"/>
      <w:r w:rsidRPr="00CC5547">
        <w:rPr>
          <w:lang w:val="en-US" w:eastAsia="ko-KR"/>
        </w:rPr>
        <w:t xml:space="preserve">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Model 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r>
        <w:rPr>
          <w:lang w:val="en-US" w:eastAsia="ko-KR"/>
        </w:rPr>
        <w:t xml:space="preserve"> and light extraction,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w:t>
      </w:r>
      <w:proofErr w:type="gramStart"/>
      <w:r w:rsidRPr="00A26355">
        <w:rPr>
          <w:lang w:val="en-US"/>
        </w:rPr>
        <w:t>in order to</w:t>
      </w:r>
      <w:proofErr w:type="gramEnd"/>
      <w:r w:rsidRPr="00A26355">
        <w:rPr>
          <w:lang w:val="en-US"/>
        </w:rPr>
        <w:t xml:space="preserve"> place 3D objects on real surfaces </w:t>
      </w:r>
      <w:r>
        <w:rPr>
          <w:lang w:val="en-US"/>
        </w:rPr>
        <w:t>and</w:t>
      </w:r>
      <w:r w:rsidRPr="00A26355">
        <w:rPr>
          <w:lang w:val="en-US"/>
        </w:rPr>
        <w:t xml:space="preserve"> provides </w:t>
      </w:r>
      <w:r w:rsidRPr="00A26355">
        <w:rPr>
          <w:lang w:val="en-US"/>
        </w:rPr>
        <w:lastRenderedPageBreak/>
        <w:t>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proofErr w:type="gramStart"/>
      <w:r>
        <w:rPr>
          <w:lang w:val="en-US"/>
        </w:rPr>
        <w:t>F</w:t>
      </w:r>
      <w:r w:rsidRPr="00A26355">
        <w:rPr>
          <w:lang w:val="en-US"/>
        </w:rPr>
        <w:t>or</w:t>
      </w:r>
      <w:r w:rsidRPr="00CC5547">
        <w:rPr>
          <w:lang w:val="en-US"/>
        </w:rPr>
        <w:t xml:space="preserve"> the purpose of</w:t>
      </w:r>
      <w:proofErr w:type="gramEnd"/>
      <w:r w:rsidRPr="00CC5547">
        <w:rPr>
          <w:lang w:val="en-US"/>
        </w:rPr>
        <w:t xml:space="preserve">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77777777"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spatial description and may result in updates to the XR spatial description.</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77777777" w:rsidR="001C6F51" w:rsidRDefault="001C6F51" w:rsidP="001C6F51">
      <w:pPr>
        <w:jc w:val="both"/>
        <w:rPr>
          <w:lang w:val="en-US"/>
        </w:rPr>
      </w:pPr>
      <w:r>
        <w:rPr>
          <w:lang w:val="en-US"/>
        </w:rPr>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the 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the spatial computing function to </w:t>
      </w:r>
      <w:r>
        <w:rPr>
          <w:lang w:val="en-US"/>
        </w:rPr>
        <w:t>retrieve</w:t>
      </w:r>
      <w:r w:rsidRPr="00CC5547">
        <w:rPr>
          <w:lang w:val="en-US"/>
        </w:rPr>
        <w:t xml:space="preserve"> different spatial mapping information depending on the needs of the XR application.</w:t>
      </w:r>
    </w:p>
    <w:p w14:paraId="5D057CD6" w14:textId="47429F42" w:rsidR="001C6F51" w:rsidRPr="00CC5547" w:rsidRDefault="001C6F51" w:rsidP="001C6F51">
      <w:pPr>
        <w:jc w:val="both"/>
        <w:rPr>
          <w:lang w:val="en-US"/>
        </w:rPr>
      </w:pPr>
      <w:r w:rsidRPr="00CC5547">
        <w:rPr>
          <w:lang w:val="en-US"/>
        </w:rPr>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4.2.1-1</w:t>
      </w:r>
      <w:r w:rsidRPr="00CC5547">
        <w:rPr>
          <w:lang w:val="en-US"/>
        </w:rPr>
        <w:t>and explained in the following subclauses.</w:t>
      </w:r>
    </w:p>
    <w:p w14:paraId="3692FC87" w14:textId="77777777" w:rsidR="001C6F51" w:rsidRPr="00E65C68" w:rsidRDefault="001C6F51" w:rsidP="001C6F51">
      <w:pPr>
        <w:jc w:val="center"/>
        <w:rPr>
          <w:lang w:val="en-US"/>
        </w:rPr>
      </w:pPr>
      <w:r>
        <w:rPr>
          <w:noProof/>
          <w:lang w:val="en-US"/>
        </w:rPr>
        <w:drawing>
          <wp:inline distT="0" distB="0" distL="0" distR="0" wp14:anchorId="3F543EA5" wp14:editId="1A84F6CC">
            <wp:extent cx="3303122" cy="3944983"/>
            <wp:effectExtent l="0" t="0" r="0" b="5080"/>
            <wp:docPr id="1165457946" name="Picture 1"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457946" name="Picture 1" descr="A diagram of a model&#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39819" cy="3988811"/>
                    </a:xfrm>
                    <a:prstGeom prst="rect">
                      <a:avLst/>
                    </a:prstGeom>
                    <a:noFill/>
                    <a:ln>
                      <a:noFill/>
                    </a:ln>
                  </pic:spPr>
                </pic:pic>
              </a:graphicData>
            </a:graphic>
          </wp:inline>
        </w:drawing>
      </w:r>
    </w:p>
    <w:p w14:paraId="54C9DBD5" w14:textId="5F0859BA" w:rsidR="001C6F51" w:rsidRPr="001D04E6" w:rsidRDefault="001C6F51" w:rsidP="001D04E6">
      <w:pPr>
        <w:jc w:val="center"/>
        <w:rPr>
          <w:rFonts w:asciiTheme="minorBidi" w:hAnsiTheme="minorBidi" w:cstheme="minorBidi"/>
          <w:b/>
          <w:bCs/>
        </w:rPr>
      </w:pPr>
      <w:bookmarkStart w:id="44" w:name="_Ref172733293"/>
      <w:r w:rsidRPr="001D04E6">
        <w:rPr>
          <w:rFonts w:asciiTheme="minorBidi" w:hAnsiTheme="minorBidi" w:cstheme="minorBidi"/>
          <w:b/>
          <w:bCs/>
          <w:lang w:val="en-US"/>
        </w:rPr>
        <w:t xml:space="preserve">Figure </w:t>
      </w:r>
      <w:bookmarkEnd w:id="44"/>
      <w:r w:rsidR="005D3BA8">
        <w:rPr>
          <w:rFonts w:asciiTheme="minorBidi" w:hAnsiTheme="minorBidi" w:cstheme="minorBidi"/>
          <w:b/>
          <w:bCs/>
          <w:lang w:val="en-US"/>
        </w:rPr>
        <w:t>4.2.1-1:</w:t>
      </w:r>
      <w:r w:rsidRPr="001D04E6">
        <w:rPr>
          <w:rFonts w:asciiTheme="minorBidi" w:hAnsiTheme="minorBidi" w:cstheme="minorBidi"/>
          <w:b/>
          <w:bCs/>
          <w:lang w:val="en-US"/>
        </w:rPr>
        <w:t xml:space="preserve"> Spatial computing functions</w:t>
      </w:r>
    </w:p>
    <w:p w14:paraId="65E95E1C" w14:textId="5D6BAAEA" w:rsidR="002164D1" w:rsidRPr="002164D1" w:rsidRDefault="002164D1" w:rsidP="002164D1">
      <w:pPr>
        <w:pStyle w:val="Heading3"/>
      </w:pPr>
      <w:bookmarkStart w:id="45" w:name="_Toc175256774"/>
      <w:r w:rsidRPr="002164D1">
        <w:t>4.</w:t>
      </w:r>
      <w:r w:rsidR="00865718">
        <w:t>2</w:t>
      </w:r>
      <w:r w:rsidRPr="002164D1">
        <w:t>.</w:t>
      </w:r>
      <w:r w:rsidR="00AF1F8D">
        <w:t>2</w:t>
      </w:r>
      <w:r w:rsidRPr="002164D1">
        <w:tab/>
      </w:r>
      <w:r w:rsidR="001C6F51">
        <w:t>World tracking</w:t>
      </w:r>
      <w:bookmarkEnd w:id="45"/>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lastRenderedPageBreak/>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w:t>
      </w:r>
      <w:proofErr w:type="spellStart"/>
      <w:r w:rsidRPr="006450FD">
        <w:rPr>
          <w:sz w:val="20"/>
          <w:szCs w:val="20"/>
          <w:lang w:val="en-US"/>
        </w:rPr>
        <w:t>textureless</w:t>
      </w:r>
      <w:proofErr w:type="spellEnd"/>
      <w:r w:rsidRPr="006450FD">
        <w:rPr>
          <w:sz w:val="20"/>
          <w:szCs w:val="20"/>
          <w:lang w:val="en-US"/>
        </w:rPr>
        <w:t xml:space="preserve">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t>recognizes notable features in the scene image, tracks differences in the positions of those features across video frames 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proofErr w:type="spellStart"/>
      <w:r w:rsidRPr="00CC5547">
        <w:rPr>
          <w:sz w:val="20"/>
          <w:szCs w:val="20"/>
          <w:lang w:val="en-US"/>
        </w:rPr>
        <w:t>ARCore</w:t>
      </w:r>
      <w:proofErr w:type="spellEnd"/>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w:t>
      </w:r>
      <w:proofErr w:type="spellStart"/>
      <w:r>
        <w:rPr>
          <w:sz w:val="20"/>
          <w:szCs w:val="20"/>
          <w:lang w:val="en-US"/>
        </w:rPr>
        <w:t>ARKit</w:t>
      </w:r>
      <w:proofErr w:type="spellEnd"/>
      <w:r>
        <w:rPr>
          <w:sz w:val="20"/>
          <w:szCs w:val="20"/>
          <w:lang w:val="en-US"/>
        </w:rPr>
        <w:t xml:space="preserve">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Pr="007C48AF" w:rsidRDefault="001C6F51" w:rsidP="009D1C73">
      <w:pPr>
        <w:pStyle w:val="B2"/>
        <w:numPr>
          <w:ilvl w:val="0"/>
          <w:numId w:val="17"/>
        </w:numPr>
        <w:spacing w:after="120"/>
        <w:rPr>
          <w:lang w:val="en-US"/>
        </w:rPr>
      </w:pPr>
      <w:r>
        <w:rPr>
          <w:lang w:val="en-US"/>
        </w:rPr>
        <w:t>D</w:t>
      </w:r>
      <w:r w:rsidRPr="007C48AF">
        <w:rPr>
          <w:lang w:val="en-US"/>
        </w:rPr>
        <w:t>epth maps</w:t>
      </w:r>
    </w:p>
    <w:p w14:paraId="75C9B0A8" w14:textId="644968A8" w:rsidR="001C6F51" w:rsidRDefault="002164D1" w:rsidP="002164D1">
      <w:pPr>
        <w:pStyle w:val="Heading3"/>
      </w:pPr>
      <w:bookmarkStart w:id="46" w:name="_Toc175256775"/>
      <w:r>
        <w:t>4.</w:t>
      </w:r>
      <w:r w:rsidR="00865718">
        <w:t>2</w:t>
      </w:r>
      <w:r>
        <w:t>.</w:t>
      </w:r>
      <w:r w:rsidR="00AF1F8D">
        <w:t>3</w:t>
      </w:r>
      <w:r>
        <w:tab/>
      </w:r>
      <w:proofErr w:type="spellStart"/>
      <w:r w:rsidR="001C6F51">
        <w:t>Relocalization</w:t>
      </w:r>
      <w:bookmarkEnd w:id="46"/>
      <w:proofErr w:type="spellEnd"/>
    </w:p>
    <w:p w14:paraId="3F591E93" w14:textId="77777777" w:rsidR="001C6F51" w:rsidRPr="00CC5547" w:rsidRDefault="001C6F51" w:rsidP="001D04E6">
      <w:pPr>
        <w:rPr>
          <w:lang w:val="en-US"/>
        </w:rPr>
      </w:pPr>
      <w:proofErr w:type="spellStart"/>
      <w:r w:rsidRPr="00CC5547">
        <w:rPr>
          <w:lang w:val="en-US"/>
        </w:rPr>
        <w:t>Relocalization</w:t>
      </w:r>
      <w:proofErr w:type="spellEnd"/>
      <w:r w:rsidRPr="00CC5547">
        <w:rPr>
          <w:lang w:val="en-US"/>
        </w:rPr>
        <w:t xml:space="preserve"> is a function that 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58F6B69B" w14:textId="77777777" w:rsidR="001C6F51" w:rsidRPr="00CC5547" w:rsidRDefault="001C6F51" w:rsidP="001D04E6">
      <w:pPr>
        <w:rPr>
          <w:lang w:val="en-US"/>
        </w:rPr>
      </w:pPr>
      <w:r w:rsidRPr="00CC5547">
        <w:rPr>
          <w:lang w:val="en-US"/>
        </w:rPr>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w:t>
      </w:r>
      <w:proofErr w:type="spellStart"/>
      <w:r>
        <w:rPr>
          <w:lang w:val="en-US"/>
        </w:rPr>
        <w:t>vSLAM</w:t>
      </w:r>
      <w:proofErr w:type="spellEnd"/>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0BC843E9" w14:textId="77777777" w:rsidR="001C6F51" w:rsidRPr="00CC5547" w:rsidRDefault="001C6F51" w:rsidP="009D1C73">
      <w:pPr>
        <w:rPr>
          <w:lang w:val="en-US"/>
        </w:rPr>
      </w:pPr>
      <w:r w:rsidRPr="00CC5547">
        <w:rPr>
          <w:lang w:val="en-US"/>
        </w:rPr>
        <w:t xml:space="preserve">For </w:t>
      </w:r>
      <w:proofErr w:type="spellStart"/>
      <w:r w:rsidRPr="00CC5547">
        <w:rPr>
          <w:lang w:val="en-US"/>
        </w:rPr>
        <w:t>relocalization</w:t>
      </w:r>
      <w:proofErr w:type="spellEnd"/>
      <w:r w:rsidRPr="00CC5547">
        <w:rPr>
          <w:lang w:val="en-US"/>
        </w:rPr>
        <w:t>, the following input data can 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Pr="00CC5547" w:rsidRDefault="001C6F51" w:rsidP="009D1C73">
      <w:pPr>
        <w:pStyle w:val="B1"/>
        <w:ind w:left="284" w:firstLine="284"/>
        <w:rPr>
          <w:lang w:val="en-US"/>
        </w:rPr>
      </w:pPr>
      <w:r w:rsidRPr="00CC5547">
        <w:rPr>
          <w:lang w:val="en-US"/>
        </w:rPr>
        <w:t>-</w:t>
      </w:r>
      <w:r w:rsidRPr="00CC5547">
        <w:rPr>
          <w:lang w:val="en-US"/>
        </w:rPr>
        <w:tab/>
        <w:t>images (for SLAM)</w:t>
      </w:r>
    </w:p>
    <w:p w14:paraId="2D6181E1" w14:textId="56DA507E" w:rsidR="001C6F51" w:rsidRPr="001D04E6" w:rsidRDefault="001C6F51" w:rsidP="001D04E6">
      <w:pPr>
        <w:pStyle w:val="B1"/>
        <w:ind w:left="284" w:firstLine="284"/>
        <w:rPr>
          <w:lang w:val="en-US"/>
        </w:rPr>
      </w:pPr>
      <w:r w:rsidRPr="00CC5547">
        <w:rPr>
          <w:lang w:val="en-US"/>
        </w:rPr>
        <w:t>-</w:t>
      </w:r>
      <w:r>
        <w:rPr>
          <w:lang w:val="en-US"/>
        </w:rPr>
        <w:tab/>
        <w:t xml:space="preserve">local </w:t>
      </w:r>
      <w:r w:rsidRPr="00CC5547">
        <w:rPr>
          <w:lang w:val="en-US"/>
        </w:rPr>
        <w:t>pose of AR Device</w:t>
      </w:r>
    </w:p>
    <w:p w14:paraId="31043957" w14:textId="3D75A7CE" w:rsidR="00AF1F8D" w:rsidRDefault="001C6F51" w:rsidP="002164D1">
      <w:pPr>
        <w:pStyle w:val="Heading3"/>
      </w:pPr>
      <w:bookmarkStart w:id="47" w:name="_Toc175256776"/>
      <w:r>
        <w:lastRenderedPageBreak/>
        <w:t>4.2.</w:t>
      </w:r>
      <w:r w:rsidR="00AF1F8D">
        <w:t>4</w:t>
      </w:r>
      <w:r>
        <w:tab/>
      </w:r>
      <w:r w:rsidR="00AF1F8D">
        <w:t>Anchoring</w:t>
      </w:r>
      <w:bookmarkEnd w:id="47"/>
    </w:p>
    <w:p w14:paraId="73535C0A" w14:textId="77777777" w:rsidR="00AF1F8D" w:rsidRPr="009D7EA8" w:rsidRDefault="00AF1F8D" w:rsidP="001D04E6">
      <w:pPr>
        <w:pStyle w:val="NormalWeb"/>
        <w:rPr>
          <w:sz w:val="20"/>
          <w:szCs w:val="20"/>
          <w:lang w:val="en-US"/>
        </w:rPr>
      </w:pPr>
      <w:r w:rsidRPr="009D7EA8">
        <w:rPr>
          <w:sz w:val="20"/>
          <w:szCs w:val="20"/>
          <w:lang w:val="en-US"/>
        </w:rPr>
        <w:t xml:space="preserve">Spatial Anchors are a concept in Augmented Reality that enable the persistence and stability of virtual content in the real world. </w:t>
      </w:r>
      <w:r>
        <w:rPr>
          <w:sz w:val="20"/>
          <w:szCs w:val="20"/>
          <w:lang w:val="en-US"/>
        </w:rPr>
        <w:t>V</w:t>
      </w:r>
      <w:r w:rsidRPr="009D7EA8">
        <w:rPr>
          <w:sz w:val="20"/>
          <w:szCs w:val="20"/>
          <w:lang w:val="en-US"/>
        </w:rPr>
        <w:t xml:space="preserve">irtual objects or information </w:t>
      </w:r>
      <w:r>
        <w:rPr>
          <w:sz w:val="20"/>
          <w:szCs w:val="20"/>
          <w:lang w:val="en-US"/>
        </w:rPr>
        <w:t xml:space="preserve">are anchored </w:t>
      </w:r>
      <w:r w:rsidRPr="009D7EA8">
        <w:rPr>
          <w:sz w:val="20"/>
          <w:szCs w:val="20"/>
          <w:lang w:val="en-US"/>
        </w:rPr>
        <w:t>to specific locations in physical space.</w:t>
      </w:r>
    </w:p>
    <w:p w14:paraId="5FFEEB16" w14:textId="77777777" w:rsidR="00AF1F8D" w:rsidRPr="009D7EA8" w:rsidRDefault="00AF1F8D" w:rsidP="001D04E6">
      <w:pPr>
        <w:pStyle w:val="NormalWeb"/>
        <w:rPr>
          <w:sz w:val="20"/>
          <w:szCs w:val="20"/>
          <w:lang w:val="en-US"/>
        </w:rPr>
      </w:pPr>
      <w:r w:rsidRPr="009D7EA8">
        <w:rPr>
          <w:sz w:val="20"/>
          <w:szCs w:val="20"/>
          <w:lang w:val="en-US"/>
        </w:rPr>
        <w:t>A spatial anchor acts as a marker or reference point in the real world that AR devices can recognize and track</w:t>
      </w:r>
      <w:r>
        <w:rPr>
          <w:sz w:val="20"/>
          <w:szCs w:val="20"/>
          <w:lang w:val="en-US"/>
        </w:rPr>
        <w:t xml:space="preserve">. </w:t>
      </w:r>
      <w:r w:rsidRPr="009D7EA8">
        <w:rPr>
          <w:sz w:val="20"/>
          <w:szCs w:val="20"/>
          <w:lang w:val="en-US"/>
        </w:rPr>
        <w:t>These anchors serve as fixed reference points that AR devices can detect and use to position virtual content accurately relative to the real-world coordinates.</w:t>
      </w:r>
    </w:p>
    <w:p w14:paraId="518D83C8" w14:textId="77777777" w:rsidR="00AF1F8D" w:rsidRPr="009D7EA8" w:rsidRDefault="00AF1F8D" w:rsidP="001D04E6">
      <w:pPr>
        <w:pStyle w:val="NormalWeb"/>
        <w:rPr>
          <w:sz w:val="20"/>
          <w:szCs w:val="20"/>
          <w:lang w:val="en-US"/>
        </w:rPr>
      </w:pPr>
      <w:r w:rsidRPr="009D7EA8">
        <w:rPr>
          <w:sz w:val="20"/>
          <w:szCs w:val="20"/>
          <w:lang w:val="en-US"/>
        </w:rPr>
        <w:t>Spatial anchors are created using spatial mapping techniques, which involve capturing and analyzing the physical features of the surrounding environment. This can be done through depth-sensing cameras, LiDAR scanners, or other sensors to understand the geometry and spatial characteristics of the space.</w:t>
      </w: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77777777" w:rsidR="00AF1F8D" w:rsidRDefault="00AF1F8D" w:rsidP="009D1C73">
      <w:pPr>
        <w:rPr>
          <w:lang w:val="en-US"/>
        </w:rPr>
      </w:pPr>
      <w:r w:rsidRPr="00C73974">
        <w:rPr>
          <w:lang w:val="en-US"/>
        </w:rPr>
        <w:t xml:space="preserve">The three main AR SDK (Meta, Google and Apple) offer </w:t>
      </w:r>
      <w:r>
        <w:rPr>
          <w:lang w:val="en-US"/>
        </w:rPr>
        <w:t>anchoring</w:t>
      </w:r>
      <w:r w:rsidRPr="00C73974">
        <w:rPr>
          <w:lang w:val="en-US"/>
        </w:rPr>
        <w:t xml:space="preserve"> solution</w:t>
      </w:r>
      <w:r>
        <w:rPr>
          <w:lang w:val="en-US"/>
        </w:rPr>
        <w:t xml:space="preserve">: </w:t>
      </w:r>
    </w:p>
    <w:p w14:paraId="4719D8EC" w14:textId="77777777" w:rsidR="00AF1F8D" w:rsidRDefault="00AF1F8D" w:rsidP="009D1C73">
      <w:pPr>
        <w:pStyle w:val="B1"/>
        <w:rPr>
          <w:lang w:val="en-US"/>
        </w:rPr>
      </w:pPr>
      <w:r>
        <w:rPr>
          <w:lang w:val="en-US"/>
        </w:rPr>
        <w:t>-</w:t>
      </w:r>
      <w:r>
        <w:rPr>
          <w:lang w:val="en-US"/>
        </w:rPr>
        <w:tab/>
      </w:r>
      <w:proofErr w:type="spellStart"/>
      <w:r w:rsidRPr="00AD5268">
        <w:rPr>
          <w:lang w:val="en-US"/>
        </w:rPr>
        <w:t>ARCore</w:t>
      </w:r>
      <w:proofErr w:type="spellEnd"/>
      <w:r w:rsidRPr="00AD5268">
        <w:rPr>
          <w:lang w:val="en-US"/>
        </w:rPr>
        <w:t>, Cloud Anchor</w:t>
      </w:r>
      <w:r>
        <w:rPr>
          <w:lang w:val="en-US"/>
        </w:rPr>
        <w:t xml:space="preserve"> </w:t>
      </w:r>
      <w:r w:rsidRPr="00CF10F5">
        <w:rPr>
          <w:lang w:val="en-US"/>
        </w:rPr>
        <w:t>[6]</w:t>
      </w:r>
    </w:p>
    <w:p w14:paraId="45A3AC6D" w14:textId="77777777" w:rsidR="00AF1F8D" w:rsidRDefault="00AF1F8D" w:rsidP="009D1C73">
      <w:pPr>
        <w:pStyle w:val="B1"/>
        <w:rPr>
          <w:lang w:val="en-US"/>
        </w:rPr>
      </w:pPr>
      <w:r>
        <w:rPr>
          <w:lang w:val="en-US"/>
        </w:rPr>
        <w:t>-</w:t>
      </w:r>
      <w:r>
        <w:rPr>
          <w:lang w:val="en-US"/>
        </w:rPr>
        <w:tab/>
      </w:r>
      <w:proofErr w:type="spellStart"/>
      <w:r>
        <w:rPr>
          <w:lang w:val="en-US"/>
        </w:rPr>
        <w:t>ARKit</w:t>
      </w:r>
      <w:proofErr w:type="spellEnd"/>
      <w:r>
        <w:rPr>
          <w:lang w:val="en-US"/>
        </w:rPr>
        <w:t xml:space="preserve">, World Map </w:t>
      </w:r>
      <w:r w:rsidRPr="00CF10F5">
        <w:rPr>
          <w:lang w:val="en-US"/>
        </w:rPr>
        <w:t>[7]</w:t>
      </w:r>
    </w:p>
    <w:p w14:paraId="331AB182" w14:textId="77777777" w:rsidR="00AF1F8D" w:rsidRPr="00AD2F0A" w:rsidRDefault="00AF1F8D" w:rsidP="009D1C73">
      <w:pPr>
        <w:pStyle w:val="B1"/>
        <w:rPr>
          <w:lang w:val="en-US"/>
        </w:rPr>
      </w:pPr>
      <w:r>
        <w:rPr>
          <w:lang w:val="en-US"/>
        </w:rPr>
        <w:t>-</w:t>
      </w:r>
      <w:r>
        <w:rPr>
          <w:lang w:val="en-US"/>
        </w:rPr>
        <w:tab/>
        <w:t xml:space="preserve">Meta Quest, Spatial Anchor </w:t>
      </w:r>
      <w:r w:rsidRPr="00CF10F5">
        <w:rPr>
          <w:lang w:val="en-US"/>
        </w:rPr>
        <w:t>[8]</w:t>
      </w:r>
    </w:p>
    <w:p w14:paraId="22188EE3" w14:textId="77777777" w:rsidR="00AF1F8D" w:rsidRDefault="00AF1F8D" w:rsidP="009D1C73">
      <w:pPr>
        <w:rPr>
          <w:lang w:val="en-US"/>
        </w:rPr>
      </w:pPr>
      <w:r>
        <w:rPr>
          <w:lang w:val="en-US"/>
        </w:rPr>
        <w:t>For anchoring,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r>
      <w:proofErr w:type="gramStart"/>
      <w:r w:rsidRPr="006450FD">
        <w:rPr>
          <w:lang w:val="en-US"/>
        </w:rPr>
        <w:t>Anchor</w:t>
      </w:r>
      <w:proofErr w:type="gramEnd"/>
      <w:r w:rsidRPr="006450FD">
        <w:rPr>
          <w:lang w:val="en-US"/>
        </w:rPr>
        <w:t xml:space="preserve">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r>
      <w:proofErr w:type="spellStart"/>
      <w:proofErr w:type="gramStart"/>
      <w:r w:rsidRPr="00004E66">
        <w:rPr>
          <w:lang w:val="pt-BR"/>
        </w:rPr>
        <w:t>images</w:t>
      </w:r>
      <w:proofErr w:type="spellEnd"/>
      <w:proofErr w:type="gramEnd"/>
      <w:r w:rsidRPr="00004E66">
        <w:rPr>
          <w:lang w:val="pt-BR"/>
        </w:rPr>
        <w:t xml:space="preserve">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r>
      <w:proofErr w:type="gramStart"/>
      <w:r w:rsidRPr="00004E66">
        <w:rPr>
          <w:lang w:val="pt-BR"/>
        </w:rPr>
        <w:t>pose</w:t>
      </w:r>
      <w:proofErr w:type="gramEnd"/>
      <w:r w:rsidRPr="00004E66">
        <w:rPr>
          <w:lang w:val="pt-BR"/>
        </w:rPr>
        <w:t xml:space="preserve"> </w:t>
      </w:r>
      <w:proofErr w:type="spellStart"/>
      <w:r w:rsidRPr="00004E66">
        <w:rPr>
          <w:lang w:val="pt-BR"/>
        </w:rPr>
        <w:t>of</w:t>
      </w:r>
      <w:proofErr w:type="spellEnd"/>
      <w:r w:rsidRPr="00004E66">
        <w:rPr>
          <w:lang w:val="pt-BR"/>
        </w:rPr>
        <w:t xml:space="preserve"> AR </w:t>
      </w:r>
      <w:r>
        <w:rPr>
          <w:lang w:val="pt-BR"/>
        </w:rPr>
        <w:t>d</w:t>
      </w:r>
      <w:r w:rsidRPr="00004E66">
        <w:rPr>
          <w:lang w:val="pt-BR"/>
        </w:rPr>
        <w:t>evice</w:t>
      </w:r>
    </w:p>
    <w:p w14:paraId="7EEDE94A" w14:textId="177992B2" w:rsidR="00AF1F8D" w:rsidRDefault="00AF1F8D" w:rsidP="009D1C73">
      <w:pPr>
        <w:pStyle w:val="B1"/>
        <w:spacing w:after="120"/>
        <w:ind w:left="284" w:firstLine="284"/>
        <w:rPr>
          <w:lang w:val="pt-BR"/>
        </w:rPr>
      </w:pPr>
      <w:r w:rsidRPr="006450FD">
        <w:rPr>
          <w:lang w:val="pt-BR"/>
        </w:rPr>
        <w:t>-</w:t>
      </w:r>
      <w:r w:rsidRPr="006450FD">
        <w:rPr>
          <w:lang w:val="pt-BR"/>
        </w:rPr>
        <w:tab/>
      </w:r>
      <w:proofErr w:type="spellStart"/>
      <w:r w:rsidRPr="006450FD">
        <w:rPr>
          <w:lang w:val="pt-BR"/>
        </w:rPr>
        <w:t>LiDAR</w:t>
      </w:r>
      <w:proofErr w:type="spellEnd"/>
      <w:r w:rsidRPr="006450FD">
        <w:rPr>
          <w:lang w:val="pt-BR"/>
        </w:rPr>
        <w:t xml:space="preserve"> data</w:t>
      </w:r>
    </w:p>
    <w:p w14:paraId="089D8576" w14:textId="2E4E9CA2" w:rsidR="002164D1" w:rsidRDefault="00AF1F8D" w:rsidP="002164D1">
      <w:pPr>
        <w:pStyle w:val="Heading3"/>
      </w:pPr>
      <w:bookmarkStart w:id="48" w:name="_Toc175256777"/>
      <w:r>
        <w:t>4.2.5</w:t>
      </w:r>
      <w:r>
        <w:tab/>
        <w:t>3D model construction</w:t>
      </w:r>
      <w:bookmarkEnd w:id="48"/>
    </w:p>
    <w:p w14:paraId="51E0F1C9" w14:textId="77777777"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77777777" w:rsidR="00AF1F8D" w:rsidRDefault="00AF1F8D" w:rsidP="001D04E6">
      <w:pPr>
        <w:rPr>
          <w:lang w:val="en-US"/>
        </w:rPr>
      </w:pPr>
      <w:r>
        <w:rPr>
          <w:lang w:val="en-US"/>
        </w:rPr>
        <w:t xml:space="preserve">HoloLens (Microsoft) and </w:t>
      </w:r>
      <w:r w:rsidRPr="00CC5547">
        <w:rPr>
          <w:lang w:val="en-US"/>
        </w:rPr>
        <w:t xml:space="preserve">AR SDKs from Apple and Meta can </w:t>
      </w:r>
      <w:r>
        <w:rPr>
          <w:lang w:val="en-US"/>
        </w:rPr>
        <w:t xml:space="preserve">all </w:t>
      </w:r>
      <w:r w:rsidRPr="00CC5547">
        <w:rPr>
          <w:lang w:val="en-US"/>
        </w:rPr>
        <w:t xml:space="preserve">build </w:t>
      </w:r>
      <w:r>
        <w:rPr>
          <w:lang w:val="en-US"/>
        </w:rPr>
        <w:t>a 3D model of the surrounding environment in real time</w:t>
      </w:r>
      <w:r w:rsidRPr="00CC5547">
        <w:rPr>
          <w:lang w:val="en-US"/>
        </w:rPr>
        <w:t>.</w:t>
      </w:r>
      <w:r w:rsidRPr="00CC5547" w:rsidDel="000E7E55">
        <w:rPr>
          <w:lang w:val="en-US"/>
        </w:rPr>
        <w:t xml:space="preserve"> </w:t>
      </w:r>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lang w:val="en-US"/>
        </w:rPr>
      </w:pPr>
      <w:r w:rsidRPr="00CC5547">
        <w:rPr>
          <w:lang w:val="en-US"/>
        </w:rPr>
        <w:t>Mesh captured by AR Device</w:t>
      </w:r>
    </w:p>
    <w:p w14:paraId="4B8F99A4" w14:textId="70C137A5" w:rsidR="00AF1F8D" w:rsidRPr="00825DEA" w:rsidRDefault="00AF1F8D" w:rsidP="00AF1F8D">
      <w:pPr>
        <w:pStyle w:val="Heading4"/>
        <w:ind w:left="0" w:firstLine="0"/>
      </w:pPr>
      <w:bookmarkStart w:id="49" w:name="_Toc175256778"/>
      <w:r w:rsidRPr="00825DEA">
        <w:t>4.</w:t>
      </w:r>
      <w:r>
        <w:t>2.5.1</w:t>
      </w:r>
      <w:r w:rsidRPr="00825DEA">
        <w:tab/>
        <w:t>Example: HoloLens (Microsoft)</w:t>
      </w:r>
      <w:bookmarkEnd w:id="49"/>
    </w:p>
    <w:p w14:paraId="5F06094F" w14:textId="77777777" w:rsidR="00AF1F8D" w:rsidRDefault="00AF1F8D" w:rsidP="00AF1F8D">
      <w:pPr>
        <w:pStyle w:val="B2"/>
        <w:ind w:left="0" w:firstLine="0"/>
        <w:rPr>
          <w:lang w:val="en-US"/>
        </w:rPr>
      </w:pPr>
      <w:r w:rsidRPr="00866B63">
        <w:rPr>
          <w:lang w:val="en-US"/>
        </w:rPr>
        <w:t xml:space="preserve">HoloLens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2 demonstrates examples of 3D models constructed by HoloLens.</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lastRenderedPageBreak/>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30"/>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31"/>
                    <a:stretch>
                      <a:fillRect/>
                    </a:stretch>
                  </pic:blipFill>
                  <pic:spPr>
                    <a:xfrm>
                      <a:off x="0" y="0"/>
                      <a:ext cx="4542639" cy="2555234"/>
                    </a:xfrm>
                    <a:prstGeom prst="rect">
                      <a:avLst/>
                    </a:prstGeom>
                  </pic:spPr>
                </pic:pic>
              </a:graphicData>
            </a:graphic>
          </wp:inline>
        </w:drawing>
      </w:r>
    </w:p>
    <w:p w14:paraId="14CCB259" w14:textId="3D951826" w:rsidR="00AF1F8D" w:rsidRPr="00C73974" w:rsidRDefault="00AF1F8D" w:rsidP="00AF1F8D">
      <w:pPr>
        <w:pStyle w:val="TF"/>
        <w:rPr>
          <w:lang w:val="en-US"/>
        </w:rPr>
      </w:pPr>
      <w:r w:rsidRPr="0068736C">
        <w:rPr>
          <w:lang w:val="en-US"/>
        </w:rPr>
        <w:t xml:space="preserve">Figure </w:t>
      </w:r>
      <w:r w:rsidR="005D3BA8">
        <w:rPr>
          <w:lang w:val="en-US"/>
        </w:rPr>
        <w:t>4.2.5.1-1:</w:t>
      </w:r>
      <w:r w:rsidRPr="00C73974">
        <w:rPr>
          <w:lang w:val="en-US"/>
        </w:rPr>
        <w:t xml:space="preserve"> </w:t>
      </w:r>
      <w:r>
        <w:rPr>
          <w:lang w:val="en-US"/>
        </w:rPr>
        <w:t>HoloLens 3D Model construction and spatial mapping (from Unity)</w:t>
      </w:r>
    </w:p>
    <w:p w14:paraId="00E5453F" w14:textId="1654DA74" w:rsidR="00AF1F8D" w:rsidRDefault="00AF1F8D" w:rsidP="00AF1F8D">
      <w:pPr>
        <w:pStyle w:val="Heading3"/>
      </w:pPr>
      <w:bookmarkStart w:id="50" w:name="_Toc175256779"/>
      <w:r>
        <w:t>4.2.6</w:t>
      </w:r>
      <w:r>
        <w:tab/>
        <w:t>Segmentation and labelling</w:t>
      </w:r>
      <w:bookmarkEnd w:id="50"/>
    </w:p>
    <w:p w14:paraId="5CDFF77B" w14:textId="7777777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3D mesh into semantically meaningful parts or regions. The goal of 3D semantic segmentation is to identify and label different objects and parts within a 3D scene.</w:t>
      </w:r>
      <w:r>
        <w:rPr>
          <w:lang w:val="en-US"/>
        </w:rPr>
        <w:t xml:space="preserve"> This is </w:t>
      </w:r>
      <w:proofErr w:type="gramStart"/>
      <w:r>
        <w:rPr>
          <w:lang w:val="en-US"/>
        </w:rPr>
        <w:t>similar to</w:t>
      </w:r>
      <w:proofErr w:type="gramEnd"/>
      <w:r>
        <w:rPr>
          <w:lang w:val="en-US"/>
        </w:rPr>
        <w:t xml:space="preserve">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77777777" w:rsidR="00AF1F8D" w:rsidRPr="00CC5547" w:rsidRDefault="00AF1F8D" w:rsidP="001D04E6">
      <w:pPr>
        <w:rPr>
          <w:lang w:val="en-US"/>
        </w:rPr>
      </w:pPr>
      <w:r w:rsidRPr="00CC5547">
        <w:rPr>
          <w:lang w:val="en-US"/>
        </w:rPr>
        <w:t>The three main AR SDK</w:t>
      </w:r>
      <w:r>
        <w:rPr>
          <w:lang w:val="en-US"/>
        </w:rPr>
        <w:t>s</w:t>
      </w:r>
      <w:r w:rsidRPr="00CC5547">
        <w:rPr>
          <w:lang w:val="en-US"/>
        </w:rPr>
        <w:t xml:space="preserve"> (Meta, Google and Apple)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2A2B08CA" w14:textId="5ACD7AC6" w:rsidR="00AF1F8D" w:rsidRPr="00CC5547" w:rsidRDefault="00AF1F8D" w:rsidP="00AF1F8D">
      <w:pPr>
        <w:pStyle w:val="Heading4"/>
        <w:ind w:left="0" w:firstLine="0"/>
        <w:rPr>
          <w:lang w:val="en-US"/>
        </w:rPr>
      </w:pPr>
      <w:bookmarkStart w:id="51" w:name="_Toc175256780"/>
      <w:r>
        <w:rPr>
          <w:lang w:val="en-US"/>
        </w:rPr>
        <w:t>4.2.6.1</w:t>
      </w:r>
      <w:r>
        <w:rPr>
          <w:lang w:val="en-US"/>
        </w:rPr>
        <w:tab/>
        <w:t xml:space="preserve">Example: </w:t>
      </w:r>
      <w:r w:rsidRPr="00CC5547">
        <w:rPr>
          <w:lang w:val="en-US"/>
        </w:rPr>
        <w:t>Space Setup (Meta)</w:t>
      </w:r>
      <w:bookmarkEnd w:id="51"/>
    </w:p>
    <w:p w14:paraId="4FFD03B3" w14:textId="77777777"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Objects are represented with bounding boxes around each identified object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77777777" w:rsidR="00AF1F8D" w:rsidRPr="00C73974" w:rsidRDefault="00AF1F8D" w:rsidP="00AF1F8D">
      <w:pPr>
        <w:jc w:val="center"/>
        <w:rPr>
          <w:lang w:val="en-US"/>
        </w:rPr>
      </w:pPr>
      <w:r w:rsidRPr="00CC5547">
        <w:rPr>
          <w:noProof/>
          <w:u w:val="single"/>
          <w:lang w:val="en-US"/>
        </w:rPr>
        <w:lastRenderedPageBreak/>
        <w:drawing>
          <wp:inline distT="0" distB="0" distL="0" distR="0" wp14:anchorId="6AD96912" wp14:editId="31A0C649">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32"/>
                    <a:stretch>
                      <a:fillRect/>
                    </a:stretch>
                  </pic:blipFill>
                  <pic:spPr>
                    <a:xfrm>
                      <a:off x="0" y="0"/>
                      <a:ext cx="3998648" cy="2237665"/>
                    </a:xfrm>
                    <a:prstGeom prst="rect">
                      <a:avLst/>
                    </a:prstGeom>
                  </pic:spPr>
                </pic:pic>
              </a:graphicData>
            </a:graphic>
          </wp:inline>
        </w:drawing>
      </w:r>
    </w:p>
    <w:p w14:paraId="18BB2E30" w14:textId="717F3C49" w:rsidR="00AF1F8D" w:rsidRPr="00C73974" w:rsidRDefault="00AF1F8D" w:rsidP="00AF1F8D">
      <w:pPr>
        <w:pStyle w:val="TF"/>
        <w:rPr>
          <w:lang w:val="en-US"/>
        </w:rPr>
      </w:pPr>
      <w:r w:rsidRPr="0068736C">
        <w:rPr>
          <w:lang w:val="en-US"/>
        </w:rPr>
        <w:t xml:space="preserve">Figure </w:t>
      </w:r>
      <w:r w:rsidR="005D3BA8">
        <w:rPr>
          <w:lang w:val="en-US"/>
        </w:rPr>
        <w:t xml:space="preserve">4.2.6.1-1: </w:t>
      </w:r>
      <w:r w:rsidRPr="00C73974">
        <w:rPr>
          <w:lang w:val="en-US"/>
        </w:rPr>
        <w:t>Space Setup</w:t>
      </w:r>
    </w:p>
    <w:p w14:paraId="5FE798E3" w14:textId="77777777" w:rsidR="00AF1F8D" w:rsidRPr="00446D8E" w:rsidRDefault="00AF1F8D" w:rsidP="00AF1F8D">
      <w:pPr>
        <w:pStyle w:val="HTMLPreformatted"/>
        <w:rPr>
          <w:rFonts w:ascii="Times New Roman" w:hAnsi="Times New Roman"/>
          <w:lang w:val="en-US"/>
        </w:rPr>
      </w:pPr>
    </w:p>
    <w:p w14:paraId="52E1382C" w14:textId="5E324557" w:rsidR="00AF1F8D" w:rsidRPr="004F7CCC" w:rsidRDefault="00AF1F8D" w:rsidP="00AF1F8D">
      <w:pPr>
        <w:pStyle w:val="Heading4"/>
        <w:ind w:left="0" w:firstLine="0"/>
        <w:rPr>
          <w:lang w:val="en-US"/>
        </w:rPr>
      </w:pPr>
      <w:bookmarkStart w:id="52" w:name="_Toc175256781"/>
      <w:r w:rsidRPr="004F7CCC">
        <w:rPr>
          <w:lang w:val="en-US"/>
        </w:rPr>
        <w:t>4.</w:t>
      </w:r>
      <w:r>
        <w:rPr>
          <w:lang w:val="en-US"/>
        </w:rPr>
        <w:t>2.6</w:t>
      </w:r>
      <w:r w:rsidRPr="004F7CCC">
        <w:rPr>
          <w:lang w:val="en-US"/>
        </w:rPr>
        <w:t>.2</w:t>
      </w:r>
      <w:r w:rsidRPr="004F7CCC">
        <w:rPr>
          <w:lang w:val="en-US"/>
        </w:rPr>
        <w:tab/>
        <w:t xml:space="preserve">Example: </w:t>
      </w:r>
      <w:proofErr w:type="spellStart"/>
      <w:r w:rsidRPr="004F7CCC">
        <w:rPr>
          <w:lang w:val="en-US"/>
        </w:rPr>
        <w:t>RoomPlan</w:t>
      </w:r>
      <w:proofErr w:type="spellEnd"/>
      <w:r w:rsidRPr="004F7CCC">
        <w:rPr>
          <w:lang w:val="en-US"/>
        </w:rPr>
        <w:t xml:space="preserve"> API (Apple)</w:t>
      </w:r>
      <w:bookmarkEnd w:id="52"/>
    </w:p>
    <w:p w14:paraId="2534C58E" w14:textId="77777777" w:rsidR="00AF1F8D" w:rsidRDefault="00AF1F8D" w:rsidP="001D04E6">
      <w:pPr>
        <w:rPr>
          <w:lang w:val="en-US"/>
        </w:rPr>
      </w:pPr>
      <w:proofErr w:type="spellStart"/>
      <w:r w:rsidRPr="00C73974">
        <w:rPr>
          <w:lang w:val="en-US"/>
        </w:rPr>
        <w:t>RoomPlan</w:t>
      </w:r>
      <w:proofErr w:type="spellEnd"/>
      <w:r w:rsidRPr="00C73974">
        <w:rPr>
          <w:lang w:val="en-US"/>
        </w:rPr>
        <w:t xml:space="preserve">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w:t>
      </w:r>
      <w:proofErr w:type="spellStart"/>
      <w:r>
        <w:rPr>
          <w:rFonts w:ascii="Times New Roman" w:hAnsi="Times New Roman"/>
          <w:lang w:val="en-US"/>
        </w:rPr>
        <w:t>RoomPlan</w:t>
      </w:r>
      <w:proofErr w:type="spellEnd"/>
      <w:r>
        <w:rPr>
          <w:rFonts w:ascii="Times New Roman" w:hAnsi="Times New Roman"/>
          <w:lang w:val="en-US"/>
        </w:rPr>
        <w:t xml:space="preserve">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33"/>
                    <a:stretch>
                      <a:fillRect/>
                    </a:stretch>
                  </pic:blipFill>
                  <pic:spPr>
                    <a:xfrm>
                      <a:off x="0" y="0"/>
                      <a:ext cx="2921710" cy="3928594"/>
                    </a:xfrm>
                    <a:prstGeom prst="rect">
                      <a:avLst/>
                    </a:prstGeom>
                  </pic:spPr>
                </pic:pic>
              </a:graphicData>
            </a:graphic>
          </wp:inline>
        </w:drawing>
      </w:r>
    </w:p>
    <w:p w14:paraId="3516DBAE" w14:textId="0E90D4FB" w:rsidR="00AF1F8D" w:rsidRDefault="00AF1F8D" w:rsidP="00AF1F8D">
      <w:pPr>
        <w:pStyle w:val="TF"/>
        <w:rPr>
          <w:lang w:val="en-US"/>
        </w:rPr>
      </w:pPr>
      <w:r w:rsidRPr="0068736C">
        <w:rPr>
          <w:lang w:val="en-US"/>
        </w:rPr>
        <w:t xml:space="preserve">Figure </w:t>
      </w:r>
      <w:r>
        <w:rPr>
          <w:lang w:val="en-US"/>
        </w:rPr>
        <w:t>4</w:t>
      </w:r>
      <w:r w:rsidR="005D3BA8">
        <w:rPr>
          <w:lang w:val="en-US"/>
        </w:rPr>
        <w:t>.2.6.2-1:</w:t>
      </w:r>
      <w:r w:rsidRPr="0068736C">
        <w:rPr>
          <w:lang w:val="en-US"/>
        </w:rPr>
        <w:t xml:space="preserve"> </w:t>
      </w:r>
      <w:proofErr w:type="spellStart"/>
      <w:r w:rsidRPr="00C73974">
        <w:rPr>
          <w:lang w:val="en-US"/>
        </w:rPr>
        <w:t>RoomPlan</w:t>
      </w:r>
      <w:proofErr w:type="spellEnd"/>
      <w:r>
        <w:rPr>
          <w:lang w:val="en-US"/>
        </w:rPr>
        <w:t xml:space="preserve"> API</w:t>
      </w:r>
    </w:p>
    <w:p w14:paraId="48F6650C" w14:textId="77777777" w:rsidR="00AF1F8D" w:rsidRDefault="00AF1F8D" w:rsidP="00AF1F8D">
      <w:pPr>
        <w:pStyle w:val="HTMLPreformatted"/>
        <w:rPr>
          <w:rFonts w:ascii="Times New Roman" w:hAnsi="Times New Roman"/>
          <w:lang w:val="en-US"/>
        </w:rPr>
      </w:pPr>
    </w:p>
    <w:p w14:paraId="2F8F5819" w14:textId="695EF86E" w:rsidR="00AF1F8D" w:rsidRPr="00CC5547" w:rsidRDefault="00AF1F8D" w:rsidP="00AF1F8D">
      <w:pPr>
        <w:pStyle w:val="Heading4"/>
        <w:ind w:left="0" w:firstLine="0"/>
        <w:rPr>
          <w:lang w:val="en-US"/>
        </w:rPr>
      </w:pPr>
      <w:bookmarkStart w:id="53" w:name="_Toc175256782"/>
      <w:r w:rsidRPr="00293C3C">
        <w:rPr>
          <w:lang w:val="en-US"/>
        </w:rPr>
        <w:t>4.</w:t>
      </w:r>
      <w:r>
        <w:rPr>
          <w:lang w:val="en-US"/>
        </w:rPr>
        <w:t>2.6</w:t>
      </w:r>
      <w:r w:rsidRPr="00293C3C">
        <w:rPr>
          <w:lang w:val="en-US"/>
        </w:rPr>
        <w:t>.3</w:t>
      </w:r>
      <w:r w:rsidRPr="00293C3C">
        <w:rPr>
          <w:lang w:val="en-US"/>
        </w:rPr>
        <w:tab/>
        <w:t xml:space="preserve">Example: </w:t>
      </w:r>
      <w:r w:rsidRPr="00CC5547">
        <w:rPr>
          <w:lang w:val="en-US"/>
        </w:rPr>
        <w:t xml:space="preserve">Scene </w:t>
      </w:r>
      <w:r>
        <w:rPr>
          <w:lang w:val="en-US"/>
        </w:rPr>
        <w:t>S</w:t>
      </w:r>
      <w:r w:rsidRPr="00CC5547">
        <w:rPr>
          <w:lang w:val="en-US"/>
        </w:rPr>
        <w:t>emantic</w:t>
      </w:r>
      <w:r>
        <w:rPr>
          <w:lang w:val="en-US"/>
        </w:rPr>
        <w:t>s</w:t>
      </w:r>
      <w:r w:rsidRPr="00CC5547">
        <w:rPr>
          <w:lang w:val="en-US"/>
        </w:rPr>
        <w:t xml:space="preserve"> API (Google)</w:t>
      </w:r>
      <w:bookmarkEnd w:id="53"/>
      <w:r w:rsidRPr="00CC5547">
        <w:rPr>
          <w:lang w:val="en-US"/>
        </w:rPr>
        <w:t xml:space="preserve"> </w:t>
      </w:r>
    </w:p>
    <w:p w14:paraId="29338FA6" w14:textId="58D17DA7"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w:t>
      </w:r>
      <w:proofErr w:type="spellStart"/>
      <w:r w:rsidRPr="00CC5547">
        <w:rPr>
          <w:lang w:val="en-US"/>
        </w:rPr>
        <w:t>ARCore</w:t>
      </w:r>
      <w:proofErr w:type="spellEnd"/>
      <w:r w:rsidRPr="00CC5547">
        <w:rPr>
          <w:lang w:val="en-US"/>
        </w:rPr>
        <w:t xml:space="preserve">. Given an image of an outdoor scene, the API returns a label for each pixel across a set of useful semantic classes. </w:t>
      </w:r>
      <w:proofErr w:type="spellStart"/>
      <w:r w:rsidRPr="00CC5547">
        <w:rPr>
          <w:lang w:val="en-US"/>
        </w:rPr>
        <w:t>ARCore</w:t>
      </w:r>
      <w:proofErr w:type="spellEnd"/>
      <w:r w:rsidRPr="00CC5547">
        <w:rPr>
          <w:lang w:val="en-US"/>
        </w:rPr>
        <w:t xml:space="preserve"> provides a classification with 12 labels, as shown in Figure </w:t>
      </w:r>
      <w:r w:rsidR="005D3BA8">
        <w:rPr>
          <w:lang w:val="en-US"/>
        </w:rPr>
        <w:t>4.2.6.3-1</w:t>
      </w:r>
      <w:r w:rsidRPr="00CC5547">
        <w:rPr>
          <w:lang w:val="en-US"/>
        </w:rPr>
        <w:t>.</w:t>
      </w:r>
    </w:p>
    <w:p w14:paraId="3A1AA19B" w14:textId="77777777" w:rsidR="00AF1F8D" w:rsidRPr="00CC5547" w:rsidRDefault="00AF1F8D" w:rsidP="00AF1F8D">
      <w:pPr>
        <w:jc w:val="center"/>
        <w:rPr>
          <w:lang w:val="en-US"/>
        </w:rPr>
      </w:pPr>
      <w:r w:rsidRPr="00CC5547">
        <w:rPr>
          <w:noProof/>
          <w:lang w:val="en-US"/>
        </w:rPr>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34"/>
                    <a:stretch>
                      <a:fillRect/>
                    </a:stretch>
                  </pic:blipFill>
                  <pic:spPr>
                    <a:xfrm>
                      <a:off x="0" y="0"/>
                      <a:ext cx="2205033" cy="4680495"/>
                    </a:xfrm>
                    <a:prstGeom prst="rect">
                      <a:avLst/>
                    </a:prstGeom>
                  </pic:spPr>
                </pic:pic>
              </a:graphicData>
            </a:graphic>
          </wp:inline>
        </w:drawing>
      </w:r>
    </w:p>
    <w:p w14:paraId="2AB68A08" w14:textId="67DD74ED" w:rsidR="00AF1F8D" w:rsidRPr="00CC5547" w:rsidRDefault="00AF1F8D" w:rsidP="00AF1F8D">
      <w:pPr>
        <w:pStyle w:val="TF"/>
        <w:rPr>
          <w:lang w:val="en-US"/>
        </w:rPr>
      </w:pPr>
      <w:r w:rsidRPr="00CC5547">
        <w:rPr>
          <w:lang w:val="en-US"/>
        </w:rPr>
        <w:t xml:space="preserve">Figure </w:t>
      </w:r>
      <w:r w:rsidR="005D3BA8">
        <w:rPr>
          <w:lang w:val="en-US"/>
        </w:rPr>
        <w:t>4.2.6.3-1: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w:t>
      </w:r>
      <w:proofErr w:type="spellStart"/>
      <w:r w:rsidRPr="00CC5547">
        <w:rPr>
          <w:lang w:val="en-US"/>
        </w:rPr>
        <w:t>ARCore</w:t>
      </w:r>
      <w:proofErr w:type="spellEnd"/>
    </w:p>
    <w:p w14:paraId="458E4619" w14:textId="77777777" w:rsidR="00AF1F8D" w:rsidRPr="00CC5547" w:rsidRDefault="00AF1F8D" w:rsidP="00AF1F8D">
      <w:pPr>
        <w:rPr>
          <w:lang w:val="en-US"/>
        </w:rPr>
      </w:pPr>
      <w:r w:rsidRPr="00CC5547">
        <w:rPr>
          <w:lang w:val="en-US"/>
        </w:rPr>
        <w:t xml:space="preserve">For segmentation and labeling, the following input data </w:t>
      </w:r>
      <w:r>
        <w:rPr>
          <w:lang w:val="en-US"/>
        </w:rPr>
        <w:t>may</w:t>
      </w:r>
      <w:r w:rsidRPr="00CC5547">
        <w:rPr>
          <w:lang w:val="en-US"/>
        </w:rPr>
        <w:t xml:space="preserve"> be used:</w:t>
      </w:r>
    </w:p>
    <w:p w14:paraId="7E23FE13" w14:textId="77777777" w:rsidR="00AF1F8D" w:rsidRPr="00CC5547" w:rsidRDefault="00AF1F8D" w:rsidP="00AF1F8D">
      <w:pPr>
        <w:pStyle w:val="B1"/>
        <w:ind w:left="284" w:firstLine="0"/>
        <w:rPr>
          <w:lang w:val="en-US"/>
        </w:rPr>
      </w:pPr>
      <w:r w:rsidRPr="00CC5547">
        <w:rPr>
          <w:lang w:val="en-US"/>
        </w:rPr>
        <w:t>-</w:t>
      </w:r>
      <w:r w:rsidRPr="00CC5547">
        <w:rPr>
          <w:lang w:val="en-US"/>
        </w:rPr>
        <w:tab/>
        <w:t>A set of reference labels (objects that will be segmented and labeled)</w:t>
      </w:r>
    </w:p>
    <w:p w14:paraId="510D7678" w14:textId="59E93A5B" w:rsidR="00AF1F8D" w:rsidRDefault="00AF1F8D" w:rsidP="00AF1F8D">
      <w:pPr>
        <w:pStyle w:val="Heading3"/>
      </w:pPr>
      <w:bookmarkStart w:id="54" w:name="_Toc175256783"/>
      <w:r>
        <w:t>4.2.7</w:t>
      </w:r>
      <w:r>
        <w:tab/>
        <w:t>Collider generation</w:t>
      </w:r>
      <w:bookmarkEnd w:id="54"/>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lastRenderedPageBreak/>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35"/>
                    <a:stretch>
                      <a:fillRect/>
                    </a:stretch>
                  </pic:blipFill>
                  <pic:spPr>
                    <a:xfrm>
                      <a:off x="0" y="0"/>
                      <a:ext cx="3035787" cy="1661174"/>
                    </a:xfrm>
                    <a:prstGeom prst="rect">
                      <a:avLst/>
                    </a:prstGeom>
                  </pic:spPr>
                </pic:pic>
              </a:graphicData>
            </a:graphic>
          </wp:inline>
        </w:drawing>
      </w:r>
    </w:p>
    <w:p w14:paraId="02341978" w14:textId="0842D5B5" w:rsidR="00AF1F8D" w:rsidRPr="00CC5547" w:rsidRDefault="00AF1F8D" w:rsidP="00AF1F8D">
      <w:pPr>
        <w:pStyle w:val="TF"/>
        <w:rPr>
          <w:lang w:val="en-US"/>
        </w:rPr>
      </w:pPr>
      <w:r w:rsidRPr="00CC5547">
        <w:rPr>
          <w:lang w:val="en-US"/>
        </w:rPr>
        <w:t xml:space="preserve">Figure </w:t>
      </w:r>
      <w:r w:rsidR="005D3BA8">
        <w:rPr>
          <w:lang w:val="en-US"/>
        </w:rPr>
        <w:t>4.2.7-1: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36"/>
                    <a:stretch>
                      <a:fillRect/>
                    </a:stretch>
                  </pic:blipFill>
                  <pic:spPr>
                    <a:xfrm>
                      <a:off x="0" y="0"/>
                      <a:ext cx="3009740" cy="1689603"/>
                    </a:xfrm>
                    <a:prstGeom prst="rect">
                      <a:avLst/>
                    </a:prstGeom>
                  </pic:spPr>
                </pic:pic>
              </a:graphicData>
            </a:graphic>
          </wp:inline>
        </w:drawing>
      </w:r>
    </w:p>
    <w:p w14:paraId="59978EB7" w14:textId="16BD7579" w:rsidR="00AF1F8D" w:rsidRPr="00CC5547" w:rsidRDefault="00AF1F8D" w:rsidP="00AF1F8D">
      <w:pPr>
        <w:pStyle w:val="TF"/>
        <w:rPr>
          <w:lang w:val="en-US"/>
        </w:rPr>
      </w:pPr>
      <w:r w:rsidRPr="00CC5547">
        <w:rPr>
          <w:lang w:val="en-US"/>
        </w:rPr>
        <w:t xml:space="preserve">Figure </w:t>
      </w:r>
      <w:r w:rsidR="005D3BA8">
        <w:rPr>
          <w:lang w:val="en-US"/>
        </w:rPr>
        <w:t>4.2.7-2: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lang w:val="en-US"/>
        </w:rPr>
      </w:pPr>
      <w:r>
        <w:rPr>
          <w:lang w:val="en-US"/>
        </w:rPr>
        <w:t>-</w:t>
      </w:r>
      <w:r>
        <w:rPr>
          <w:lang w:val="en-US"/>
        </w:rPr>
        <w:tab/>
        <w:t>The 3D Model</w:t>
      </w:r>
    </w:p>
    <w:p w14:paraId="102FD2DB" w14:textId="565566E8" w:rsidR="00AF1F8D" w:rsidRDefault="00AF1F8D" w:rsidP="00AF1F8D">
      <w:pPr>
        <w:pStyle w:val="Heading3"/>
      </w:pPr>
      <w:bookmarkStart w:id="55" w:name="_Toc175256784"/>
      <w:r>
        <w:t>4.2.8</w:t>
      </w:r>
      <w:r>
        <w:tab/>
        <w:t>Light extraction</w:t>
      </w:r>
      <w:bookmarkEnd w:id="55"/>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77777777" w:rsidR="00AF1F8D" w:rsidRPr="00CC5547" w:rsidRDefault="00AF1F8D" w:rsidP="00AF1F8D">
      <w:pPr>
        <w:rPr>
          <w:lang w:val="en-US"/>
        </w:rPr>
      </w:pPr>
      <w:r w:rsidRPr="00CC5547">
        <w:rPr>
          <w:lang w:val="en-US"/>
        </w:rPr>
        <w:t xml:space="preserve">In </w:t>
      </w:r>
      <w:proofErr w:type="spellStart"/>
      <w:r w:rsidRPr="00CC5547">
        <w:rPr>
          <w:lang w:val="en-US"/>
        </w:rPr>
        <w:t>ARCore</w:t>
      </w:r>
      <w:proofErr w:type="spellEnd"/>
      <w:r w:rsidRPr="00CC5547">
        <w:rPr>
          <w:lang w:val="en-US"/>
        </w:rPr>
        <w:t>,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57BB5288" w:rsidR="00AF1F8D" w:rsidRDefault="00AF1F8D" w:rsidP="00AF1F8D">
      <w:pPr>
        <w:pStyle w:val="TF"/>
        <w:rPr>
          <w:lang w:val="en-US"/>
        </w:rPr>
      </w:pPr>
      <w:r w:rsidRPr="22710611">
        <w:rPr>
          <w:lang w:val="en-US"/>
        </w:rPr>
        <w:t xml:space="preserve">Figure </w:t>
      </w:r>
      <w:r w:rsidR="005D3BA8">
        <w:rPr>
          <w:lang w:val="en-US"/>
        </w:rPr>
        <w:t>4.2.8-1:</w:t>
      </w:r>
      <w:r w:rsidRPr="22710611">
        <w:rPr>
          <w:lang w:val="en-US"/>
        </w:rPr>
        <w:t xml:space="preserve"> Rendering without light extraction (left) vs. with light extraction (right).</w:t>
      </w:r>
      <w:r>
        <w:rPr>
          <w:lang w:val="en-US"/>
        </w:rPr>
        <w:t xml:space="preserve"> Real object shadow highlighted in red and virtual object shadows in green. </w:t>
      </w:r>
    </w:p>
    <w:p w14:paraId="0EF957B6" w14:textId="687C9EE4" w:rsidR="00AF1F8D" w:rsidRDefault="00AF1F8D" w:rsidP="00AF1F8D">
      <w:pPr>
        <w:rPr>
          <w:lang w:val="en-US"/>
        </w:rPr>
      </w:pPr>
      <w:r>
        <w:rPr>
          <w:lang w:val="en-US"/>
        </w:rPr>
        <w:t xml:space="preserve">Figure </w:t>
      </w:r>
      <w:r w:rsidR="005D3BA8">
        <w:rPr>
          <w:lang w:val="en-US"/>
        </w:rPr>
        <w:t>4.2.8-1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Pr="001D04E6" w:rsidRDefault="00AF1F8D" w:rsidP="001D04E6">
      <w:pPr>
        <w:pStyle w:val="B1"/>
        <w:ind w:left="284" w:firstLine="284"/>
        <w:rPr>
          <w:lang w:val="en-US"/>
        </w:rPr>
      </w:pPr>
      <w:r w:rsidRPr="00CC5547">
        <w:rPr>
          <w:lang w:val="en-US"/>
        </w:rPr>
        <w:t>-</w:t>
      </w:r>
      <w:r w:rsidRPr="00CC5547">
        <w:rPr>
          <w:lang w:val="en-US"/>
        </w:rPr>
        <w:tab/>
        <w:t>Poses of AR Device</w:t>
      </w:r>
    </w:p>
    <w:p w14:paraId="7547BDC6" w14:textId="4D4EC783" w:rsidR="002164D1" w:rsidRDefault="002164D1" w:rsidP="002164D1">
      <w:pPr>
        <w:pStyle w:val="Heading3"/>
      </w:pPr>
      <w:bookmarkStart w:id="56" w:name="_Toc175256785"/>
      <w:r>
        <w:t>4.</w:t>
      </w:r>
      <w:r w:rsidR="00865718">
        <w:t>2</w:t>
      </w:r>
      <w:r>
        <w:t>.</w:t>
      </w:r>
      <w:r w:rsidR="00AF1F8D">
        <w:t>9</w:t>
      </w:r>
      <w:r>
        <w:tab/>
        <w:t>Semantic perception</w:t>
      </w:r>
      <w:bookmarkEnd w:id="56"/>
    </w:p>
    <w:p w14:paraId="422444B2" w14:textId="490F16D8" w:rsidR="002164D1" w:rsidRPr="00C34076" w:rsidRDefault="00C34076">
      <w:pPr>
        <w:rPr>
          <w:lang w:val="en-US"/>
        </w:rPr>
      </w:pPr>
      <w:r w:rsidRPr="00C34076">
        <w:rPr>
          <w:highlight w:val="yellow"/>
        </w:rPr>
        <w:t>[Editor’s note: AI/ML technologies for spatial computing (e.g., object detection and recognition, scene labelling).]</w:t>
      </w:r>
    </w:p>
    <w:p w14:paraId="78A469CF" w14:textId="385D8C27" w:rsidR="00321E34" w:rsidRPr="002164D1" w:rsidRDefault="00321E34" w:rsidP="002164D1">
      <w:pPr>
        <w:pStyle w:val="Heading2"/>
      </w:pPr>
      <w:bookmarkStart w:id="57" w:name="_Toc175256786"/>
      <w:r w:rsidRPr="002164D1">
        <w:t>4.</w:t>
      </w:r>
      <w:r w:rsidR="00865718">
        <w:t>3</w:t>
      </w:r>
      <w:r w:rsidRPr="002164D1">
        <w:tab/>
        <w:t xml:space="preserve">Spatial </w:t>
      </w:r>
      <w:r w:rsidR="002164D1">
        <w:t>d</w:t>
      </w:r>
      <w:r w:rsidRPr="002164D1">
        <w:t xml:space="preserve">escription </w:t>
      </w:r>
      <w:r w:rsidR="002164D1">
        <w:t>f</w:t>
      </w:r>
      <w:r w:rsidRPr="002164D1">
        <w:t>ormats</w:t>
      </w:r>
      <w:bookmarkEnd w:id="57"/>
    </w:p>
    <w:p w14:paraId="665DAB86" w14:textId="09087E40" w:rsidR="006B30D0" w:rsidRDefault="006B1509" w:rsidP="006B30D0">
      <w:r w:rsidRPr="00865718">
        <w:rPr>
          <w:highlight w:val="yellow"/>
        </w:rPr>
        <w:t>[Editor’s note:</w:t>
      </w:r>
      <w:r w:rsidR="001C10F2">
        <w:rPr>
          <w:highlight w:val="yellow"/>
        </w:rPr>
        <w:t xml:space="preserve"> </w:t>
      </w:r>
      <w:r w:rsidR="00B33437" w:rsidRPr="00321E34">
        <w:rPr>
          <w:iCs/>
          <w:highlight w:val="yellow"/>
        </w:rPr>
        <w:t xml:space="preserve">Collect and document </w:t>
      </w:r>
      <w:r w:rsidR="00B33437">
        <w:rPr>
          <w:iCs/>
          <w:highlight w:val="yellow"/>
        </w:rPr>
        <w:t>relevant</w:t>
      </w:r>
      <w:r w:rsidR="00B33437" w:rsidRPr="00321E34">
        <w:rPr>
          <w:iCs/>
          <w:highlight w:val="yellow"/>
        </w:rPr>
        <w:t xml:space="preserve"> formats for spatial descriptions</w:t>
      </w:r>
      <w:r w:rsidR="00B33437">
        <w:rPr>
          <w:iCs/>
          <w:highlight w:val="yellow"/>
        </w:rPr>
        <w:t>.</w:t>
      </w:r>
      <w:r w:rsidR="00865718" w:rsidRPr="00865718">
        <w:rPr>
          <w:highlight w:val="yellow"/>
        </w:rPr>
        <w:t>]</w:t>
      </w:r>
    </w:p>
    <w:p w14:paraId="37F77456" w14:textId="7ED39E7A" w:rsidR="001C10F2" w:rsidRDefault="001C10F2" w:rsidP="001C10F2">
      <w:pPr>
        <w:pStyle w:val="Heading2"/>
      </w:pPr>
      <w:bookmarkStart w:id="58" w:name="_Toc175256787"/>
      <w:r>
        <w:t>4.4</w:t>
      </w:r>
      <w:r>
        <w:tab/>
        <w:t xml:space="preserve">Quality of </w:t>
      </w:r>
      <w:r w:rsidR="00282E91">
        <w:t>experience</w:t>
      </w:r>
      <w:r>
        <w:t xml:space="preserve"> (</w:t>
      </w:r>
      <w:proofErr w:type="spellStart"/>
      <w:r>
        <w:t>QoE</w:t>
      </w:r>
      <w:proofErr w:type="spellEnd"/>
      <w:r>
        <w:t>) for spatial computing</w:t>
      </w:r>
      <w:bookmarkEnd w:id="58"/>
    </w:p>
    <w:p w14:paraId="288ADCDC" w14:textId="1A3CDBF4" w:rsidR="001C10F2" w:rsidRDefault="001C10F2" w:rsidP="006B30D0">
      <w:r w:rsidRPr="00282E91">
        <w:rPr>
          <w:highlight w:val="yellow"/>
        </w:rPr>
        <w:t>[Editor’s note:</w:t>
      </w:r>
      <w:r w:rsidR="00282E91">
        <w:rPr>
          <w:highlight w:val="yellow"/>
        </w:rPr>
        <w:t xml:space="preserve"> Information on factors contributing to the </w:t>
      </w:r>
      <w:proofErr w:type="spellStart"/>
      <w:r w:rsidR="00282E91">
        <w:rPr>
          <w:highlight w:val="yellow"/>
        </w:rPr>
        <w:t>QoE</w:t>
      </w:r>
      <w:proofErr w:type="spellEnd"/>
      <w:r w:rsidR="00282E91">
        <w:rPr>
          <w:highlight w:val="yellow"/>
        </w:rPr>
        <w:t xml:space="preserve"> of spatial computing and relevant </w:t>
      </w:r>
      <w:proofErr w:type="spellStart"/>
      <w:r w:rsidR="00282E91">
        <w:rPr>
          <w:highlight w:val="yellow"/>
        </w:rPr>
        <w:t>QoE</w:t>
      </w:r>
      <w:proofErr w:type="spellEnd"/>
      <w:r w:rsidR="00282E91">
        <w:rPr>
          <w:highlight w:val="yellow"/>
        </w:rPr>
        <w:t xml:space="preserve"> metrics (with reference to those already defined in TR 26.812.</w:t>
      </w:r>
      <w:r w:rsidR="00282E91" w:rsidRPr="00282E91">
        <w:rPr>
          <w:highlight w:val="yellow"/>
        </w:rPr>
        <w:t>]</w:t>
      </w:r>
    </w:p>
    <w:p w14:paraId="01549804" w14:textId="54DCD4B5" w:rsidR="00865718" w:rsidRDefault="00865718" w:rsidP="00865718">
      <w:pPr>
        <w:pStyle w:val="Heading1"/>
      </w:pPr>
      <w:bookmarkStart w:id="59" w:name="_Toc175256788"/>
      <w:r>
        <w:t>5</w:t>
      </w:r>
      <w:r>
        <w:tab/>
        <w:t>Ongoing standardization work</w:t>
      </w:r>
      <w:bookmarkEnd w:id="59"/>
    </w:p>
    <w:p w14:paraId="05CD41A9" w14:textId="6E4DA4E9" w:rsidR="00865718" w:rsidRDefault="00865718" w:rsidP="006B30D0">
      <w:r w:rsidRPr="00865718">
        <w:rPr>
          <w:highlight w:val="yellow"/>
        </w:rPr>
        <w:t xml:space="preserve">[Editor’s note: </w:t>
      </w:r>
      <w:r>
        <w:rPr>
          <w:highlight w:val="yellow"/>
        </w:rPr>
        <w:t xml:space="preserve">3GPP (e.g., SA6), ETSI, </w:t>
      </w:r>
      <w:r w:rsidR="00282E91">
        <w:rPr>
          <w:highlight w:val="yellow"/>
        </w:rPr>
        <w:t>Open Spatial Computing</w:t>
      </w:r>
      <w:r w:rsidRPr="00865718">
        <w:rPr>
          <w:highlight w:val="yellow"/>
        </w:rPr>
        <w:t>]</w:t>
      </w:r>
    </w:p>
    <w:p w14:paraId="5BD8C686" w14:textId="1F7CF023" w:rsidR="00C641C1" w:rsidRDefault="00C641C1" w:rsidP="00C641C1">
      <w:pPr>
        <w:pStyle w:val="Heading2"/>
      </w:pPr>
      <w:r>
        <w:lastRenderedPageBreak/>
        <w:t>5.1</w:t>
      </w:r>
      <w:r>
        <w:tab/>
        <w:t>3GPP</w:t>
      </w:r>
    </w:p>
    <w:p w14:paraId="2644EA28" w14:textId="77777777" w:rsidR="00C641C1" w:rsidRPr="006B51E8" w:rsidRDefault="00C641C1" w:rsidP="00C641C1">
      <w:pPr>
        <w:jc w:val="both"/>
      </w:pPr>
      <w:r w:rsidRPr="006B51E8">
        <w:t>In</w:t>
      </w:r>
      <w:r>
        <w:t xml:space="preserve"> </w:t>
      </w:r>
      <w:r w:rsidRPr="006B51E8">
        <w:t xml:space="preserve">Release 18, </w:t>
      </w:r>
      <w:r>
        <w:t>s</w:t>
      </w:r>
      <w:r w:rsidRPr="006B51E8">
        <w:t xml:space="preserve">upport </w:t>
      </w:r>
      <w:r>
        <w:t>for</w:t>
      </w:r>
      <w:r w:rsidRPr="006B51E8">
        <w:t xml:space="preserve"> AR anchoring</w:t>
      </w:r>
      <w:r>
        <w:t xml:space="preserve"> has been defined</w:t>
      </w:r>
      <w:r w:rsidRPr="006B51E8">
        <w:t xml:space="preserve"> in TS 26.119 </w:t>
      </w:r>
      <w:r>
        <w:t>[25]</w:t>
      </w:r>
      <w:r w:rsidRPr="006B51E8">
        <w:t xml:space="preserve"> and TS 26.143 </w:t>
      </w:r>
      <w:r>
        <w:t>[26] based on</w:t>
      </w:r>
      <w:r w:rsidRPr="006B51E8">
        <w:t xml:space="preserve"> the </w:t>
      </w:r>
      <w:proofErr w:type="spellStart"/>
      <w:r w:rsidRPr="006B51E8">
        <w:t>MPEG_anchor</w:t>
      </w:r>
      <w:proofErr w:type="spellEnd"/>
      <w:r w:rsidRPr="006B51E8">
        <w:t xml:space="preserve"> </w:t>
      </w:r>
      <w:proofErr w:type="spellStart"/>
      <w:r w:rsidRPr="006B51E8">
        <w:t>glTF</w:t>
      </w:r>
      <w:proofErr w:type="spellEnd"/>
      <w:r w:rsidRPr="006B51E8">
        <w:t xml:space="preserve"> extension. A visualization space format defining a volume free of obstacles to insert virtual content into the user’s environment is defined in TS 26.119 </w:t>
      </w:r>
      <w:r>
        <w:t>[25]</w:t>
      </w:r>
      <w:r w:rsidRPr="006B51E8">
        <w:t xml:space="preserve"> and TS 26.264 </w:t>
      </w:r>
      <w:r>
        <w:t>[27]</w:t>
      </w:r>
      <w:r w:rsidRPr="006B51E8">
        <w:t>. Quality of Experience (</w:t>
      </w:r>
      <w:proofErr w:type="spellStart"/>
      <w:r w:rsidRPr="006B51E8">
        <w:t>QoE</w:t>
      </w:r>
      <w:proofErr w:type="spellEnd"/>
      <w:r w:rsidRPr="006B51E8">
        <w:t xml:space="preserve">) metrics related to AR anchoring are defined in the TR 26.812 </w:t>
      </w:r>
      <w:r>
        <w:t>[28]</w:t>
      </w:r>
      <w:r w:rsidRPr="006B51E8">
        <w:t xml:space="preserve">. </w:t>
      </w:r>
    </w:p>
    <w:p w14:paraId="3CD7D474" w14:textId="77777777" w:rsidR="00C641C1" w:rsidRDefault="00C641C1" w:rsidP="00C641C1">
      <w:r w:rsidRPr="006B51E8">
        <w:t xml:space="preserve">3GPP </w:t>
      </w:r>
      <w:r>
        <w:t>has also been working on a study on an a</w:t>
      </w:r>
      <w:r w:rsidRPr="00DF4BB3">
        <w:t>pplication enablement architecture for mobile metaverse services</w:t>
      </w:r>
      <w:r>
        <w:t>. T</w:t>
      </w:r>
      <w:r w:rsidRPr="006B51E8">
        <w:t xml:space="preserve">he </w:t>
      </w:r>
      <w:r>
        <w:t>technical report of this study,</w:t>
      </w:r>
      <w:r w:rsidRPr="006B51E8">
        <w:t xml:space="preserve"> TR 23.700-21 </w:t>
      </w:r>
      <w:r>
        <w:t>[29],</w:t>
      </w:r>
      <w:r w:rsidRPr="006B51E8">
        <w:t xml:space="preserve"> define</w:t>
      </w:r>
      <w:r>
        <w:t>s</w:t>
      </w:r>
      <w:r w:rsidRPr="006B51E8">
        <w:t xml:space="preserve"> a spatial mapping service which includes procedures to produce, update, and delete spatial maps, to subscribe to event related to spatial maps, to get localization service, to register spatial map service provided by 3</w:t>
      </w:r>
      <w:r w:rsidRPr="006B51E8">
        <w:rPr>
          <w:vertAlign w:val="superscript"/>
        </w:rPr>
        <w:t>rd</w:t>
      </w:r>
      <w:r w:rsidRPr="006B51E8">
        <w:t xml:space="preserve"> party application server, and to augment VAL UEs into spatial maps.</w:t>
      </w:r>
    </w:p>
    <w:p w14:paraId="00C17F33" w14:textId="4C648E76" w:rsidR="00C641C1" w:rsidRDefault="00C641C1" w:rsidP="00C641C1">
      <w:pPr>
        <w:pStyle w:val="Heading2"/>
      </w:pPr>
      <w:r>
        <w:t>5.2</w:t>
      </w:r>
      <w:r>
        <w:tab/>
      </w:r>
      <w:proofErr w:type="gramStart"/>
      <w:r w:rsidR="00043457">
        <w:t>Non-3GPP</w:t>
      </w:r>
      <w:proofErr w:type="gramEnd"/>
    </w:p>
    <w:p w14:paraId="20CBEFFB" w14:textId="428E01D8" w:rsidR="00954433" w:rsidRDefault="00B35D53" w:rsidP="00500CFE">
      <w:pPr>
        <w:pStyle w:val="Heading3"/>
      </w:pPr>
      <w:r>
        <w:t>5.</w:t>
      </w:r>
      <w:r w:rsidR="00043457">
        <w:t>2.</w:t>
      </w:r>
      <w:r>
        <w:t>1</w:t>
      </w:r>
      <w:r>
        <w:tab/>
      </w:r>
      <w:proofErr w:type="spellStart"/>
      <w:r w:rsidR="00954433">
        <w:t>Khronos</w:t>
      </w:r>
      <w:proofErr w:type="spellEnd"/>
    </w:p>
    <w:p w14:paraId="45FC4DF4" w14:textId="043282AE" w:rsidR="00B34395" w:rsidRDefault="00B34395" w:rsidP="00B34395">
      <w:proofErr w:type="spellStart"/>
      <w:r w:rsidRPr="006B51E8">
        <w:t>OpenXR</w:t>
      </w:r>
      <w:proofErr w:type="spellEnd"/>
      <w:r w:rsidRPr="006B51E8">
        <w:t xml:space="preserve"> </w:t>
      </w:r>
      <w:r>
        <w:t>[20]</w:t>
      </w:r>
      <w:r w:rsidRPr="006B51E8">
        <w:t xml:space="preserve"> is an open standard developed by the </w:t>
      </w:r>
      <w:proofErr w:type="spellStart"/>
      <w:r w:rsidRPr="006B51E8">
        <w:t>Khronos</w:t>
      </w:r>
      <w:proofErr w:type="spellEnd"/>
      <w:r w:rsidRPr="006B51E8">
        <w:t xml:space="preserve"> Group that provides a set of APIs for developing </w:t>
      </w:r>
      <w:r w:rsidRPr="00784C85">
        <w:t>extended reality (XR</w:t>
      </w:r>
      <w:r w:rsidRPr="006B51E8">
        <w:rPr>
          <w:highlight w:val="yellow"/>
        </w:rPr>
        <w:t>)</w:t>
      </w:r>
      <w:r w:rsidRPr="006B51E8">
        <w:t xml:space="preserve"> applications that can run on a wide range of XR devices. </w:t>
      </w:r>
      <w:proofErr w:type="spellStart"/>
      <w:r w:rsidRPr="006B51E8">
        <w:t>OpenXR</w:t>
      </w:r>
      <w:proofErr w:type="spellEnd"/>
      <w:r w:rsidRPr="006B51E8">
        <w:t xml:space="preserve"> includes various vendor extensions</w:t>
      </w:r>
      <w:r>
        <w:t xml:space="preserve"> to address various specific features related to spatial computing:</w:t>
      </w:r>
    </w:p>
    <w:p w14:paraId="7B476EA4" w14:textId="77777777" w:rsidR="00B34395" w:rsidRDefault="00B34395" w:rsidP="00500CFE">
      <w:pPr>
        <w:pStyle w:val="ListParagraph"/>
        <w:numPr>
          <w:ilvl w:val="0"/>
          <w:numId w:val="20"/>
        </w:numPr>
      </w:pPr>
      <w:r>
        <w:t xml:space="preserve">Anchoring features: </w:t>
      </w:r>
      <w:proofErr w:type="spellStart"/>
      <w:r w:rsidRPr="006B51E8">
        <w:t>XR_MSFT_scene_marker</w:t>
      </w:r>
      <w:proofErr w:type="spellEnd"/>
      <w:r w:rsidRPr="006B51E8">
        <w:t xml:space="preserve">, </w:t>
      </w:r>
      <w:proofErr w:type="spellStart"/>
      <w:r w:rsidRPr="006B51E8">
        <w:t>XR_VARJO_marker_tracking</w:t>
      </w:r>
      <w:proofErr w:type="spellEnd"/>
      <w:r>
        <w:t xml:space="preserve">, and </w:t>
      </w:r>
      <w:proofErr w:type="spellStart"/>
      <w:r w:rsidRPr="006B51E8">
        <w:t>XR_ML_marker_understanding</w:t>
      </w:r>
      <w:proofErr w:type="spellEnd"/>
      <w:r>
        <w:t xml:space="preserve"> extensions are used to track 2D images in the real world (e.g., QR code or other vendor markers). </w:t>
      </w:r>
      <w:proofErr w:type="spellStart"/>
      <w:r w:rsidRPr="006B51E8">
        <w:t>XR_HTC_anchor</w:t>
      </w:r>
      <w:proofErr w:type="spellEnd"/>
      <w:r w:rsidRPr="006B51E8">
        <w:t xml:space="preserve">, </w:t>
      </w:r>
      <w:proofErr w:type="spellStart"/>
      <w:r w:rsidRPr="006B51E8">
        <w:t>XR_MSFT_spatial_anchor</w:t>
      </w:r>
      <w:proofErr w:type="spellEnd"/>
      <w:r>
        <w:t xml:space="preserve"> extensions are used to create and track spatial anchors i.e. a point in the real environment.</w:t>
      </w:r>
    </w:p>
    <w:p w14:paraId="7E6C8415" w14:textId="77777777" w:rsidR="00B34395" w:rsidRDefault="00B34395" w:rsidP="00500CFE">
      <w:pPr>
        <w:pStyle w:val="ListParagraph"/>
        <w:numPr>
          <w:ilvl w:val="0"/>
          <w:numId w:val="20"/>
        </w:numPr>
      </w:pPr>
      <w:r>
        <w:t xml:space="preserve">3D construction features: </w:t>
      </w:r>
      <w:proofErr w:type="spellStart"/>
      <w:r w:rsidRPr="006B51E8">
        <w:t>XR_MSFT_scene_understanding</w:t>
      </w:r>
      <w:proofErr w:type="spellEnd"/>
      <w:r w:rsidRPr="006B51E8">
        <w:t xml:space="preserve">, </w:t>
      </w:r>
      <w:proofErr w:type="spellStart"/>
      <w:r w:rsidRPr="006B51E8">
        <w:t>XR_FB_</w:t>
      </w:r>
      <w:r>
        <w:t>scene_capture</w:t>
      </w:r>
      <w:proofErr w:type="spellEnd"/>
      <w:r>
        <w:t xml:space="preserve">, and </w:t>
      </w:r>
      <w:proofErr w:type="spellStart"/>
      <w:r w:rsidRPr="006B51E8">
        <w:t>XR_FB_triangle_mesh</w:t>
      </w:r>
      <w:proofErr w:type="spellEnd"/>
      <w:r>
        <w:t xml:space="preserve"> extensions are used to retrieve representations of the real environment.</w:t>
      </w:r>
    </w:p>
    <w:p w14:paraId="7A895AE1" w14:textId="788A7203" w:rsidR="00EF0B21" w:rsidRDefault="009D24A2" w:rsidP="00500CFE">
      <w:pPr>
        <w:pStyle w:val="Heading3"/>
      </w:pPr>
      <w:r>
        <w:t>5.2</w:t>
      </w:r>
      <w:r w:rsidR="00043457">
        <w:t>.2</w:t>
      </w:r>
      <w:r>
        <w:tab/>
        <w:t>ETSI</w:t>
      </w:r>
    </w:p>
    <w:p w14:paraId="15E2E581" w14:textId="77777777" w:rsidR="009D24A2" w:rsidRDefault="009D24A2" w:rsidP="009D24A2">
      <w:r w:rsidRPr="006B51E8">
        <w:t xml:space="preserve">The ETSI Industry Specification Group AR Framework (ISG ARF </w:t>
      </w:r>
      <w:r>
        <w:t>[21]</w:t>
      </w:r>
      <w:r w:rsidRPr="006B51E8">
        <w:t xml:space="preserve">) has developed a framework for AR components and systems. This framework introduces the characteristics of an AR system and describes the functional building blocks of the AR reference architecture and their mutual relationships. </w:t>
      </w:r>
    </w:p>
    <w:p w14:paraId="3C8B3691" w14:textId="77777777" w:rsidR="009D24A2" w:rsidRDefault="009D24A2" w:rsidP="009D24A2">
      <w:r>
        <w:t>In that architecture, the World Analysis block uses video capture coupled with many other sensors data to provide AR services like the localization of the user device, the recognition and the identification of elements present in the real world, the 3D reconstruction of the real environment and the tracking of real object.</w:t>
      </w:r>
    </w:p>
    <w:p w14:paraId="43B93510" w14:textId="77777777" w:rsidR="009D24A2" w:rsidRPr="006B51E8" w:rsidRDefault="009D24A2" w:rsidP="009D24A2">
      <w:r>
        <w:t>T</w:t>
      </w:r>
      <w:r w:rsidRPr="006B51E8">
        <w:t xml:space="preserve">he World Storage block delivers information to other functions and subfunctions concerning the representation of the real world (e.g., information for </w:t>
      </w:r>
      <w:proofErr w:type="spellStart"/>
      <w:r w:rsidRPr="006B51E8">
        <w:t>relocalization</w:t>
      </w:r>
      <w:proofErr w:type="spellEnd"/>
      <w:r w:rsidRPr="006B51E8">
        <w:t xml:space="preserve">,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3357F3B" w14:textId="77777777" w:rsidR="009D24A2" w:rsidRPr="006B51E8" w:rsidRDefault="009D24A2" w:rsidP="009D24A2">
      <w:r w:rsidRPr="006B51E8">
        <w:t>In that context, the concept of World Graph was introduced in ETSI GS ARF 004-2 [2</w:t>
      </w:r>
      <w:r>
        <w:t>2</w:t>
      </w:r>
      <w:r w:rsidRPr="006B51E8">
        <w:t xml:space="preserve">]. A World Graph describes a scene of the real world used at runtime by an AR system to spatially register AR assets with the real world. It consists of </w:t>
      </w:r>
      <w:proofErr w:type="gramStart"/>
      <w:r w:rsidRPr="006B51E8">
        <w:rPr>
          <w:i/>
          <w:iCs/>
        </w:rPr>
        <w:t>trackables</w:t>
      </w:r>
      <w:proofErr w:type="gramEnd"/>
      <w:r w:rsidRPr="006B51E8">
        <w:t xml:space="preserve"> and </w:t>
      </w:r>
      <w:r w:rsidRPr="006B51E8">
        <w:rPr>
          <w:i/>
          <w:iCs/>
        </w:rPr>
        <w:t>world anchors</w:t>
      </w:r>
      <w:r w:rsidRPr="006B51E8">
        <w:t xml:space="preserve"> spatially linked together. </w:t>
      </w:r>
      <w:r w:rsidRPr="001F2440">
        <w:t>Trackables denote an element of the real word that can be tracked</w:t>
      </w:r>
      <w:r>
        <w:t>.</w:t>
      </w:r>
      <w:r w:rsidRPr="006B51E8">
        <w:t xml:space="preserve"> </w:t>
      </w:r>
      <w:r>
        <w:t xml:space="preserve">Several types of trackables are specified, e.g. </w:t>
      </w:r>
      <w:r w:rsidRPr="0043632A">
        <w:t>FIDUCIAL_MARKER, IMAGE_MARKER, MAP</w:t>
      </w:r>
      <w:r>
        <w:t xml:space="preserve">, </w:t>
      </w:r>
      <w:r w:rsidRPr="0043632A">
        <w:t>GEOPOSE</w:t>
      </w:r>
      <w:r w:rsidRPr="00595B6A">
        <w:t xml:space="preserve"> </w:t>
      </w:r>
      <w:r>
        <w:t>or audio and UWB (Ultra-</w:t>
      </w:r>
      <w:proofErr w:type="spellStart"/>
      <w:r>
        <w:t>WideBand</w:t>
      </w:r>
      <w:proofErr w:type="spellEnd"/>
      <w:r>
        <w:t xml:space="preserve">) trackables. </w:t>
      </w:r>
      <w:r w:rsidRPr="006B51E8">
        <w:t>A World Anchor represents a pose in the real world in relation to one or multiple Trackables. APIs for the creation and management of this world representation are presented in ETSI GS ARF 005 [</w:t>
      </w:r>
      <w:r>
        <w:t>23</w:t>
      </w:r>
      <w:r w:rsidRPr="006B51E8">
        <w:t>].</w:t>
      </w:r>
    </w:p>
    <w:p w14:paraId="37B7289F" w14:textId="77777777" w:rsidR="002223B6" w:rsidRPr="006B51E8" w:rsidRDefault="002223B6" w:rsidP="002223B6">
      <w:pPr>
        <w:keepNext/>
        <w:jc w:val="center"/>
      </w:pPr>
      <w:r w:rsidRPr="006B51E8">
        <w:rPr>
          <w:noProof/>
        </w:rPr>
        <w:lastRenderedPageBreak/>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77777777" w:rsidR="002223B6" w:rsidRPr="006B51E8" w:rsidRDefault="002223B6" w:rsidP="00500CFE">
      <w:pPr>
        <w:pStyle w:val="TF"/>
      </w:pPr>
      <w:r w:rsidRPr="006B51E8">
        <w:t>Figure 4 Example of World Graph as detailed in ETSI ARF</w:t>
      </w:r>
    </w:p>
    <w:p w14:paraId="2BB8A481" w14:textId="14EBD30F" w:rsidR="009D24A2" w:rsidRDefault="00BE3AAF" w:rsidP="00500CFE">
      <w:pPr>
        <w:pStyle w:val="Heading3"/>
      </w:pPr>
      <w:r>
        <w:t>5.</w:t>
      </w:r>
      <w:r w:rsidR="00043457">
        <w:t>2.</w:t>
      </w:r>
      <w:r>
        <w:t>3</w:t>
      </w:r>
      <w:r>
        <w:tab/>
        <w:t>MPEG</w:t>
      </w:r>
    </w:p>
    <w:p w14:paraId="66484705" w14:textId="77777777" w:rsidR="00BE3AAF" w:rsidRDefault="00BE3AAF" w:rsidP="00BE3AAF">
      <w:r w:rsidRPr="006B51E8">
        <w:t xml:space="preserve">The MPEG-I Part 14 Scene Description (ISO/IEC 23090-14) </w:t>
      </w:r>
      <w:r>
        <w:t>[24]</w:t>
      </w:r>
      <w:r w:rsidRPr="006B51E8">
        <w:t xml:space="preserve"> standard </w:t>
      </w:r>
      <w:r w:rsidRPr="00D927D7">
        <w:t>specifies how to reference and position 2D and 3D assets within a scene, enabling proper rendering and creating rich 3D scenes with real-time media delivery and interactivity.</w:t>
      </w:r>
      <w:r>
        <w:t xml:space="preserve"> It defines several extensions to the </w:t>
      </w:r>
      <w:proofErr w:type="spellStart"/>
      <w:r w:rsidRPr="006B51E8">
        <w:t>Khronos</w:t>
      </w:r>
      <w:proofErr w:type="spellEnd"/>
      <w:r w:rsidRPr="006B51E8">
        <w:t xml:space="preserve"> </w:t>
      </w:r>
      <w:proofErr w:type="spellStart"/>
      <w:r w:rsidRPr="006B51E8">
        <w:t>glTF</w:t>
      </w:r>
      <w:proofErr w:type="spellEnd"/>
      <w:r w:rsidRPr="006B51E8">
        <w:t xml:space="preserve"> 2.0</w:t>
      </w:r>
      <w:r>
        <w:t xml:space="preserve"> specifications, related to the inclusion of dynamic and temporal media, interactivity and augmented reality. </w:t>
      </w:r>
    </w:p>
    <w:p w14:paraId="7DD974FD" w14:textId="77777777" w:rsidR="00BE3AAF" w:rsidRDefault="00BE3AAF" w:rsidP="00BE3AAF">
      <w:r>
        <w:t>In this context</w:t>
      </w:r>
      <w:r w:rsidRPr="00355DE1">
        <w:t xml:space="preserve">, the </w:t>
      </w:r>
      <w:proofErr w:type="spellStart"/>
      <w:r w:rsidRPr="00355DE1">
        <w:t>MPEG_anchor</w:t>
      </w:r>
      <w:proofErr w:type="spellEnd"/>
      <w:r w:rsidRPr="00355DE1">
        <w:t xml:space="preserve"> extension</w:t>
      </w:r>
      <w:r w:rsidRPr="006B51E8">
        <w:t xml:space="preserve">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w:t>
      </w:r>
      <w:r>
        <w:t xml:space="preserve"> or application specific</w:t>
      </w:r>
      <w:r w:rsidRPr="006B51E8">
        <w:t>.</w:t>
      </w:r>
    </w:p>
    <w:p w14:paraId="1F7F8410" w14:textId="1A69F683" w:rsidR="00BE3AAF" w:rsidRDefault="00BE3AAF" w:rsidP="00BE3AAF">
      <w:pPr>
        <w:rPr>
          <w:rStyle w:val="normaltextrun"/>
          <w:rFonts w:asciiTheme="majorBidi" w:eastAsiaTheme="majorEastAsia" w:hAnsiTheme="majorBidi" w:cstheme="majorBidi"/>
          <w:shd w:val="clear" w:color="auto" w:fill="FFFFFF"/>
        </w:rPr>
      </w:pPr>
      <w:r w:rsidRPr="00AF7E74">
        <w:rPr>
          <w:rFonts w:asciiTheme="majorBidi" w:hAnsiTheme="majorBidi" w:cstheme="majorBidi"/>
        </w:rPr>
        <w:t xml:space="preserve">As part of its </w:t>
      </w:r>
      <w:proofErr w:type="spellStart"/>
      <w:r w:rsidRPr="00AF7E74">
        <w:rPr>
          <w:rFonts w:asciiTheme="majorBidi" w:hAnsiTheme="majorBidi" w:cstheme="majorBidi"/>
        </w:rPr>
        <w:t>glTF</w:t>
      </w:r>
      <w:proofErr w:type="spellEnd"/>
      <w:r w:rsidRPr="00AF7E74">
        <w:rPr>
          <w:rFonts w:asciiTheme="majorBidi" w:hAnsiTheme="majorBidi" w:cstheme="majorBidi"/>
        </w:rPr>
        <w:t xml:space="preserve"> 2.0 extensions, </w:t>
      </w:r>
      <w:proofErr w:type="spellStart"/>
      <w:r w:rsidRPr="00AF7E74">
        <w:rPr>
          <w:rFonts w:asciiTheme="majorBidi" w:hAnsiTheme="majorBidi" w:cstheme="majorBidi"/>
        </w:rPr>
        <w:t>Khronos</w:t>
      </w:r>
      <w:proofErr w:type="spellEnd"/>
      <w:r w:rsidRPr="00AF7E74">
        <w:rPr>
          <w:rFonts w:asciiTheme="majorBidi" w:hAnsiTheme="majorBidi" w:cstheme="majorBidi"/>
        </w:rPr>
        <w:t xml:space="preserve"> has defined a set of </w:t>
      </w:r>
      <w:r>
        <w:rPr>
          <w:rFonts w:asciiTheme="majorBidi" w:hAnsiTheme="majorBidi" w:cstheme="majorBidi"/>
        </w:rPr>
        <w:t xml:space="preserve">static </w:t>
      </w:r>
      <w:r w:rsidRPr="00AF7E74">
        <w:rPr>
          <w:rFonts w:asciiTheme="majorBidi" w:hAnsiTheme="majorBidi" w:cstheme="majorBidi"/>
        </w:rPr>
        <w:t xml:space="preserve">light sources for use with </w:t>
      </w:r>
      <w:proofErr w:type="spellStart"/>
      <w:r w:rsidRPr="00AF7E74">
        <w:rPr>
          <w:rFonts w:asciiTheme="majorBidi" w:hAnsiTheme="majorBidi" w:cstheme="majorBidi"/>
        </w:rPr>
        <w:t>glTF</w:t>
      </w:r>
      <w:proofErr w:type="spellEnd"/>
      <w:r w:rsidRPr="00AF7E74">
        <w:rPr>
          <w:rFonts w:asciiTheme="majorBidi" w:hAnsiTheme="majorBidi" w:cstheme="majorBidi"/>
        </w:rPr>
        <w:t xml:space="preserve"> 2.0 scenes. These extensions include the </w:t>
      </w:r>
      <w:proofErr w:type="spellStart"/>
      <w:r w:rsidRPr="00AF7E74">
        <w:rPr>
          <w:rStyle w:val="normaltextrun"/>
          <w:rFonts w:asciiTheme="majorBidi" w:eastAsiaTheme="majorEastAsia" w:hAnsiTheme="majorBidi" w:cstheme="majorBidi"/>
          <w:shd w:val="clear" w:color="auto" w:fill="FFFFFF"/>
        </w:rPr>
        <w:t>KHR_lights_punctual</w:t>
      </w:r>
      <w:proofErr w:type="spellEnd"/>
      <w:r w:rsidRPr="00AF7E74">
        <w:rPr>
          <w:rStyle w:val="normaltextrun"/>
          <w:rFonts w:asciiTheme="majorBidi" w:eastAsiaTheme="majorEastAsia" w:hAnsiTheme="majorBidi" w:cstheme="majorBidi"/>
          <w:shd w:val="clear" w:color="auto" w:fill="FFFFFF"/>
        </w:rPr>
        <w:t xml:space="preserve">, </w:t>
      </w:r>
      <w:proofErr w:type="spellStart"/>
      <w:r w:rsidRPr="00AF7E74">
        <w:rPr>
          <w:rStyle w:val="normaltextrun"/>
          <w:rFonts w:asciiTheme="majorBidi" w:eastAsiaTheme="majorEastAsia" w:hAnsiTheme="majorBidi" w:cstheme="majorBidi"/>
          <w:shd w:val="clear" w:color="auto" w:fill="FFFFFF"/>
        </w:rPr>
        <w:t>EXT_lights_ies</w:t>
      </w:r>
      <w:proofErr w:type="spellEnd"/>
      <w:r w:rsidRPr="00AF7E74">
        <w:rPr>
          <w:rStyle w:val="normaltextrun"/>
          <w:rFonts w:asciiTheme="majorBidi" w:eastAsiaTheme="majorEastAsia" w:hAnsiTheme="majorBidi" w:cstheme="majorBidi"/>
          <w:shd w:val="clear" w:color="auto" w:fill="FFFFFF"/>
        </w:rPr>
        <w:t xml:space="preserve">, and </w:t>
      </w:r>
      <w:proofErr w:type="spellStart"/>
      <w:r w:rsidRPr="00AF7E74">
        <w:rPr>
          <w:rStyle w:val="normaltextrun"/>
          <w:rFonts w:asciiTheme="majorBidi" w:eastAsiaTheme="majorEastAsia" w:hAnsiTheme="majorBidi" w:cstheme="majorBidi"/>
          <w:shd w:val="clear" w:color="auto" w:fill="FFFFFF"/>
        </w:rPr>
        <w:t>EXT_lights_image_based</w:t>
      </w:r>
      <w:proofErr w:type="spellEnd"/>
      <w:r w:rsidRPr="00AF7E74">
        <w:rPr>
          <w:rStyle w:val="normaltextrun"/>
          <w:rFonts w:asciiTheme="majorBidi" w:eastAsiaTheme="majorEastAsia" w:hAnsiTheme="majorBidi" w:cstheme="majorBidi"/>
          <w:shd w:val="clear" w:color="auto" w:fill="FFFFFF"/>
        </w:rPr>
        <w:t xml:space="preserve"> extensions.</w:t>
      </w:r>
      <w:r w:rsidRPr="004A38FD">
        <w:rPr>
          <w:rFonts w:asciiTheme="majorBidi" w:eastAsiaTheme="minorHAnsi" w:hAnsiTheme="majorBidi" w:cstheme="majorBidi"/>
          <w:kern w:val="2"/>
          <w14:ligatures w14:val="standardContextual"/>
        </w:rPr>
        <w:t xml:space="preserve"> </w:t>
      </w:r>
      <w:r w:rsidRPr="00531E20">
        <w:rPr>
          <w:rFonts w:asciiTheme="majorBidi" w:eastAsiaTheme="minorHAnsi" w:hAnsiTheme="majorBidi" w:cstheme="majorBidi"/>
          <w:kern w:val="2"/>
          <w14:ligatures w14:val="standardContextual"/>
        </w:rPr>
        <w:t xml:space="preserve">As part of its second edition, ISO/IEC 23090-14 </w:t>
      </w:r>
      <w:r>
        <w:rPr>
          <w:rFonts w:asciiTheme="majorBidi" w:eastAsiaTheme="minorHAnsi" w:hAnsiTheme="majorBidi" w:cstheme="majorBidi"/>
          <w:kern w:val="2"/>
          <w14:ligatures w14:val="standardContextual"/>
        </w:rPr>
        <w:t xml:space="preserve">expand these light extensions to describe dynamic lighting of a scene. It </w:t>
      </w:r>
      <w:r w:rsidRPr="00531E20">
        <w:rPr>
          <w:rFonts w:asciiTheme="majorBidi" w:eastAsiaTheme="minorHAnsi" w:hAnsiTheme="majorBidi" w:cstheme="majorBidi"/>
          <w:kern w:val="2"/>
          <w14:ligatures w14:val="standardContextual"/>
        </w:rPr>
        <w:t>includ</w:t>
      </w:r>
      <w:r>
        <w:rPr>
          <w:rFonts w:asciiTheme="majorBidi" w:eastAsiaTheme="minorHAnsi" w:hAnsiTheme="majorBidi" w:cstheme="majorBidi"/>
          <w:kern w:val="2"/>
          <w14:ligatures w14:val="standardContextual"/>
        </w:rPr>
        <w:t>es</w:t>
      </w:r>
      <w:r w:rsidRPr="00531E20">
        <w:rPr>
          <w:rFonts w:asciiTheme="majorBidi" w:eastAsiaTheme="minorHAnsi" w:hAnsiTheme="majorBidi" w:cstheme="majorBidi"/>
          <w:kern w:val="2"/>
          <w14:ligatures w14:val="standardContextual"/>
        </w:rPr>
        <w:t xml:space="preserve"> the </w:t>
      </w:r>
      <w:proofErr w:type="spellStart"/>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s_texture_based</w:t>
      </w:r>
      <w:proofErr w:type="spellEnd"/>
      <w:r w:rsidRPr="00531E20">
        <w:rPr>
          <w:rStyle w:val="normaltextrun"/>
          <w:rFonts w:asciiTheme="majorBidi" w:eastAsiaTheme="majorEastAsia" w:hAnsiTheme="majorBidi" w:cstheme="majorBidi"/>
          <w:shd w:val="clear" w:color="auto" w:fill="FFFFFF"/>
        </w:rPr>
        <w:t xml:space="preserve"> extension (</w:t>
      </w:r>
      <w:r>
        <w:rPr>
          <w:rStyle w:val="normaltextrun"/>
          <w:rFonts w:asciiTheme="majorBidi" w:eastAsiaTheme="majorEastAsia" w:hAnsiTheme="majorBidi" w:cstheme="majorBidi"/>
          <w:shd w:val="clear" w:color="auto" w:fill="FFFFFF"/>
        </w:rPr>
        <w:t>for Image Based Light</w:t>
      </w:r>
      <w:r w:rsidRPr="00531E20">
        <w:rPr>
          <w:rStyle w:val="normaltextrun"/>
          <w:rFonts w:asciiTheme="majorBidi" w:eastAsiaTheme="majorEastAsia" w:hAnsiTheme="majorBidi" w:cstheme="majorBidi"/>
          <w:shd w:val="clear" w:color="auto" w:fill="FFFFFF"/>
        </w:rPr>
        <w:t xml:space="preserve">) and the </w:t>
      </w:r>
      <w:proofErr w:type="spellStart"/>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color w:val="0078D4"/>
          <w:u w:val="single"/>
          <w:shd w:val="clear" w:color="auto" w:fill="FFFFFF"/>
        </w:rPr>
        <w:t>s</w:t>
      </w:r>
      <w:r w:rsidRPr="00531E20">
        <w:rPr>
          <w:rStyle w:val="normaltextrun"/>
          <w:rFonts w:asciiTheme="majorBidi" w:eastAsiaTheme="majorEastAsia" w:hAnsiTheme="majorBidi" w:cstheme="majorBidi"/>
          <w:shd w:val="clear" w:color="auto" w:fill="FFFFFF"/>
        </w:rPr>
        <w:t>_punctual</w:t>
      </w:r>
      <w:proofErr w:type="spellEnd"/>
      <w:r w:rsidRPr="00531E20">
        <w:rPr>
          <w:rStyle w:val="normaltextrun"/>
          <w:rFonts w:asciiTheme="majorBidi" w:eastAsiaTheme="majorEastAsia" w:hAnsiTheme="majorBidi" w:cstheme="majorBidi"/>
          <w:shd w:val="clear" w:color="auto" w:fill="FFFFFF"/>
        </w:rPr>
        <w:t xml:space="preserve"> extension </w:t>
      </w:r>
      <w:r w:rsidRPr="00531E20">
        <w:rPr>
          <w:rStyle w:val="eop"/>
          <w:rFonts w:asciiTheme="majorBidi" w:eastAsiaTheme="majorEastAsia" w:hAnsiTheme="majorBidi" w:cstheme="majorBidi"/>
        </w:rPr>
        <w:t>(</w:t>
      </w:r>
      <w:r>
        <w:rPr>
          <w:rStyle w:val="eop"/>
          <w:rFonts w:asciiTheme="majorBidi" w:eastAsiaTheme="majorEastAsia" w:hAnsiTheme="majorBidi" w:cstheme="majorBidi"/>
        </w:rPr>
        <w:t xml:space="preserve">for </w:t>
      </w:r>
      <w:r w:rsidRPr="00531E20">
        <w:rPr>
          <w:rStyle w:val="normaltextrun"/>
          <w:rFonts w:asciiTheme="majorBidi" w:eastAsiaTheme="majorEastAsia" w:hAnsiTheme="majorBidi" w:cstheme="majorBidi"/>
          <w:shd w:val="clear" w:color="auto" w:fill="FFFFFF"/>
        </w:rPr>
        <w:t xml:space="preserve">Punctual </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 [</w:t>
      </w:r>
      <w:r>
        <w:rPr>
          <w:rStyle w:val="normaltextrun"/>
          <w:rFonts w:asciiTheme="majorBidi" w:eastAsiaTheme="majorEastAsia" w:hAnsiTheme="majorBidi" w:cstheme="majorBidi"/>
          <w:shd w:val="clear" w:color="auto" w:fill="FFFFFF"/>
        </w:rPr>
        <w:t>24</w:t>
      </w:r>
      <w:r w:rsidRPr="00531E20">
        <w:rPr>
          <w:rStyle w:val="normaltextrun"/>
          <w:rFonts w:asciiTheme="majorBidi" w:eastAsiaTheme="majorEastAsia" w:hAnsiTheme="majorBidi" w:cstheme="majorBidi"/>
          <w:shd w:val="clear" w:color="auto" w:fill="FFFFFF"/>
        </w:rPr>
        <w:t>].</w:t>
      </w:r>
    </w:p>
    <w:p w14:paraId="7A01AC1D" w14:textId="3458BF87" w:rsidR="00BB7395" w:rsidRDefault="00BB7395" w:rsidP="00500CFE">
      <w:pPr>
        <w:pStyle w:val="Heading3"/>
      </w:pPr>
      <w:r>
        <w:t>5.</w:t>
      </w:r>
      <w:r w:rsidR="00043457">
        <w:t>2.4</w:t>
      </w:r>
      <w:r>
        <w:tab/>
        <w:t>Open Geospatial Consortium (OGC)</w:t>
      </w:r>
    </w:p>
    <w:p w14:paraId="3F43C40F" w14:textId="3E84E655" w:rsidR="00BB7395" w:rsidRDefault="009E7D05" w:rsidP="00BB7395">
      <w:r w:rsidRPr="008B62E0">
        <w:t>OGC</w:t>
      </w:r>
      <w:r>
        <w:t xml:space="preserve"> </w:t>
      </w:r>
      <w:r w:rsidR="00ED0B08">
        <w:t>[30]</w:t>
      </w:r>
      <w:r>
        <w:t xml:space="preserve"> is </w:t>
      </w:r>
      <w:r w:rsidRPr="008B62E0">
        <w:t xml:space="preserve">an organization dedicated to developing Standards for </w:t>
      </w:r>
      <w:r>
        <w:t xml:space="preserve">improving access to geospatial, or location information. </w:t>
      </w:r>
      <w:r w:rsidRPr="009C1BED">
        <w:t xml:space="preserve">OGC’s free and open geospatial Standards define interoperable approaches to </w:t>
      </w:r>
      <w:r>
        <w:t>encode</w:t>
      </w:r>
      <w:r w:rsidRPr="009C1BED">
        <w:t xml:space="preserve">, </w:t>
      </w:r>
      <w:r>
        <w:t>a</w:t>
      </w:r>
      <w:r w:rsidRPr="009C1BED">
        <w:t xml:space="preserve">ccess, </w:t>
      </w:r>
      <w:r>
        <w:t>pr</w:t>
      </w:r>
      <w:r w:rsidRPr="009C1BED">
        <w:t>ocess</w:t>
      </w:r>
      <w:r>
        <w:t xml:space="preserve"> or v</w:t>
      </w:r>
      <w:r w:rsidRPr="009C1BED">
        <w:t>isualiz</w:t>
      </w:r>
      <w:r>
        <w:t>e real environment data. Some of these standards are related to localization services (</w:t>
      </w:r>
      <w:proofErr w:type="spellStart"/>
      <w:r>
        <w:t>GeoPose</w:t>
      </w:r>
      <w:proofErr w:type="spellEnd"/>
      <w:r>
        <w:t xml:space="preserve">) or description language for real world representation (e.g., 3D Tiles, </w:t>
      </w:r>
      <w:proofErr w:type="spellStart"/>
      <w:r>
        <w:t>CityGML</w:t>
      </w:r>
      <w:proofErr w:type="spellEnd"/>
      <w:r>
        <w:t xml:space="preserve">, and </w:t>
      </w:r>
      <w:proofErr w:type="spellStart"/>
      <w:r>
        <w:t>IndoorGML</w:t>
      </w:r>
      <w:proofErr w:type="spellEnd"/>
      <w:r>
        <w:t>).</w:t>
      </w:r>
    </w:p>
    <w:p w14:paraId="79FD8A69" w14:textId="1E6CF44A" w:rsidR="00526903" w:rsidRDefault="009E7D05" w:rsidP="00500CFE">
      <w:pPr>
        <w:pStyle w:val="Heading3"/>
      </w:pPr>
      <w:r>
        <w:t>5.</w:t>
      </w:r>
      <w:r w:rsidR="00043457">
        <w:t>2.5</w:t>
      </w:r>
      <w:r>
        <w:tab/>
        <w:t>Open AR Cloud</w:t>
      </w:r>
    </w:p>
    <w:p w14:paraId="4B114978" w14:textId="11AF568E" w:rsidR="00526903" w:rsidRPr="006B51E8" w:rsidRDefault="00526903" w:rsidP="00526903">
      <w:pPr>
        <w:jc w:val="both"/>
      </w:pPr>
      <w:r w:rsidRPr="006B51E8">
        <w:t xml:space="preserve">Open AR Cloud </w:t>
      </w:r>
      <w:r>
        <w:t>[3</w:t>
      </w:r>
      <w:r w:rsidR="00ED0B08">
        <w:t>1</w:t>
      </w:r>
      <w:r>
        <w:t>]</w:t>
      </w:r>
      <w:r w:rsidRPr="006B51E8">
        <w:t xml:space="preserve">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77777777" w:rsidR="00526903" w:rsidRPr="006B51E8" w:rsidRDefault="00526903" w:rsidP="00526903">
      <w:pPr>
        <w:pStyle w:val="ListParagraph"/>
        <w:numPr>
          <w:ilvl w:val="0"/>
          <w:numId w:val="21"/>
        </w:numPr>
        <w:jc w:val="both"/>
      </w:pPr>
      <w:proofErr w:type="spellStart"/>
      <w:r w:rsidRPr="006B51E8">
        <w:t>GeoPose</w:t>
      </w:r>
      <w:proofErr w:type="spellEnd"/>
      <w:r w:rsidRPr="006B51E8">
        <w:t>: Developed in the Open Geospatial Consortium (OGC), to obtain</w:t>
      </w:r>
      <w:r>
        <w:t xml:space="preserve">, </w:t>
      </w:r>
      <w:r w:rsidRPr="006B51E8">
        <w:t>save</w:t>
      </w:r>
      <w:r>
        <w:t xml:space="preserve">, </w:t>
      </w:r>
      <w:r w:rsidRPr="006B51E8">
        <w:t>record</w:t>
      </w:r>
      <w:r>
        <w:t xml:space="preserve">, </w:t>
      </w:r>
      <w:r w:rsidRPr="006B51E8">
        <w:t>share</w:t>
      </w:r>
      <w:r>
        <w:t>,</w:t>
      </w:r>
      <w:r w:rsidRPr="006B51E8">
        <w:t xml:space="preserve"> and communicate the geospatial position and orientation of any real or virtual object with 6 degrees of freedom.</w:t>
      </w:r>
      <w:r>
        <w:t xml:space="preserve"> The OSCP </w:t>
      </w:r>
      <w:proofErr w:type="spellStart"/>
      <w:r>
        <w:t>GeoPoseProtocol</w:t>
      </w:r>
      <w:proofErr w:type="spellEnd"/>
      <w:r>
        <w:t xml:space="preserve"> API uses a request/response protocol to localize an equipment from a set of sensor data.</w:t>
      </w:r>
    </w:p>
    <w:p w14:paraId="3606C7BC" w14:textId="77777777" w:rsidR="00526903" w:rsidRPr="006B51E8" w:rsidRDefault="00526903" w:rsidP="00526903">
      <w:pPr>
        <w:pStyle w:val="ListParagraph"/>
        <w:numPr>
          <w:ilvl w:val="0"/>
          <w:numId w:val="21"/>
        </w:numPr>
        <w:jc w:val="both"/>
      </w:pPr>
      <w:r w:rsidRPr="006B51E8">
        <w:t>Reality Modelling Language: Provides a standardized encoding of geometry, semantics, properties, and relationships (linked data) of a dynamic reality.</w:t>
      </w:r>
    </w:p>
    <w:p w14:paraId="073F841C" w14:textId="3D294B71" w:rsidR="00526903" w:rsidRDefault="00526903" w:rsidP="00526903">
      <w:r w:rsidRPr="006B51E8">
        <w:t xml:space="preserve">Spatial discovery services: Provide seamless access to content, services, applications communication channels that are available to </w:t>
      </w:r>
      <w:r>
        <w:t>the user</w:t>
      </w:r>
      <w:r w:rsidRPr="006B51E8">
        <w:t xml:space="preserve"> at </w:t>
      </w:r>
      <w:r>
        <w:t>their</w:t>
      </w:r>
      <w:r w:rsidRPr="006B51E8">
        <w:t xml:space="preserve"> location.</w:t>
      </w:r>
    </w:p>
    <w:p w14:paraId="2D1756E8" w14:textId="70173FC6" w:rsidR="00EF450A" w:rsidRDefault="00865718" w:rsidP="00EF450A">
      <w:pPr>
        <w:pStyle w:val="Heading1"/>
      </w:pPr>
      <w:bookmarkStart w:id="60" w:name="_Toc175256789"/>
      <w:r>
        <w:lastRenderedPageBreak/>
        <w:t>6</w:t>
      </w:r>
      <w:r w:rsidR="00EF450A">
        <w:tab/>
      </w:r>
      <w:r w:rsidR="006B1509">
        <w:t>Core use cases and scenarios</w:t>
      </w:r>
      <w:bookmarkEnd w:id="60"/>
    </w:p>
    <w:p w14:paraId="107930FB" w14:textId="1DCC59D1" w:rsidR="00EF450A" w:rsidRDefault="006B1509" w:rsidP="00EF450A">
      <w:r w:rsidRPr="006B1509">
        <w:rPr>
          <w:highlight w:val="yellow"/>
        </w:rPr>
        <w:t xml:space="preserve">[Editor’s note: Document core use cases based on those documented in SA1 TR </w:t>
      </w:r>
      <w:r w:rsidR="00B33437" w:rsidRPr="006B1509">
        <w:rPr>
          <w:highlight w:val="yellow"/>
        </w:rPr>
        <w:t>2</w:t>
      </w:r>
      <w:r w:rsidR="00B33437">
        <w:rPr>
          <w:highlight w:val="yellow"/>
        </w:rPr>
        <w:t>2</w:t>
      </w:r>
      <w:r w:rsidRPr="006B1509">
        <w:rPr>
          <w:highlight w:val="yellow"/>
        </w:rPr>
        <w:t>.</w:t>
      </w:r>
      <w:r w:rsidR="00FE0CB3">
        <w:rPr>
          <w:highlight w:val="yellow"/>
        </w:rPr>
        <w:t>856</w:t>
      </w:r>
      <w:r w:rsidR="00987BF9">
        <w:rPr>
          <w:highlight w:val="yellow"/>
        </w:rPr>
        <w:t>, SA4 TR 26.</w:t>
      </w:r>
      <w:r w:rsidR="000B2295">
        <w:rPr>
          <w:highlight w:val="yellow"/>
        </w:rPr>
        <w:t>928 and TR 26.998.</w:t>
      </w:r>
      <w:r w:rsidRPr="006B1509">
        <w:rPr>
          <w:highlight w:val="yellow"/>
        </w:rPr>
        <w:t>]</w:t>
      </w:r>
    </w:p>
    <w:p w14:paraId="0381BF88" w14:textId="439E69B0" w:rsidR="00EF450A" w:rsidRDefault="00EF450A" w:rsidP="00EF450A"/>
    <w:p w14:paraId="683632FF" w14:textId="03B8F8E3" w:rsidR="00D840AA" w:rsidRDefault="001C10F2" w:rsidP="00D840AA">
      <w:pPr>
        <w:pStyle w:val="Heading1"/>
      </w:pPr>
      <w:bookmarkStart w:id="61" w:name="_Toc175256790"/>
      <w:r>
        <w:t>7</w:t>
      </w:r>
      <w:r w:rsidR="00D840AA">
        <w:tab/>
        <w:t>Mapping of spatial computing to 5G services</w:t>
      </w:r>
      <w:bookmarkEnd w:id="61"/>
    </w:p>
    <w:p w14:paraId="2BF3D640" w14:textId="67AFE950" w:rsidR="00D840AA" w:rsidRDefault="00D840AA" w:rsidP="00D840AA">
      <w:r w:rsidRPr="00D840AA">
        <w:rPr>
          <w:highlight w:val="yellow"/>
        </w:rPr>
        <w:t xml:space="preserve">[Editor’s note: Architecture extensions, </w:t>
      </w:r>
      <w:r>
        <w:rPr>
          <w:highlight w:val="yellow"/>
        </w:rPr>
        <w:t>procedures, call flows, and configurations]</w:t>
      </w:r>
    </w:p>
    <w:p w14:paraId="1E394CF3" w14:textId="4EC62E00" w:rsidR="00C34076" w:rsidRDefault="001C10F2" w:rsidP="001C10F2">
      <w:pPr>
        <w:pStyle w:val="Heading2"/>
      </w:pPr>
      <w:bookmarkStart w:id="62" w:name="_Toc175256791"/>
      <w:r>
        <w:t>7.x</w:t>
      </w:r>
      <w:r>
        <w:tab/>
        <w:t>Cross operation with other architectures and media service enablers</w:t>
      </w:r>
      <w:bookmarkEnd w:id="62"/>
    </w:p>
    <w:p w14:paraId="1BC85D47" w14:textId="29D1CE4D" w:rsidR="001C10F2" w:rsidRPr="001C10F2" w:rsidRDefault="001C10F2" w:rsidP="001C10F2">
      <w:r w:rsidRPr="001C10F2">
        <w:rPr>
          <w:highlight w:val="yellow"/>
        </w:rPr>
        <w:t>[Editor’s note: Document potential interactions with other architectures (e.g., TR 26.297) and media service enablers (e.g., TS 26.565) defined by SA4.]</w:t>
      </w:r>
    </w:p>
    <w:p w14:paraId="46354B84" w14:textId="7CC15C13" w:rsidR="00EF450A" w:rsidRDefault="001C10F2" w:rsidP="00EF450A">
      <w:pPr>
        <w:pStyle w:val="Heading1"/>
      </w:pPr>
      <w:bookmarkStart w:id="63" w:name="_Toc175256792"/>
      <w:r>
        <w:t>8</w:t>
      </w:r>
      <w:r w:rsidR="00EF450A">
        <w:tab/>
        <w:t>Conclusions</w:t>
      </w:r>
      <w:r w:rsidR="00865718">
        <w:t xml:space="preserve"> and proposed next steps</w:t>
      </w:r>
      <w:bookmarkEnd w:id="63"/>
    </w:p>
    <w:p w14:paraId="7429AE8F" w14:textId="57FDC424" w:rsidR="00321E34" w:rsidRDefault="001C10F2" w:rsidP="00C34076">
      <w:pPr>
        <w:pStyle w:val="Heading2"/>
      </w:pPr>
      <w:bookmarkStart w:id="64" w:name="_Toc175256793"/>
      <w:r>
        <w:t>8</w:t>
      </w:r>
      <w:r w:rsidR="00C34076">
        <w:t>.1</w:t>
      </w:r>
      <w:r w:rsidR="00C34076">
        <w:tab/>
        <w:t>Conclusions</w:t>
      </w:r>
      <w:bookmarkEnd w:id="64"/>
    </w:p>
    <w:p w14:paraId="5FCBDD90" w14:textId="314F8D92" w:rsidR="00C34076" w:rsidRDefault="00C34076" w:rsidP="00321E34">
      <w:r w:rsidRPr="00C34076">
        <w:rPr>
          <w:highlight w:val="yellow"/>
        </w:rPr>
        <w:t>TBD</w:t>
      </w:r>
    </w:p>
    <w:p w14:paraId="6CE91D90" w14:textId="68FCA86F" w:rsidR="00C34076" w:rsidRDefault="001C10F2" w:rsidP="00C34076">
      <w:pPr>
        <w:pStyle w:val="Heading2"/>
      </w:pPr>
      <w:bookmarkStart w:id="65" w:name="_Toc175256794"/>
      <w:r>
        <w:t>8</w:t>
      </w:r>
      <w:r w:rsidR="00C34076">
        <w:t>.2</w:t>
      </w:r>
      <w:r w:rsidR="00C34076">
        <w:tab/>
        <w:t>Proposed next steps</w:t>
      </w:r>
      <w:bookmarkEnd w:id="65"/>
    </w:p>
    <w:p w14:paraId="7CDF89E6" w14:textId="3F3E6DC2" w:rsidR="00C34076" w:rsidRPr="00321E34" w:rsidRDefault="00C34076" w:rsidP="00321E34">
      <w:r w:rsidRPr="00C34076">
        <w:rPr>
          <w:highlight w:val="yellow"/>
        </w:rPr>
        <w:t>TBD</w:t>
      </w:r>
    </w:p>
    <w:p w14:paraId="5CA5E6C2" w14:textId="76A349E2" w:rsidR="00080512" w:rsidRPr="004D3578" w:rsidRDefault="007429F6" w:rsidP="00AD717F">
      <w:pPr>
        <w:pStyle w:val="Heading8"/>
      </w:pPr>
      <w:r>
        <w:br w:type="page"/>
      </w:r>
      <w:bookmarkStart w:id="66" w:name="_Toc175256795"/>
      <w:r w:rsidR="00080512" w:rsidRPr="004D3578">
        <w:lastRenderedPageBreak/>
        <w:t xml:space="preserve">Annex </w:t>
      </w:r>
      <w:r w:rsidR="00AD717F">
        <w:t>A</w:t>
      </w:r>
      <w:r w:rsidR="00080512" w:rsidRPr="004D3578">
        <w:t>:</w:t>
      </w:r>
      <w:r w:rsidR="00080512" w:rsidRPr="004D3578">
        <w:br/>
        <w:t>Change history</w:t>
      </w:r>
      <w:bookmarkEnd w:id="66"/>
    </w:p>
    <w:p w14:paraId="6BB9ECA0" w14:textId="367C4E8D" w:rsidR="0049751D" w:rsidRDefault="0049751D" w:rsidP="003C3971">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67" w:name="historyclause"/>
            <w:bookmarkEnd w:id="67"/>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0271E356" w:rsidR="003C3971" w:rsidRPr="00315B85" w:rsidRDefault="003F0A7D" w:rsidP="00315B85">
            <w:pPr>
              <w:pStyle w:val="TAC"/>
              <w:rPr>
                <w:sz w:val="16"/>
                <w:szCs w:val="16"/>
              </w:rPr>
            </w:pPr>
            <w:r>
              <w:rPr>
                <w:sz w:val="16"/>
                <w:szCs w:val="16"/>
              </w:rPr>
              <w:t>2024-08</w:t>
            </w:r>
          </w:p>
        </w:tc>
        <w:tc>
          <w:tcPr>
            <w:tcW w:w="901" w:type="dxa"/>
            <w:shd w:val="solid" w:color="FFFFFF" w:fill="auto"/>
          </w:tcPr>
          <w:p w14:paraId="55C8CC01" w14:textId="40DC895E" w:rsidR="003C3971" w:rsidRPr="00315B85" w:rsidRDefault="003F0A7D" w:rsidP="00315B85">
            <w:pPr>
              <w:pStyle w:val="TAC"/>
              <w:rPr>
                <w:sz w:val="16"/>
                <w:szCs w:val="16"/>
              </w:rPr>
            </w:pPr>
            <w:r>
              <w:rPr>
                <w:sz w:val="16"/>
                <w:szCs w:val="16"/>
              </w:rPr>
              <w:t>SA4#129-e</w:t>
            </w:r>
          </w:p>
        </w:tc>
        <w:tc>
          <w:tcPr>
            <w:tcW w:w="1134" w:type="dxa"/>
            <w:shd w:val="solid" w:color="FFFFFF" w:fill="auto"/>
          </w:tcPr>
          <w:p w14:paraId="134723C6" w14:textId="383513F9" w:rsidR="003C3971" w:rsidRPr="00315B85" w:rsidRDefault="003F0A7D" w:rsidP="00315B85">
            <w:pPr>
              <w:pStyle w:val="TAC"/>
              <w:rPr>
                <w:sz w:val="16"/>
                <w:szCs w:val="16"/>
              </w:rPr>
            </w:pPr>
            <w:r>
              <w:rPr>
                <w:sz w:val="16"/>
                <w:szCs w:val="16"/>
              </w:rPr>
              <w:t>S4-241607</w:t>
            </w:r>
          </w:p>
        </w:tc>
        <w:tc>
          <w:tcPr>
            <w:tcW w:w="567" w:type="dxa"/>
            <w:shd w:val="solid" w:color="FFFFFF" w:fill="auto"/>
          </w:tcPr>
          <w:p w14:paraId="2B341B81" w14:textId="0D70AEA6" w:rsidR="003C3971" w:rsidRPr="00315B85" w:rsidRDefault="00BC2C5F" w:rsidP="00315B85">
            <w:pPr>
              <w:pStyle w:val="TAC"/>
              <w:rPr>
                <w:sz w:val="16"/>
                <w:szCs w:val="16"/>
              </w:rPr>
            </w:pPr>
            <w:r>
              <w:rPr>
                <w:sz w:val="16"/>
                <w:szCs w:val="16"/>
              </w:rPr>
              <w:t>-</w:t>
            </w:r>
          </w:p>
        </w:tc>
        <w:tc>
          <w:tcPr>
            <w:tcW w:w="426" w:type="dxa"/>
            <w:shd w:val="solid" w:color="FFFFFF" w:fill="auto"/>
          </w:tcPr>
          <w:p w14:paraId="090FDCAA" w14:textId="49218591" w:rsidR="003C3971" w:rsidRPr="00315B85" w:rsidRDefault="00BC2C5F" w:rsidP="00315B85">
            <w:pPr>
              <w:pStyle w:val="TAC"/>
              <w:rPr>
                <w:sz w:val="16"/>
                <w:szCs w:val="16"/>
              </w:rPr>
            </w:pPr>
            <w:r>
              <w:rPr>
                <w:sz w:val="16"/>
                <w:szCs w:val="16"/>
              </w:rPr>
              <w:t>-</w:t>
            </w:r>
          </w:p>
        </w:tc>
        <w:tc>
          <w:tcPr>
            <w:tcW w:w="425" w:type="dxa"/>
            <w:shd w:val="solid" w:color="FFFFFF" w:fill="auto"/>
          </w:tcPr>
          <w:p w14:paraId="40910D18" w14:textId="2E8F997C" w:rsidR="003C3971" w:rsidRPr="00315B85" w:rsidRDefault="00BC2C5F" w:rsidP="00315B85">
            <w:pPr>
              <w:pStyle w:val="TAC"/>
              <w:rPr>
                <w:sz w:val="16"/>
                <w:szCs w:val="16"/>
              </w:rPr>
            </w:pPr>
            <w:r>
              <w:rPr>
                <w:sz w:val="16"/>
                <w:szCs w:val="16"/>
              </w:rPr>
              <w:t>-</w:t>
            </w:r>
          </w:p>
        </w:tc>
        <w:tc>
          <w:tcPr>
            <w:tcW w:w="4678" w:type="dxa"/>
            <w:shd w:val="solid" w:color="FFFFFF" w:fill="auto"/>
          </w:tcPr>
          <w:p w14:paraId="17B0396C" w14:textId="23C9135F" w:rsidR="003C3971" w:rsidRPr="00315B85" w:rsidRDefault="00C66190" w:rsidP="00315B85">
            <w:pPr>
              <w:pStyle w:val="TAL"/>
              <w:rPr>
                <w:sz w:val="16"/>
                <w:szCs w:val="16"/>
              </w:rPr>
            </w:pPr>
            <w:r>
              <w:rPr>
                <w:sz w:val="16"/>
                <w:szCs w:val="16"/>
              </w:rPr>
              <w:t xml:space="preserve">Initial draft </w:t>
            </w:r>
            <w:r w:rsidR="00BC2C5F">
              <w:rPr>
                <w:sz w:val="16"/>
                <w:szCs w:val="16"/>
              </w:rPr>
              <w:t xml:space="preserve">skeleton </w:t>
            </w:r>
            <w:r>
              <w:rPr>
                <w:sz w:val="16"/>
                <w:szCs w:val="16"/>
              </w:rPr>
              <w:t>of the TR</w:t>
            </w:r>
            <w:r w:rsidR="009E0505">
              <w:rPr>
                <w:sz w:val="16"/>
                <w:szCs w:val="16"/>
              </w:rPr>
              <w:t>.</w:t>
            </w:r>
          </w:p>
        </w:tc>
        <w:tc>
          <w:tcPr>
            <w:tcW w:w="708" w:type="dxa"/>
            <w:shd w:val="solid" w:color="FFFFFF" w:fill="auto"/>
          </w:tcPr>
          <w:p w14:paraId="5E97A6B2" w14:textId="59DE51BC" w:rsidR="003C3971" w:rsidRPr="00315B85" w:rsidRDefault="00C66190" w:rsidP="00315B85">
            <w:pPr>
              <w:pStyle w:val="TAC"/>
              <w:rPr>
                <w:sz w:val="16"/>
                <w:szCs w:val="16"/>
              </w:rPr>
            </w:pPr>
            <w:r>
              <w:rPr>
                <w:sz w:val="16"/>
                <w:szCs w:val="16"/>
              </w:rPr>
              <w:t>0.</w:t>
            </w:r>
            <w:r w:rsidR="003F0A7D">
              <w:rPr>
                <w:sz w:val="16"/>
                <w:szCs w:val="16"/>
              </w:rPr>
              <w:t>0.1</w:t>
            </w:r>
          </w:p>
        </w:tc>
      </w:tr>
      <w:tr w:rsidR="003F0A7D" w:rsidRPr="00315B85" w14:paraId="1DD280C0" w14:textId="77777777" w:rsidTr="00315B85">
        <w:tc>
          <w:tcPr>
            <w:tcW w:w="800" w:type="dxa"/>
            <w:shd w:val="solid" w:color="FFFFFF" w:fill="auto"/>
          </w:tcPr>
          <w:p w14:paraId="1F5DF85E" w14:textId="70DA3B93" w:rsidR="003F0A7D" w:rsidRDefault="003F0A7D" w:rsidP="00315B85">
            <w:pPr>
              <w:pStyle w:val="TAC"/>
              <w:rPr>
                <w:sz w:val="16"/>
                <w:szCs w:val="16"/>
              </w:rPr>
            </w:pPr>
            <w:r>
              <w:rPr>
                <w:sz w:val="16"/>
                <w:szCs w:val="16"/>
              </w:rPr>
              <w:t>2024-08</w:t>
            </w:r>
          </w:p>
        </w:tc>
        <w:tc>
          <w:tcPr>
            <w:tcW w:w="901" w:type="dxa"/>
            <w:shd w:val="solid" w:color="FFFFFF" w:fill="auto"/>
          </w:tcPr>
          <w:p w14:paraId="730DE990" w14:textId="72E37175" w:rsidR="003F0A7D" w:rsidRDefault="003F0A7D" w:rsidP="00315B85">
            <w:pPr>
              <w:pStyle w:val="TAC"/>
              <w:rPr>
                <w:sz w:val="16"/>
                <w:szCs w:val="16"/>
              </w:rPr>
            </w:pPr>
            <w:r>
              <w:rPr>
                <w:sz w:val="16"/>
                <w:szCs w:val="16"/>
              </w:rPr>
              <w:t>SA4#129-e</w:t>
            </w:r>
          </w:p>
        </w:tc>
        <w:tc>
          <w:tcPr>
            <w:tcW w:w="1134" w:type="dxa"/>
            <w:shd w:val="solid" w:color="FFFFFF" w:fill="auto"/>
          </w:tcPr>
          <w:p w14:paraId="77C63B16" w14:textId="59609BA5" w:rsidR="003F0A7D" w:rsidRDefault="00BC2C5F" w:rsidP="00315B85">
            <w:pPr>
              <w:pStyle w:val="TAC"/>
              <w:rPr>
                <w:sz w:val="16"/>
                <w:szCs w:val="16"/>
              </w:rPr>
            </w:pPr>
            <w:r>
              <w:rPr>
                <w:sz w:val="16"/>
                <w:szCs w:val="16"/>
              </w:rPr>
              <w:t>S4-241768</w:t>
            </w:r>
          </w:p>
        </w:tc>
        <w:tc>
          <w:tcPr>
            <w:tcW w:w="567" w:type="dxa"/>
            <w:shd w:val="solid" w:color="FFFFFF" w:fill="auto"/>
          </w:tcPr>
          <w:p w14:paraId="0AD5ABEA" w14:textId="32375914" w:rsidR="003F0A7D" w:rsidRPr="00315B85" w:rsidRDefault="00BC2C5F" w:rsidP="00315B85">
            <w:pPr>
              <w:pStyle w:val="TAC"/>
              <w:rPr>
                <w:sz w:val="16"/>
                <w:szCs w:val="16"/>
              </w:rPr>
            </w:pPr>
            <w:r>
              <w:rPr>
                <w:sz w:val="16"/>
                <w:szCs w:val="16"/>
              </w:rPr>
              <w:t>-</w:t>
            </w:r>
          </w:p>
        </w:tc>
        <w:tc>
          <w:tcPr>
            <w:tcW w:w="426" w:type="dxa"/>
            <w:shd w:val="solid" w:color="FFFFFF" w:fill="auto"/>
          </w:tcPr>
          <w:p w14:paraId="4230D94B" w14:textId="1135B974" w:rsidR="003F0A7D" w:rsidRPr="00315B85" w:rsidRDefault="00BC2C5F" w:rsidP="00315B85">
            <w:pPr>
              <w:pStyle w:val="TAC"/>
              <w:rPr>
                <w:sz w:val="16"/>
                <w:szCs w:val="16"/>
              </w:rPr>
            </w:pPr>
            <w:r>
              <w:rPr>
                <w:sz w:val="16"/>
                <w:szCs w:val="16"/>
              </w:rPr>
              <w:t>-</w:t>
            </w:r>
          </w:p>
        </w:tc>
        <w:tc>
          <w:tcPr>
            <w:tcW w:w="425" w:type="dxa"/>
            <w:shd w:val="solid" w:color="FFFFFF" w:fill="auto"/>
          </w:tcPr>
          <w:p w14:paraId="670CEF4E" w14:textId="46926E7D" w:rsidR="003F0A7D" w:rsidRPr="00315B85" w:rsidRDefault="00BC2C5F" w:rsidP="00315B85">
            <w:pPr>
              <w:pStyle w:val="TAC"/>
              <w:rPr>
                <w:sz w:val="16"/>
                <w:szCs w:val="16"/>
              </w:rPr>
            </w:pPr>
            <w:r>
              <w:rPr>
                <w:sz w:val="16"/>
                <w:szCs w:val="16"/>
              </w:rPr>
              <w:t>-</w:t>
            </w:r>
          </w:p>
        </w:tc>
        <w:tc>
          <w:tcPr>
            <w:tcW w:w="4678" w:type="dxa"/>
            <w:shd w:val="solid" w:color="FFFFFF" w:fill="auto"/>
          </w:tcPr>
          <w:p w14:paraId="7645741A" w14:textId="31F6D755" w:rsidR="003F0A7D" w:rsidRDefault="00BC2C5F" w:rsidP="00315B85">
            <w:pPr>
              <w:pStyle w:val="TAL"/>
              <w:rPr>
                <w:sz w:val="16"/>
                <w:szCs w:val="16"/>
              </w:rPr>
            </w:pPr>
            <w:r>
              <w:rPr>
                <w:sz w:val="16"/>
                <w:szCs w:val="16"/>
              </w:rPr>
              <w:t>SA4#129-e</w:t>
            </w:r>
            <w:r w:rsidR="009E0505">
              <w:rPr>
                <w:sz w:val="16"/>
                <w:szCs w:val="16"/>
              </w:rPr>
              <w:t xml:space="preserve"> agreements: </w:t>
            </w:r>
            <w:r>
              <w:rPr>
                <w:sz w:val="16"/>
                <w:szCs w:val="16"/>
              </w:rPr>
              <w:t>S4-241759</w:t>
            </w:r>
            <w:r w:rsidR="009E0505">
              <w:rPr>
                <w:sz w:val="16"/>
                <w:szCs w:val="16"/>
              </w:rPr>
              <w:t>.</w:t>
            </w:r>
          </w:p>
        </w:tc>
        <w:tc>
          <w:tcPr>
            <w:tcW w:w="708" w:type="dxa"/>
            <w:shd w:val="solid" w:color="FFFFFF" w:fill="auto"/>
          </w:tcPr>
          <w:p w14:paraId="6183F172" w14:textId="186F7A9A" w:rsidR="003F0A7D" w:rsidRDefault="003F0A7D" w:rsidP="00315B85">
            <w:pPr>
              <w:pStyle w:val="TAC"/>
              <w:rPr>
                <w:sz w:val="16"/>
                <w:szCs w:val="16"/>
              </w:rPr>
            </w:pPr>
            <w:r>
              <w:rPr>
                <w:sz w:val="16"/>
                <w:szCs w:val="16"/>
              </w:rPr>
              <w:t>0.1.0</w:t>
            </w:r>
          </w:p>
        </w:tc>
      </w:tr>
      <w:tr w:rsidR="008A0C8E" w:rsidRPr="00315B85" w14:paraId="2121802C" w14:textId="77777777" w:rsidTr="00315B85">
        <w:tc>
          <w:tcPr>
            <w:tcW w:w="800" w:type="dxa"/>
            <w:shd w:val="solid" w:color="FFFFFF" w:fill="auto"/>
          </w:tcPr>
          <w:p w14:paraId="51B0A9F3" w14:textId="18869FAE" w:rsidR="008A0C8E" w:rsidRDefault="00F844E2" w:rsidP="00315B85">
            <w:pPr>
              <w:pStyle w:val="TAC"/>
              <w:rPr>
                <w:sz w:val="16"/>
                <w:szCs w:val="16"/>
              </w:rPr>
            </w:pPr>
            <w:r>
              <w:rPr>
                <w:sz w:val="16"/>
                <w:szCs w:val="16"/>
              </w:rPr>
              <w:t>2024-11</w:t>
            </w:r>
          </w:p>
        </w:tc>
        <w:tc>
          <w:tcPr>
            <w:tcW w:w="901" w:type="dxa"/>
            <w:shd w:val="solid" w:color="FFFFFF" w:fill="auto"/>
          </w:tcPr>
          <w:p w14:paraId="0174AD2B" w14:textId="7487D8C4" w:rsidR="008A0C8E" w:rsidRDefault="00F00C5F" w:rsidP="00315B85">
            <w:pPr>
              <w:pStyle w:val="TAC"/>
              <w:rPr>
                <w:sz w:val="16"/>
                <w:szCs w:val="16"/>
              </w:rPr>
            </w:pPr>
            <w:r>
              <w:rPr>
                <w:sz w:val="16"/>
                <w:szCs w:val="16"/>
              </w:rPr>
              <w:t>SA4#1</w:t>
            </w:r>
            <w:r w:rsidR="00F844E2">
              <w:rPr>
                <w:sz w:val="16"/>
                <w:szCs w:val="16"/>
              </w:rPr>
              <w:t>30</w:t>
            </w:r>
          </w:p>
        </w:tc>
        <w:tc>
          <w:tcPr>
            <w:tcW w:w="1134" w:type="dxa"/>
            <w:shd w:val="solid" w:color="FFFFFF" w:fill="auto"/>
          </w:tcPr>
          <w:p w14:paraId="7423EE95" w14:textId="48ACAD0D" w:rsidR="008A0C8E" w:rsidRDefault="00523403" w:rsidP="00315B85">
            <w:pPr>
              <w:pStyle w:val="TAC"/>
              <w:rPr>
                <w:sz w:val="16"/>
                <w:szCs w:val="16"/>
              </w:rPr>
            </w:pPr>
            <w:r>
              <w:rPr>
                <w:sz w:val="16"/>
                <w:szCs w:val="16"/>
              </w:rPr>
              <w:t>S4-24</w:t>
            </w:r>
            <w:r w:rsidR="00D00E1A">
              <w:rPr>
                <w:sz w:val="16"/>
                <w:szCs w:val="16"/>
              </w:rPr>
              <w:t>2017</w:t>
            </w:r>
          </w:p>
        </w:tc>
        <w:tc>
          <w:tcPr>
            <w:tcW w:w="567" w:type="dxa"/>
            <w:shd w:val="solid" w:color="FFFFFF" w:fill="auto"/>
          </w:tcPr>
          <w:p w14:paraId="2184D187" w14:textId="112D122F" w:rsidR="008A0C8E" w:rsidRDefault="00523403" w:rsidP="00315B85">
            <w:pPr>
              <w:pStyle w:val="TAC"/>
              <w:rPr>
                <w:sz w:val="16"/>
                <w:szCs w:val="16"/>
              </w:rPr>
            </w:pPr>
            <w:r>
              <w:rPr>
                <w:sz w:val="16"/>
                <w:szCs w:val="16"/>
              </w:rPr>
              <w:t>-</w:t>
            </w:r>
          </w:p>
        </w:tc>
        <w:tc>
          <w:tcPr>
            <w:tcW w:w="426" w:type="dxa"/>
            <w:shd w:val="solid" w:color="FFFFFF" w:fill="auto"/>
          </w:tcPr>
          <w:p w14:paraId="7F66EF99" w14:textId="2ED6E0E1" w:rsidR="008A0C8E" w:rsidRDefault="00523403" w:rsidP="00315B85">
            <w:pPr>
              <w:pStyle w:val="TAC"/>
              <w:rPr>
                <w:sz w:val="16"/>
                <w:szCs w:val="16"/>
              </w:rPr>
            </w:pPr>
            <w:r>
              <w:rPr>
                <w:sz w:val="16"/>
                <w:szCs w:val="16"/>
              </w:rPr>
              <w:t>-</w:t>
            </w:r>
          </w:p>
        </w:tc>
        <w:tc>
          <w:tcPr>
            <w:tcW w:w="425" w:type="dxa"/>
            <w:shd w:val="solid" w:color="FFFFFF" w:fill="auto"/>
          </w:tcPr>
          <w:p w14:paraId="2B02AC55" w14:textId="6C626E75" w:rsidR="008A0C8E" w:rsidRDefault="00523403" w:rsidP="00315B85">
            <w:pPr>
              <w:pStyle w:val="TAC"/>
              <w:rPr>
                <w:sz w:val="16"/>
                <w:szCs w:val="16"/>
              </w:rPr>
            </w:pPr>
            <w:r>
              <w:rPr>
                <w:sz w:val="16"/>
                <w:szCs w:val="16"/>
              </w:rPr>
              <w:t>-</w:t>
            </w:r>
          </w:p>
        </w:tc>
        <w:tc>
          <w:tcPr>
            <w:tcW w:w="4678" w:type="dxa"/>
            <w:shd w:val="solid" w:color="FFFFFF" w:fill="auto"/>
          </w:tcPr>
          <w:p w14:paraId="2099F400" w14:textId="2FC49FE2" w:rsidR="008A0C8E" w:rsidRDefault="008A0C8E" w:rsidP="00315B85">
            <w:pPr>
              <w:pStyle w:val="TAL"/>
              <w:rPr>
                <w:sz w:val="16"/>
                <w:szCs w:val="16"/>
              </w:rPr>
            </w:pPr>
            <w:r w:rsidRPr="00F42FDE">
              <w:rPr>
                <w:sz w:val="16"/>
                <w:szCs w:val="16"/>
                <w:lang w:val="en-US"/>
              </w:rPr>
              <w:t>Post SA4#129-e Video SWG AHG</w:t>
            </w:r>
            <w:r>
              <w:rPr>
                <w:sz w:val="16"/>
                <w:szCs w:val="16"/>
                <w:lang w:val="en-US"/>
              </w:rPr>
              <w:t xml:space="preserve"> agreements: </w:t>
            </w:r>
            <w:r w:rsidR="00563D19">
              <w:rPr>
                <w:sz w:val="16"/>
                <w:szCs w:val="16"/>
                <w:lang w:val="en-US"/>
              </w:rPr>
              <w:t>S4aV240</w:t>
            </w:r>
            <w:r w:rsidR="00B36CB4">
              <w:rPr>
                <w:sz w:val="16"/>
                <w:szCs w:val="16"/>
                <w:lang w:val="en-US"/>
              </w:rPr>
              <w:t>066</w:t>
            </w:r>
          </w:p>
        </w:tc>
        <w:tc>
          <w:tcPr>
            <w:tcW w:w="708" w:type="dxa"/>
            <w:shd w:val="solid" w:color="FFFFFF" w:fill="auto"/>
          </w:tcPr>
          <w:p w14:paraId="4D32638A" w14:textId="0F3A459B" w:rsidR="008A0C8E" w:rsidRDefault="00523403" w:rsidP="00315B85">
            <w:pPr>
              <w:pStyle w:val="TAC"/>
              <w:rPr>
                <w:sz w:val="16"/>
                <w:szCs w:val="16"/>
              </w:rPr>
            </w:pPr>
            <w:r>
              <w:rPr>
                <w:sz w:val="16"/>
                <w:szCs w:val="16"/>
              </w:rPr>
              <w:t>0.1.1</w:t>
            </w:r>
          </w:p>
        </w:tc>
      </w:tr>
    </w:tbl>
    <w:p w14:paraId="6BA8C2E7" w14:textId="77777777" w:rsidR="003C3971" w:rsidRPr="00235394" w:rsidRDefault="003C3971" w:rsidP="003C3971"/>
    <w:p w14:paraId="3A6FB7AB" w14:textId="49EBD009" w:rsidR="003C3971" w:rsidRPr="00235394" w:rsidRDefault="003C3971" w:rsidP="00C66190">
      <w:pPr>
        <w:pStyle w:val="Guidance"/>
      </w:pPr>
      <w:r>
        <w:br w:type="page"/>
      </w:r>
    </w:p>
    <w:p w14:paraId="6AE5F0B0" w14:textId="77777777" w:rsidR="00080512" w:rsidRDefault="00080512"/>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AD927F" w14:textId="77777777" w:rsidR="004C7956" w:rsidRDefault="004C7956">
      <w:r>
        <w:separator/>
      </w:r>
    </w:p>
  </w:endnote>
  <w:endnote w:type="continuationSeparator" w:id="0">
    <w:p w14:paraId="0A3502D3" w14:textId="77777777" w:rsidR="004C7956" w:rsidRDefault="004C7956">
      <w:r>
        <w:continuationSeparator/>
      </w:r>
    </w:p>
  </w:endnote>
  <w:endnote w:type="continuationNotice" w:id="1">
    <w:p w14:paraId="32228327" w14:textId="77777777" w:rsidR="004C7956" w:rsidRDefault="004C79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BA328C" w14:textId="77777777" w:rsidR="004C7956" w:rsidRDefault="004C7956">
      <w:r>
        <w:separator/>
      </w:r>
    </w:p>
  </w:footnote>
  <w:footnote w:type="continuationSeparator" w:id="0">
    <w:p w14:paraId="386A08B4" w14:textId="77777777" w:rsidR="004C7956" w:rsidRDefault="004C7956">
      <w:r>
        <w:continuationSeparator/>
      </w:r>
    </w:p>
  </w:footnote>
  <w:footnote w:type="continuationNotice" w:id="1">
    <w:p w14:paraId="6C835E0D" w14:textId="77777777" w:rsidR="004C7956" w:rsidRDefault="004C795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3D8305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6CB4">
      <w:rPr>
        <w:rFonts w:ascii="Arial" w:hAnsi="Arial" w:cs="Arial"/>
        <w:b/>
        <w:noProof/>
        <w:sz w:val="18"/>
        <w:szCs w:val="18"/>
      </w:rPr>
      <w:t>3GPP TR 26.819 V0.1.1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F981DB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6CB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7"/>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2"/>
  </w:num>
  <w:num w:numId="16" w16cid:durableId="411007199">
    <w:abstractNumId w:val="13"/>
  </w:num>
  <w:num w:numId="17" w16cid:durableId="1561794182">
    <w:abstractNumId w:val="14"/>
  </w:num>
  <w:num w:numId="18" w16cid:durableId="504827874">
    <w:abstractNumId w:val="19"/>
  </w:num>
  <w:num w:numId="19" w16cid:durableId="1539313312">
    <w:abstractNumId w:val="16"/>
  </w:num>
  <w:num w:numId="20" w16cid:durableId="1396582509">
    <w:abstractNumId w:val="15"/>
  </w:num>
  <w:num w:numId="21" w16cid:durableId="100821770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78"/>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94D"/>
    <w:rsid w:val="000270B9"/>
    <w:rsid w:val="00033397"/>
    <w:rsid w:val="00040095"/>
    <w:rsid w:val="00043218"/>
    <w:rsid w:val="00043457"/>
    <w:rsid w:val="00046008"/>
    <w:rsid w:val="00051834"/>
    <w:rsid w:val="00054A22"/>
    <w:rsid w:val="00054DE4"/>
    <w:rsid w:val="00061A19"/>
    <w:rsid w:val="00062023"/>
    <w:rsid w:val="000655A6"/>
    <w:rsid w:val="00080512"/>
    <w:rsid w:val="000870D4"/>
    <w:rsid w:val="00090B44"/>
    <w:rsid w:val="0009463B"/>
    <w:rsid w:val="000B2295"/>
    <w:rsid w:val="000C47C3"/>
    <w:rsid w:val="000C508E"/>
    <w:rsid w:val="000D58AB"/>
    <w:rsid w:val="000E6051"/>
    <w:rsid w:val="001165A4"/>
    <w:rsid w:val="00117AC1"/>
    <w:rsid w:val="001227DD"/>
    <w:rsid w:val="00133525"/>
    <w:rsid w:val="00135B2E"/>
    <w:rsid w:val="00137B72"/>
    <w:rsid w:val="00167523"/>
    <w:rsid w:val="00173E3B"/>
    <w:rsid w:val="00173EC1"/>
    <w:rsid w:val="00174E78"/>
    <w:rsid w:val="001A4C42"/>
    <w:rsid w:val="001A60DE"/>
    <w:rsid w:val="001A7420"/>
    <w:rsid w:val="001B2B93"/>
    <w:rsid w:val="001B6637"/>
    <w:rsid w:val="001C10F2"/>
    <w:rsid w:val="001C21C3"/>
    <w:rsid w:val="001C328F"/>
    <w:rsid w:val="001C6F51"/>
    <w:rsid w:val="001D02C2"/>
    <w:rsid w:val="001D04E6"/>
    <w:rsid w:val="001F0C1D"/>
    <w:rsid w:val="001F1132"/>
    <w:rsid w:val="001F168B"/>
    <w:rsid w:val="002164D1"/>
    <w:rsid w:val="00220F32"/>
    <w:rsid w:val="002223B6"/>
    <w:rsid w:val="002347A2"/>
    <w:rsid w:val="00236D24"/>
    <w:rsid w:val="0026597B"/>
    <w:rsid w:val="002675F0"/>
    <w:rsid w:val="002760EE"/>
    <w:rsid w:val="00282E91"/>
    <w:rsid w:val="002B47C3"/>
    <w:rsid w:val="002B6339"/>
    <w:rsid w:val="002E00EE"/>
    <w:rsid w:val="002E20E2"/>
    <w:rsid w:val="002F5064"/>
    <w:rsid w:val="002F5A90"/>
    <w:rsid w:val="00315B85"/>
    <w:rsid w:val="003172DC"/>
    <w:rsid w:val="00321E34"/>
    <w:rsid w:val="00321F55"/>
    <w:rsid w:val="003420D5"/>
    <w:rsid w:val="0035462D"/>
    <w:rsid w:val="00356555"/>
    <w:rsid w:val="00371285"/>
    <w:rsid w:val="003749E6"/>
    <w:rsid w:val="003765B8"/>
    <w:rsid w:val="00387654"/>
    <w:rsid w:val="003878DE"/>
    <w:rsid w:val="003C3971"/>
    <w:rsid w:val="003D5EEF"/>
    <w:rsid w:val="003E01D1"/>
    <w:rsid w:val="003F0A7D"/>
    <w:rsid w:val="00423334"/>
    <w:rsid w:val="004345EC"/>
    <w:rsid w:val="00435FF5"/>
    <w:rsid w:val="00457B60"/>
    <w:rsid w:val="00465515"/>
    <w:rsid w:val="00472F1D"/>
    <w:rsid w:val="004767CA"/>
    <w:rsid w:val="004954C1"/>
    <w:rsid w:val="0049751D"/>
    <w:rsid w:val="004B530A"/>
    <w:rsid w:val="004B6E6A"/>
    <w:rsid w:val="004C30AC"/>
    <w:rsid w:val="004C7956"/>
    <w:rsid w:val="004D3578"/>
    <w:rsid w:val="004E207D"/>
    <w:rsid w:val="004E213A"/>
    <w:rsid w:val="004E55A8"/>
    <w:rsid w:val="004F0988"/>
    <w:rsid w:val="004F3340"/>
    <w:rsid w:val="00500CFE"/>
    <w:rsid w:val="00504848"/>
    <w:rsid w:val="00504D5E"/>
    <w:rsid w:val="00523403"/>
    <w:rsid w:val="00526903"/>
    <w:rsid w:val="0053388B"/>
    <w:rsid w:val="00535773"/>
    <w:rsid w:val="00543E6C"/>
    <w:rsid w:val="00563D19"/>
    <w:rsid w:val="00565087"/>
    <w:rsid w:val="00574712"/>
    <w:rsid w:val="00597B11"/>
    <w:rsid w:val="005C448F"/>
    <w:rsid w:val="005D2E01"/>
    <w:rsid w:val="005D3BA8"/>
    <w:rsid w:val="005D7526"/>
    <w:rsid w:val="005E4BB2"/>
    <w:rsid w:val="005F788A"/>
    <w:rsid w:val="00602AEA"/>
    <w:rsid w:val="00607284"/>
    <w:rsid w:val="00607901"/>
    <w:rsid w:val="00610A6D"/>
    <w:rsid w:val="00614FDF"/>
    <w:rsid w:val="0063543D"/>
    <w:rsid w:val="006377F7"/>
    <w:rsid w:val="006469BB"/>
    <w:rsid w:val="00647114"/>
    <w:rsid w:val="00670CF4"/>
    <w:rsid w:val="00690637"/>
    <w:rsid w:val="006912E9"/>
    <w:rsid w:val="006A323F"/>
    <w:rsid w:val="006B1509"/>
    <w:rsid w:val="006B30D0"/>
    <w:rsid w:val="006C3776"/>
    <w:rsid w:val="006C3D95"/>
    <w:rsid w:val="006E5C86"/>
    <w:rsid w:val="006E770F"/>
    <w:rsid w:val="006F334D"/>
    <w:rsid w:val="007000D6"/>
    <w:rsid w:val="00701116"/>
    <w:rsid w:val="0071174C"/>
    <w:rsid w:val="00713C44"/>
    <w:rsid w:val="00734A5B"/>
    <w:rsid w:val="0074026F"/>
    <w:rsid w:val="007429F6"/>
    <w:rsid w:val="00742D56"/>
    <w:rsid w:val="00744E76"/>
    <w:rsid w:val="00750525"/>
    <w:rsid w:val="00765EA3"/>
    <w:rsid w:val="00774DA4"/>
    <w:rsid w:val="00781F0F"/>
    <w:rsid w:val="007A1D1D"/>
    <w:rsid w:val="007B48BA"/>
    <w:rsid w:val="007B600E"/>
    <w:rsid w:val="007D77F7"/>
    <w:rsid w:val="007D7BF3"/>
    <w:rsid w:val="007F0F4A"/>
    <w:rsid w:val="008028A4"/>
    <w:rsid w:val="00812FE0"/>
    <w:rsid w:val="00830747"/>
    <w:rsid w:val="00830904"/>
    <w:rsid w:val="008518DE"/>
    <w:rsid w:val="00865718"/>
    <w:rsid w:val="008768CA"/>
    <w:rsid w:val="00890EE0"/>
    <w:rsid w:val="008A0C8E"/>
    <w:rsid w:val="008A3287"/>
    <w:rsid w:val="008C384C"/>
    <w:rsid w:val="008C7B64"/>
    <w:rsid w:val="008E2D68"/>
    <w:rsid w:val="008E6756"/>
    <w:rsid w:val="008E795A"/>
    <w:rsid w:val="008F598D"/>
    <w:rsid w:val="0090271F"/>
    <w:rsid w:val="00902E23"/>
    <w:rsid w:val="009114D7"/>
    <w:rsid w:val="0091348E"/>
    <w:rsid w:val="00917CCB"/>
    <w:rsid w:val="00933FB0"/>
    <w:rsid w:val="00942EC2"/>
    <w:rsid w:val="00947BCC"/>
    <w:rsid w:val="00954433"/>
    <w:rsid w:val="00975DAE"/>
    <w:rsid w:val="00987BF9"/>
    <w:rsid w:val="009B44E7"/>
    <w:rsid w:val="009D1C73"/>
    <w:rsid w:val="009D24A2"/>
    <w:rsid w:val="009E0505"/>
    <w:rsid w:val="009E2532"/>
    <w:rsid w:val="009E2E22"/>
    <w:rsid w:val="009E72FE"/>
    <w:rsid w:val="009E7D05"/>
    <w:rsid w:val="009F37B7"/>
    <w:rsid w:val="00A10F02"/>
    <w:rsid w:val="00A145FA"/>
    <w:rsid w:val="00A164B4"/>
    <w:rsid w:val="00A26956"/>
    <w:rsid w:val="00A27486"/>
    <w:rsid w:val="00A37EF0"/>
    <w:rsid w:val="00A53724"/>
    <w:rsid w:val="00A56066"/>
    <w:rsid w:val="00A622C9"/>
    <w:rsid w:val="00A70E23"/>
    <w:rsid w:val="00A73129"/>
    <w:rsid w:val="00A82346"/>
    <w:rsid w:val="00A92BA1"/>
    <w:rsid w:val="00A934C9"/>
    <w:rsid w:val="00A95A32"/>
    <w:rsid w:val="00AA770F"/>
    <w:rsid w:val="00AB4A5D"/>
    <w:rsid w:val="00AC4036"/>
    <w:rsid w:val="00AC6BC6"/>
    <w:rsid w:val="00AD2B2A"/>
    <w:rsid w:val="00AD45A1"/>
    <w:rsid w:val="00AD515E"/>
    <w:rsid w:val="00AD717F"/>
    <w:rsid w:val="00AE6164"/>
    <w:rsid w:val="00AE65E2"/>
    <w:rsid w:val="00AF1460"/>
    <w:rsid w:val="00AF1F8D"/>
    <w:rsid w:val="00AF21F7"/>
    <w:rsid w:val="00B012E6"/>
    <w:rsid w:val="00B01AC8"/>
    <w:rsid w:val="00B02E87"/>
    <w:rsid w:val="00B0713D"/>
    <w:rsid w:val="00B11544"/>
    <w:rsid w:val="00B15449"/>
    <w:rsid w:val="00B33437"/>
    <w:rsid w:val="00B34395"/>
    <w:rsid w:val="00B35D53"/>
    <w:rsid w:val="00B36CB4"/>
    <w:rsid w:val="00B93086"/>
    <w:rsid w:val="00BA19ED"/>
    <w:rsid w:val="00BA4B8D"/>
    <w:rsid w:val="00BB7395"/>
    <w:rsid w:val="00BC0858"/>
    <w:rsid w:val="00BC0F7D"/>
    <w:rsid w:val="00BC1C4B"/>
    <w:rsid w:val="00BC2C5F"/>
    <w:rsid w:val="00BC7A0C"/>
    <w:rsid w:val="00BD6869"/>
    <w:rsid w:val="00BD7D31"/>
    <w:rsid w:val="00BE3255"/>
    <w:rsid w:val="00BE3AAF"/>
    <w:rsid w:val="00BF128E"/>
    <w:rsid w:val="00BF593E"/>
    <w:rsid w:val="00C074DD"/>
    <w:rsid w:val="00C1496A"/>
    <w:rsid w:val="00C33079"/>
    <w:rsid w:val="00C34076"/>
    <w:rsid w:val="00C45231"/>
    <w:rsid w:val="00C46347"/>
    <w:rsid w:val="00C502D5"/>
    <w:rsid w:val="00C551FF"/>
    <w:rsid w:val="00C62AF2"/>
    <w:rsid w:val="00C641C1"/>
    <w:rsid w:val="00C66190"/>
    <w:rsid w:val="00C6688B"/>
    <w:rsid w:val="00C72833"/>
    <w:rsid w:val="00C72DFA"/>
    <w:rsid w:val="00C80F1D"/>
    <w:rsid w:val="00C91962"/>
    <w:rsid w:val="00C93F40"/>
    <w:rsid w:val="00CA3D0C"/>
    <w:rsid w:val="00CB52CD"/>
    <w:rsid w:val="00CD3D71"/>
    <w:rsid w:val="00CD52BC"/>
    <w:rsid w:val="00CE3726"/>
    <w:rsid w:val="00CE6A13"/>
    <w:rsid w:val="00D00E1A"/>
    <w:rsid w:val="00D1690A"/>
    <w:rsid w:val="00D41F61"/>
    <w:rsid w:val="00D428E0"/>
    <w:rsid w:val="00D448D0"/>
    <w:rsid w:val="00D57972"/>
    <w:rsid w:val="00D675A9"/>
    <w:rsid w:val="00D738D6"/>
    <w:rsid w:val="00D755EB"/>
    <w:rsid w:val="00D76048"/>
    <w:rsid w:val="00D82E6F"/>
    <w:rsid w:val="00D840AA"/>
    <w:rsid w:val="00D8780A"/>
    <w:rsid w:val="00D87E00"/>
    <w:rsid w:val="00D9134D"/>
    <w:rsid w:val="00DA7A03"/>
    <w:rsid w:val="00DB1818"/>
    <w:rsid w:val="00DB1FAA"/>
    <w:rsid w:val="00DC309B"/>
    <w:rsid w:val="00DC4DA2"/>
    <w:rsid w:val="00DC598C"/>
    <w:rsid w:val="00DD4C17"/>
    <w:rsid w:val="00DD74A5"/>
    <w:rsid w:val="00DF2B1F"/>
    <w:rsid w:val="00DF62CD"/>
    <w:rsid w:val="00E04312"/>
    <w:rsid w:val="00E16509"/>
    <w:rsid w:val="00E31385"/>
    <w:rsid w:val="00E44582"/>
    <w:rsid w:val="00E44FFC"/>
    <w:rsid w:val="00E71E8C"/>
    <w:rsid w:val="00E77645"/>
    <w:rsid w:val="00EA15B0"/>
    <w:rsid w:val="00EA28AF"/>
    <w:rsid w:val="00EA5EA7"/>
    <w:rsid w:val="00EA66BD"/>
    <w:rsid w:val="00EB7D97"/>
    <w:rsid w:val="00EC3717"/>
    <w:rsid w:val="00EC4A25"/>
    <w:rsid w:val="00EC5AA8"/>
    <w:rsid w:val="00ED0B08"/>
    <w:rsid w:val="00EF0B21"/>
    <w:rsid w:val="00EF450A"/>
    <w:rsid w:val="00EF608C"/>
    <w:rsid w:val="00F00C5F"/>
    <w:rsid w:val="00F025A2"/>
    <w:rsid w:val="00F04712"/>
    <w:rsid w:val="00F13360"/>
    <w:rsid w:val="00F14A8D"/>
    <w:rsid w:val="00F1746F"/>
    <w:rsid w:val="00F22EC7"/>
    <w:rsid w:val="00F317F1"/>
    <w:rsid w:val="00F325C8"/>
    <w:rsid w:val="00F34834"/>
    <w:rsid w:val="00F34F2D"/>
    <w:rsid w:val="00F40035"/>
    <w:rsid w:val="00F653B8"/>
    <w:rsid w:val="00F844E2"/>
    <w:rsid w:val="00F9008D"/>
    <w:rsid w:val="00FA1266"/>
    <w:rsid w:val="00FB04D7"/>
    <w:rsid w:val="00FC1192"/>
    <w:rsid w:val="00FD3FE6"/>
    <w:rsid w:val="00FE0CB3"/>
    <w:rsid w:val="00FE2AE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26" Type="http://schemas.openxmlformats.org/officeDocument/2006/relationships/hyperlink" Target="https://www.etsi.org/committee/1420-arf" TargetMode="External"/><Relationship Id="rId39" Type="http://schemas.openxmlformats.org/officeDocument/2006/relationships/header" Target="header1.xml"/><Relationship Id="rId21" Type="http://schemas.openxmlformats.org/officeDocument/2006/relationships/hyperlink" Target="https://docs.unity3d.com/2023.1/Documentation/Manual/collision-section.html" TargetMode="External"/><Relationship Id="rId34" Type="http://schemas.openxmlformats.org/officeDocument/2006/relationships/image" Target="media/image8.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eveloper.apple.com/documentation/arkit/arworldmap" TargetMode="External"/><Relationship Id="rId20" Type="http://schemas.openxmlformats.org/officeDocument/2006/relationships/hyperlink" Target="https://developers.google.com/ar/develop/scene-semantics" TargetMode="External"/><Relationship Id="rId29" Type="http://schemas.openxmlformats.org/officeDocument/2006/relationships/image" Target="media/image3.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image" Target="media/image6.png"/><Relationship Id="rId37" Type="http://schemas.openxmlformats.org/officeDocument/2006/relationships/image" Target="media/image11.emf"/><Relationship Id="rId40"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image" Target="media/image10.png"/><Relationship Id="rId10" Type="http://schemas.openxmlformats.org/officeDocument/2006/relationships/endnotes" Target="endnotes.xml"/><Relationship Id="rId19" Type="http://schemas.openxmlformats.org/officeDocument/2006/relationships/hyperlink" Target="https://developer.apple.com/augmented-reality/roomplan/" TargetMode="External"/><Relationship Id="rId31"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image" Target="media/image4.png"/><Relationship Id="rId35" Type="http://schemas.openxmlformats.org/officeDocument/2006/relationships/image" Target="media/image9.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image" Target="media/image7.png"/><Relationship Id="rId38"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97C42AAB-A65E-4FA8-B760-DFCFA296FA65}">
  <ds:schemaRefs>
    <ds:schemaRef ds:uri="http://schemas.microsoft.com/sharepoint/v3/contenttype/forms"/>
  </ds:schemaRefs>
</ds:datastoreItem>
</file>

<file path=customXml/itemProps3.xml><?xml version="1.0" encoding="utf-8"?>
<ds:datastoreItem xmlns:ds="http://schemas.openxmlformats.org/officeDocument/2006/customXml" ds:itemID="{BAE65F2B-BAF3-48D7-990B-F87711BB5918}"/>
</file>

<file path=customXml/itemProps4.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735</TotalTime>
  <Pages>21</Pages>
  <Words>5187</Words>
  <Characters>31905</Characters>
  <Application>Microsoft Office Word</Application>
  <DocSecurity>0</DocSecurity>
  <Lines>966</Lines>
  <Paragraphs>452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36640</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Ahmed Hamza</cp:lastModifiedBy>
  <cp:revision>78</cp:revision>
  <cp:lastPrinted>2019-02-25T14:05:00Z</cp:lastPrinted>
  <dcterms:created xsi:type="dcterms:W3CDTF">2022-04-01T11:01:00Z</dcterms:created>
  <dcterms:modified xsi:type="dcterms:W3CDTF">2024-11-12T22:21:00Z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