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522C42">
        <w:rPr>
          <w:lang w:eastAsia="ko-KR"/>
        </w:rPr>
        <w:t>4</w:t>
      </w:r>
      <w:r w:rsidR="005C233E">
        <w:rPr>
          <w:lang w:eastAsia="ko-KR"/>
        </w:rPr>
        <w:t>.</w:t>
      </w:r>
      <w:r w:rsidR="00753556">
        <w:rPr>
          <w:lang w:eastAsia="ko-KR"/>
        </w:rPr>
        <w:t>0</w:t>
      </w:r>
      <w:r w:rsidR="001E297B" w:rsidRPr="004D3578">
        <w:t xml:space="preserve"> </w:t>
      </w:r>
      <w:r w:rsidRPr="004D3578">
        <w:rPr>
          <w:sz w:val="32"/>
        </w:rPr>
        <w:t>(</w:t>
      </w:r>
      <w:r w:rsidR="00522C42">
        <w:rPr>
          <w:sz w:val="32"/>
          <w:lang w:eastAsia="ko-KR"/>
        </w:rPr>
        <w:t>2020-03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F166BE"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614FDF" w:rsidRPr="00235394">
        <w:rPr>
          <w:color w:val="0000FF"/>
        </w:rPr>
        <w:tab/>
      </w:r>
      <w:r>
        <w:pict>
          <v:shape id="_x0000_i1026" type="#_x0000_t75" style="width:128.05pt;height:74.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4672A7">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365A35" w:rsidRPr="00365A35" w:rsidRDefault="00365A35">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_Toc26357786 \h </w:instrText>
      </w:r>
      <w:r>
        <w:fldChar w:fldCharType="separate"/>
      </w:r>
      <w:r>
        <w:t>5</w:t>
      </w:r>
      <w:r>
        <w:fldChar w:fldCharType="end"/>
      </w:r>
    </w:p>
    <w:p w:rsidR="00365A35" w:rsidRPr="00365A35" w:rsidRDefault="00365A35">
      <w:pPr>
        <w:pStyle w:val="TOC1"/>
        <w:rPr>
          <w:rFonts w:ascii="Calibri" w:eastAsia="Times New Roman" w:hAnsi="Calibri"/>
          <w:szCs w:val="22"/>
          <w:lang w:eastAsia="en-GB"/>
        </w:rPr>
      </w:pPr>
      <w:r>
        <w:t>Introduction</w:t>
      </w:r>
      <w:r>
        <w:tab/>
      </w:r>
      <w:r>
        <w:fldChar w:fldCharType="begin" w:fldLock="1"/>
      </w:r>
      <w:r>
        <w:instrText xml:space="preserve"> PAGEREF _Toc26357787 \h </w:instrText>
      </w:r>
      <w:r>
        <w:fldChar w:fldCharType="separate"/>
      </w:r>
      <w:r>
        <w:t>5</w:t>
      </w:r>
      <w:r>
        <w:fldChar w:fldCharType="end"/>
      </w:r>
    </w:p>
    <w:p w:rsidR="00365A35" w:rsidRPr="00365A35" w:rsidRDefault="00365A35">
      <w:pPr>
        <w:pStyle w:val="TOC1"/>
        <w:rPr>
          <w:rFonts w:ascii="Calibri" w:eastAsia="Times New Roman" w:hAnsi="Calibri"/>
          <w:szCs w:val="22"/>
          <w:lang w:eastAsia="en-GB"/>
        </w:rPr>
      </w:pPr>
      <w:r>
        <w:t>1</w:t>
      </w:r>
      <w:r w:rsidRPr="00365A35">
        <w:rPr>
          <w:rFonts w:ascii="Calibri" w:eastAsia="Times New Roman" w:hAnsi="Calibri"/>
          <w:szCs w:val="22"/>
          <w:lang w:eastAsia="en-GB"/>
        </w:rPr>
        <w:tab/>
      </w:r>
      <w:r>
        <w:t>Scope</w:t>
      </w:r>
      <w:r>
        <w:tab/>
      </w:r>
      <w:r>
        <w:fldChar w:fldCharType="begin" w:fldLock="1"/>
      </w:r>
      <w:r>
        <w:instrText xml:space="preserve"> PAGEREF _Toc26357788 \h </w:instrText>
      </w:r>
      <w:r>
        <w:fldChar w:fldCharType="separate"/>
      </w:r>
      <w:r>
        <w:t>6</w:t>
      </w:r>
      <w:r>
        <w:fldChar w:fldCharType="end"/>
      </w:r>
    </w:p>
    <w:p w:rsidR="00365A35" w:rsidRPr="00365A35" w:rsidRDefault="00365A35">
      <w:pPr>
        <w:pStyle w:val="TOC1"/>
        <w:rPr>
          <w:rFonts w:ascii="Calibri" w:eastAsia="Times New Roman" w:hAnsi="Calibri"/>
          <w:szCs w:val="22"/>
          <w:lang w:eastAsia="en-GB"/>
        </w:rPr>
      </w:pPr>
      <w:r>
        <w:t>2</w:t>
      </w:r>
      <w:r w:rsidRPr="00365A35">
        <w:rPr>
          <w:rFonts w:ascii="Calibri" w:eastAsia="Times New Roman" w:hAnsi="Calibri"/>
          <w:szCs w:val="22"/>
          <w:lang w:eastAsia="en-GB"/>
        </w:rPr>
        <w:tab/>
      </w:r>
      <w:r>
        <w:t>References</w:t>
      </w:r>
      <w:r>
        <w:tab/>
      </w:r>
      <w:r>
        <w:fldChar w:fldCharType="begin" w:fldLock="1"/>
      </w:r>
      <w:r>
        <w:instrText xml:space="preserve"> PAGEREF _Toc26357789 \h </w:instrText>
      </w:r>
      <w:r>
        <w:fldChar w:fldCharType="separate"/>
      </w:r>
      <w:r>
        <w:t>6</w:t>
      </w:r>
      <w:r>
        <w:fldChar w:fldCharType="end"/>
      </w:r>
    </w:p>
    <w:p w:rsidR="00365A35" w:rsidRPr="00365A35" w:rsidRDefault="00365A35">
      <w:pPr>
        <w:pStyle w:val="TOC1"/>
        <w:rPr>
          <w:rFonts w:ascii="Calibri" w:eastAsia="Times New Roman" w:hAnsi="Calibri"/>
          <w:szCs w:val="22"/>
          <w:lang w:eastAsia="en-GB"/>
        </w:rPr>
      </w:pPr>
      <w:r>
        <w:t>3</w:t>
      </w:r>
      <w:r w:rsidRPr="00365A35">
        <w:rPr>
          <w:rFonts w:ascii="Calibri" w:eastAsia="Times New Roman" w:hAnsi="Calibri"/>
          <w:szCs w:val="22"/>
          <w:lang w:eastAsia="en-GB"/>
        </w:rPr>
        <w:tab/>
      </w:r>
      <w:r>
        <w:t>Definitions and abbreviations</w:t>
      </w:r>
      <w:r>
        <w:tab/>
      </w:r>
      <w:r>
        <w:fldChar w:fldCharType="begin" w:fldLock="1"/>
      </w:r>
      <w:r>
        <w:instrText xml:space="preserve"> PAGEREF _Toc26357790 \h </w:instrText>
      </w:r>
      <w:r>
        <w:fldChar w:fldCharType="separate"/>
      </w:r>
      <w:r>
        <w:t>7</w:t>
      </w:r>
      <w:r>
        <w:fldChar w:fldCharType="end"/>
      </w:r>
    </w:p>
    <w:p w:rsidR="00365A35" w:rsidRPr="00365A35" w:rsidRDefault="00365A35">
      <w:pPr>
        <w:pStyle w:val="TOC2"/>
        <w:rPr>
          <w:rFonts w:ascii="Calibri" w:eastAsia="Times New Roman" w:hAnsi="Calibri"/>
          <w:sz w:val="22"/>
          <w:szCs w:val="22"/>
          <w:lang w:eastAsia="en-GB"/>
        </w:rPr>
      </w:pPr>
      <w:r>
        <w:t>3.1</w:t>
      </w:r>
      <w:r w:rsidRPr="00365A35">
        <w:rPr>
          <w:rFonts w:ascii="Calibri" w:eastAsia="Times New Roman" w:hAnsi="Calibri"/>
          <w:sz w:val="22"/>
          <w:szCs w:val="22"/>
          <w:lang w:eastAsia="en-GB"/>
        </w:rPr>
        <w:tab/>
      </w:r>
      <w:r>
        <w:t>Definitions</w:t>
      </w:r>
      <w:r>
        <w:tab/>
      </w:r>
      <w:r>
        <w:fldChar w:fldCharType="begin" w:fldLock="1"/>
      </w:r>
      <w:r>
        <w:instrText xml:space="preserve"> PAGEREF _Toc26357791 \h </w:instrText>
      </w:r>
      <w:r>
        <w:fldChar w:fldCharType="separate"/>
      </w:r>
      <w:r>
        <w:t>7</w:t>
      </w:r>
      <w:r>
        <w:fldChar w:fldCharType="end"/>
      </w:r>
    </w:p>
    <w:p w:rsidR="00365A35" w:rsidRPr="00365A35" w:rsidRDefault="00365A35">
      <w:pPr>
        <w:pStyle w:val="TOC2"/>
        <w:rPr>
          <w:rFonts w:ascii="Calibri" w:eastAsia="Times New Roman" w:hAnsi="Calibri"/>
          <w:sz w:val="22"/>
          <w:szCs w:val="22"/>
          <w:lang w:eastAsia="en-GB"/>
        </w:rPr>
      </w:pPr>
      <w:r>
        <w:t>3.2</w:t>
      </w:r>
      <w:r w:rsidRPr="00365A35">
        <w:rPr>
          <w:rFonts w:ascii="Calibri" w:eastAsia="Times New Roman" w:hAnsi="Calibri"/>
          <w:sz w:val="22"/>
          <w:szCs w:val="22"/>
          <w:lang w:eastAsia="en-GB"/>
        </w:rPr>
        <w:tab/>
      </w:r>
      <w:r>
        <w:t>Symbols</w:t>
      </w:r>
      <w:r>
        <w:tab/>
      </w:r>
      <w:r>
        <w:fldChar w:fldCharType="begin" w:fldLock="1"/>
      </w:r>
      <w:r>
        <w:instrText xml:space="preserve"> PAGEREF _Toc26357792 \h </w:instrText>
      </w:r>
      <w:r>
        <w:fldChar w:fldCharType="separate"/>
      </w:r>
      <w:r>
        <w:t>7</w:t>
      </w:r>
      <w:r>
        <w:fldChar w:fldCharType="end"/>
      </w:r>
    </w:p>
    <w:p w:rsidR="00365A35" w:rsidRPr="00365A35" w:rsidRDefault="00365A35">
      <w:pPr>
        <w:pStyle w:val="TOC2"/>
        <w:rPr>
          <w:rFonts w:ascii="Calibri" w:eastAsia="Times New Roman" w:hAnsi="Calibri"/>
          <w:sz w:val="22"/>
          <w:szCs w:val="22"/>
          <w:lang w:eastAsia="en-GB"/>
        </w:rPr>
      </w:pPr>
      <w:r>
        <w:t>3.</w:t>
      </w:r>
      <w:r>
        <w:rPr>
          <w:lang w:eastAsia="ko-KR"/>
        </w:rPr>
        <w:t>3</w:t>
      </w:r>
      <w:r w:rsidRPr="00365A35">
        <w:rPr>
          <w:rFonts w:ascii="Calibri" w:eastAsia="Times New Roman" w:hAnsi="Calibri"/>
          <w:sz w:val="22"/>
          <w:szCs w:val="22"/>
          <w:lang w:eastAsia="en-GB"/>
        </w:rPr>
        <w:tab/>
      </w:r>
      <w:r>
        <w:t>Abbreviations</w:t>
      </w:r>
      <w:r>
        <w:tab/>
      </w:r>
      <w:r>
        <w:fldChar w:fldCharType="begin" w:fldLock="1"/>
      </w:r>
      <w:r>
        <w:instrText xml:space="preserve"> PAGEREF _Toc26357793 \h </w:instrText>
      </w:r>
      <w:r>
        <w:fldChar w:fldCharType="separate"/>
      </w:r>
      <w:r>
        <w:t>7</w:t>
      </w:r>
      <w:r>
        <w:fldChar w:fldCharType="end"/>
      </w:r>
    </w:p>
    <w:p w:rsidR="00365A35" w:rsidRPr="00365A35" w:rsidRDefault="00365A35">
      <w:pPr>
        <w:pStyle w:val="TOC1"/>
        <w:rPr>
          <w:rFonts w:ascii="Calibri" w:eastAsia="Times New Roman" w:hAnsi="Calibri"/>
          <w:szCs w:val="22"/>
          <w:lang w:eastAsia="en-GB"/>
        </w:rPr>
      </w:pPr>
      <w:r>
        <w:t>4</w:t>
      </w:r>
      <w:r w:rsidRPr="00365A35">
        <w:rPr>
          <w:rFonts w:ascii="Calibri" w:eastAsia="Times New Roman" w:hAnsi="Calibri"/>
          <w:szCs w:val="22"/>
          <w:lang w:eastAsia="en-GB"/>
        </w:rPr>
        <w:tab/>
      </w:r>
      <w:r>
        <w:rPr>
          <w:lang w:eastAsia="ko-KR"/>
        </w:rPr>
        <w:t>System architecture</w:t>
      </w:r>
      <w:r>
        <w:tab/>
      </w:r>
      <w:r>
        <w:fldChar w:fldCharType="begin" w:fldLock="1"/>
      </w:r>
      <w:r>
        <w:instrText xml:space="preserve"> PAGEREF _Toc26357794 \h </w:instrText>
      </w:r>
      <w:r>
        <w:fldChar w:fldCharType="separate"/>
      </w:r>
      <w:r>
        <w:t>8</w:t>
      </w:r>
      <w:r>
        <w:fldChar w:fldCharType="end"/>
      </w:r>
    </w:p>
    <w:p w:rsidR="00365A35" w:rsidRPr="00365A35" w:rsidRDefault="00365A35">
      <w:pPr>
        <w:pStyle w:val="TOC2"/>
        <w:rPr>
          <w:rFonts w:ascii="Calibri" w:eastAsia="Times New Roman" w:hAnsi="Calibri"/>
          <w:sz w:val="22"/>
          <w:szCs w:val="22"/>
          <w:lang w:eastAsia="en-GB"/>
        </w:rPr>
      </w:pPr>
      <w:r>
        <w:t>4.1</w:t>
      </w:r>
      <w:r w:rsidRPr="00365A35">
        <w:rPr>
          <w:rFonts w:ascii="Calibri" w:eastAsia="Times New Roman" w:hAnsi="Calibri"/>
          <w:sz w:val="22"/>
          <w:szCs w:val="22"/>
          <w:lang w:eastAsia="en-GB"/>
        </w:rPr>
        <w:tab/>
      </w:r>
      <w:r>
        <w:rPr>
          <w:lang w:eastAsia="ko-KR"/>
        </w:rPr>
        <w:t>General</w:t>
      </w:r>
      <w:r>
        <w:tab/>
      </w:r>
      <w:r>
        <w:fldChar w:fldCharType="begin" w:fldLock="1"/>
      </w:r>
      <w:r>
        <w:instrText xml:space="preserve"> PAGEREF _Toc26357795 \h </w:instrText>
      </w:r>
      <w:r>
        <w:fldChar w:fldCharType="separate"/>
      </w:r>
      <w:r>
        <w:t>8</w:t>
      </w:r>
      <w:r>
        <w:fldChar w:fldCharType="end"/>
      </w:r>
    </w:p>
    <w:p w:rsidR="00365A35" w:rsidRPr="00365A35" w:rsidRDefault="00365A35">
      <w:pPr>
        <w:pStyle w:val="TOC2"/>
        <w:rPr>
          <w:rFonts w:ascii="Calibri" w:eastAsia="Times New Roman" w:hAnsi="Calibri"/>
          <w:sz w:val="22"/>
          <w:szCs w:val="22"/>
          <w:lang w:eastAsia="en-GB"/>
        </w:rPr>
      </w:pPr>
      <w:r>
        <w:t>4.2</w:t>
      </w:r>
      <w:r w:rsidRPr="00365A35">
        <w:rPr>
          <w:rFonts w:ascii="Calibri" w:eastAsia="Times New Roman" w:hAnsi="Calibri"/>
          <w:sz w:val="22"/>
          <w:szCs w:val="22"/>
        </w:rPr>
        <w:tab/>
      </w:r>
      <w:r>
        <w:rPr>
          <w:lang w:eastAsia="ko-KR"/>
        </w:rPr>
        <w:t>System</w:t>
      </w:r>
      <w:r>
        <w:tab/>
      </w:r>
      <w:r>
        <w:fldChar w:fldCharType="begin" w:fldLock="1"/>
      </w:r>
      <w:r>
        <w:instrText xml:space="preserve"> PAGEREF _Toc26357796 \h </w:instrText>
      </w:r>
      <w:r>
        <w:fldChar w:fldCharType="separate"/>
      </w:r>
      <w:r>
        <w:t>8</w:t>
      </w:r>
      <w:r>
        <w:fldChar w:fldCharType="end"/>
      </w:r>
    </w:p>
    <w:p w:rsidR="00365A35" w:rsidRPr="00365A35" w:rsidRDefault="00365A35">
      <w:pPr>
        <w:pStyle w:val="TOC3"/>
        <w:rPr>
          <w:rFonts w:ascii="Calibri" w:eastAsia="Times New Roman" w:hAnsi="Calibri"/>
          <w:sz w:val="22"/>
          <w:szCs w:val="22"/>
          <w:lang w:eastAsia="en-GB"/>
        </w:rPr>
      </w:pPr>
      <w:r>
        <w:t>4.2.1</w:t>
      </w:r>
      <w:r w:rsidRPr="00365A35">
        <w:rPr>
          <w:rFonts w:ascii="Calibri" w:eastAsia="Times New Roman" w:hAnsi="Calibri"/>
          <w:sz w:val="22"/>
          <w:szCs w:val="22"/>
        </w:rPr>
        <w:tab/>
      </w:r>
      <w:r>
        <w:rPr>
          <w:lang w:eastAsia="ko-KR"/>
        </w:rPr>
        <w:t>General</w:t>
      </w:r>
      <w:r>
        <w:tab/>
      </w:r>
      <w:r>
        <w:fldChar w:fldCharType="begin" w:fldLock="1"/>
      </w:r>
      <w:r>
        <w:instrText xml:space="preserve"> PAGEREF _Toc26357797 \h </w:instrText>
      </w:r>
      <w:r>
        <w:fldChar w:fldCharType="separate"/>
      </w:r>
      <w:r>
        <w:t>8</w:t>
      </w:r>
      <w:r>
        <w:fldChar w:fldCharType="end"/>
      </w:r>
    </w:p>
    <w:p w:rsidR="00365A35" w:rsidRPr="00365A35" w:rsidRDefault="00365A35">
      <w:pPr>
        <w:pStyle w:val="TOC3"/>
        <w:rPr>
          <w:rFonts w:ascii="Calibri" w:eastAsia="Times New Roman" w:hAnsi="Calibri"/>
          <w:sz w:val="22"/>
          <w:szCs w:val="22"/>
          <w:lang w:eastAsia="en-GB"/>
        </w:rPr>
      </w:pPr>
      <w:r>
        <w:t>4.2.2</w:t>
      </w:r>
      <w:r w:rsidRPr="00365A35">
        <w:rPr>
          <w:rFonts w:ascii="Calibri" w:eastAsia="Times New Roman" w:hAnsi="Calibri"/>
          <w:sz w:val="22"/>
          <w:szCs w:val="22"/>
        </w:rPr>
        <w:tab/>
      </w:r>
      <w:r>
        <w:rPr>
          <w:lang w:eastAsia="ko-KR"/>
        </w:rPr>
        <w:t>Uplink streaming for MTSI</w:t>
      </w:r>
      <w:r>
        <w:tab/>
      </w:r>
      <w:r>
        <w:fldChar w:fldCharType="begin" w:fldLock="1"/>
      </w:r>
      <w:r>
        <w:instrText xml:space="preserve"> PAGEREF _Toc26357798 \h </w:instrText>
      </w:r>
      <w:r>
        <w:fldChar w:fldCharType="separate"/>
      </w:r>
      <w:r>
        <w:t>10</w:t>
      </w:r>
      <w:r>
        <w:fldChar w:fldCharType="end"/>
      </w:r>
    </w:p>
    <w:p w:rsidR="00365A35" w:rsidRPr="00365A35" w:rsidRDefault="00365A35">
      <w:pPr>
        <w:pStyle w:val="TOC3"/>
        <w:rPr>
          <w:rFonts w:ascii="Calibri" w:eastAsia="Times New Roman" w:hAnsi="Calibri"/>
          <w:sz w:val="22"/>
          <w:szCs w:val="22"/>
          <w:lang w:eastAsia="en-GB"/>
        </w:rPr>
      </w:pPr>
      <w:r>
        <w:t>4.2.3</w:t>
      </w:r>
      <w:r w:rsidRPr="00365A35">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_Toc26357799 \h </w:instrText>
      </w:r>
      <w:r>
        <w:fldChar w:fldCharType="separate"/>
      </w:r>
      <w:r>
        <w:t>10</w:t>
      </w:r>
      <w:r>
        <w:fldChar w:fldCharType="end"/>
      </w:r>
    </w:p>
    <w:p w:rsidR="00365A35" w:rsidRPr="00365A35" w:rsidRDefault="00365A35">
      <w:pPr>
        <w:pStyle w:val="TOC2"/>
        <w:rPr>
          <w:rFonts w:ascii="Calibri" w:eastAsia="Times New Roman" w:hAnsi="Calibri"/>
          <w:sz w:val="22"/>
          <w:szCs w:val="22"/>
          <w:lang w:eastAsia="en-GB"/>
        </w:rPr>
      </w:pPr>
      <w:r>
        <w:t>4.</w:t>
      </w:r>
      <w:r>
        <w:rPr>
          <w:lang w:eastAsia="ko-KR"/>
        </w:rPr>
        <w:t>3</w:t>
      </w:r>
      <w:r w:rsidRPr="00365A35">
        <w:rPr>
          <w:rFonts w:ascii="Calibri" w:eastAsia="Times New Roman" w:hAnsi="Calibri"/>
          <w:sz w:val="22"/>
          <w:szCs w:val="22"/>
          <w:lang w:eastAsia="en-GB"/>
        </w:rPr>
        <w:tab/>
      </w:r>
      <w:r>
        <w:rPr>
          <w:lang w:eastAsia="ko-KR"/>
        </w:rPr>
        <w:t>Terminal</w:t>
      </w:r>
      <w:r>
        <w:tab/>
      </w:r>
      <w:r>
        <w:fldChar w:fldCharType="begin" w:fldLock="1"/>
      </w:r>
      <w:r>
        <w:instrText xml:space="preserve"> PAGEREF _Toc26357800 \h </w:instrText>
      </w:r>
      <w:r>
        <w:fldChar w:fldCharType="separate"/>
      </w:r>
      <w:r>
        <w:t>11</w:t>
      </w:r>
      <w:r>
        <w:fldChar w:fldCharType="end"/>
      </w:r>
    </w:p>
    <w:p w:rsidR="00365A35" w:rsidRPr="00365A35" w:rsidRDefault="00365A35">
      <w:pPr>
        <w:pStyle w:val="TOC2"/>
        <w:rPr>
          <w:rFonts w:ascii="Calibri" w:eastAsia="Times New Roman" w:hAnsi="Calibri"/>
          <w:sz w:val="22"/>
          <w:szCs w:val="22"/>
          <w:lang w:eastAsia="en-GB"/>
        </w:rPr>
      </w:pPr>
      <w:r>
        <w:t>4.4</w:t>
      </w:r>
      <w:r w:rsidRPr="00365A35">
        <w:rPr>
          <w:rFonts w:ascii="Calibri" w:eastAsia="Times New Roman" w:hAnsi="Calibri"/>
          <w:sz w:val="22"/>
          <w:szCs w:val="22"/>
        </w:rPr>
        <w:tab/>
      </w:r>
      <w:r>
        <w:rPr>
          <w:lang w:eastAsia="ko-KR"/>
        </w:rPr>
        <w:t>Procedures</w:t>
      </w:r>
      <w:r>
        <w:tab/>
      </w:r>
      <w:r>
        <w:fldChar w:fldCharType="begin" w:fldLock="1"/>
      </w:r>
      <w:r>
        <w:instrText xml:space="preserve"> PAGEREF _Toc26357801 \h </w:instrText>
      </w:r>
      <w:r>
        <w:fldChar w:fldCharType="separate"/>
      </w:r>
      <w:r>
        <w:t>12</w:t>
      </w:r>
      <w:r>
        <w:fldChar w:fldCharType="end"/>
      </w:r>
    </w:p>
    <w:p w:rsidR="00365A35" w:rsidRPr="00365A35" w:rsidRDefault="00365A35">
      <w:pPr>
        <w:pStyle w:val="TOC3"/>
        <w:rPr>
          <w:rFonts w:ascii="Calibri" w:eastAsia="Times New Roman" w:hAnsi="Calibri"/>
          <w:sz w:val="22"/>
          <w:szCs w:val="22"/>
          <w:lang w:eastAsia="en-GB"/>
        </w:rPr>
      </w:pPr>
      <w:r>
        <w:t>4.4.1</w:t>
      </w:r>
      <w:r w:rsidRPr="00365A35">
        <w:rPr>
          <w:rFonts w:ascii="Calibri" w:eastAsia="Times New Roman" w:hAnsi="Calibri"/>
          <w:sz w:val="22"/>
          <w:szCs w:val="22"/>
          <w:lang w:eastAsia="en-GB"/>
        </w:rPr>
        <w:tab/>
      </w:r>
      <w:r>
        <w:t>General</w:t>
      </w:r>
      <w:r>
        <w:tab/>
      </w:r>
      <w:r>
        <w:fldChar w:fldCharType="begin" w:fldLock="1"/>
      </w:r>
      <w:r>
        <w:instrText xml:space="preserve"> PAGEREF _Toc26357802 \h </w:instrText>
      </w:r>
      <w:r>
        <w:fldChar w:fldCharType="separate"/>
      </w:r>
      <w:r>
        <w:t>12</w:t>
      </w:r>
      <w:r>
        <w:fldChar w:fldCharType="end"/>
      </w:r>
    </w:p>
    <w:p w:rsidR="00365A35" w:rsidRPr="00365A35" w:rsidRDefault="00365A35">
      <w:pPr>
        <w:pStyle w:val="TOC3"/>
        <w:rPr>
          <w:rFonts w:ascii="Calibri" w:eastAsia="Times New Roman" w:hAnsi="Calibri"/>
          <w:sz w:val="22"/>
          <w:szCs w:val="22"/>
          <w:lang w:eastAsia="en-GB"/>
        </w:rPr>
      </w:pPr>
      <w:r>
        <w:t>4.4.2</w:t>
      </w:r>
      <w:r w:rsidRPr="00365A35">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_Toc26357803 \h </w:instrText>
      </w:r>
      <w:r>
        <w:fldChar w:fldCharType="separate"/>
      </w:r>
      <w:r>
        <w:t>12</w:t>
      </w:r>
      <w:r>
        <w:fldChar w:fldCharType="end"/>
      </w:r>
    </w:p>
    <w:p w:rsidR="00365A35" w:rsidRPr="00365A35" w:rsidRDefault="00365A35">
      <w:pPr>
        <w:pStyle w:val="TOC3"/>
        <w:rPr>
          <w:rFonts w:ascii="Calibri" w:eastAsia="Times New Roman" w:hAnsi="Calibri"/>
          <w:sz w:val="22"/>
          <w:szCs w:val="22"/>
          <w:lang w:eastAsia="en-GB"/>
        </w:rPr>
      </w:pPr>
      <w:r>
        <w:t>4.4.3</w:t>
      </w:r>
      <w:r w:rsidRPr="00365A35">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_Toc26357804 \h </w:instrText>
      </w:r>
      <w:r>
        <w:fldChar w:fldCharType="separate"/>
      </w:r>
      <w:r>
        <w:t>13</w:t>
      </w:r>
      <w:r>
        <w:fldChar w:fldCharType="end"/>
      </w:r>
    </w:p>
    <w:p w:rsidR="00365A35" w:rsidRPr="00365A35" w:rsidRDefault="00365A35">
      <w:pPr>
        <w:pStyle w:val="TOC3"/>
        <w:rPr>
          <w:rFonts w:ascii="Calibri" w:eastAsia="Times New Roman" w:hAnsi="Calibri"/>
          <w:sz w:val="22"/>
          <w:szCs w:val="22"/>
          <w:lang w:eastAsia="en-GB"/>
        </w:rPr>
      </w:pPr>
      <w:r>
        <w:t>4.4.4</w:t>
      </w:r>
      <w:r w:rsidRPr="00365A35">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_Toc26357805 \h </w:instrText>
      </w:r>
      <w:r>
        <w:fldChar w:fldCharType="separate"/>
      </w:r>
      <w:r>
        <w:t>13</w:t>
      </w:r>
      <w:r>
        <w:fldChar w:fldCharType="end"/>
      </w:r>
    </w:p>
    <w:p w:rsidR="00365A35" w:rsidRPr="00365A35" w:rsidRDefault="00365A35">
      <w:pPr>
        <w:pStyle w:val="TOC3"/>
        <w:rPr>
          <w:rFonts w:ascii="Calibri" w:eastAsia="Times New Roman" w:hAnsi="Calibri"/>
          <w:sz w:val="22"/>
          <w:szCs w:val="22"/>
          <w:lang w:eastAsia="en-GB"/>
        </w:rPr>
      </w:pPr>
      <w:r>
        <w:t>4.4.5</w:t>
      </w:r>
      <w:r w:rsidRPr="00365A35">
        <w:rPr>
          <w:rFonts w:ascii="Calibri" w:eastAsia="Times New Roman" w:hAnsi="Calibri"/>
          <w:sz w:val="22"/>
          <w:szCs w:val="22"/>
          <w:lang w:eastAsia="en-GB"/>
        </w:rPr>
        <w:tab/>
      </w:r>
      <w:r>
        <w:t>FLUS session termination</w:t>
      </w:r>
      <w:r>
        <w:tab/>
      </w:r>
      <w:r>
        <w:fldChar w:fldCharType="begin" w:fldLock="1"/>
      </w:r>
      <w:r>
        <w:instrText xml:space="preserve"> PAGEREF _Toc26357806 \h </w:instrText>
      </w:r>
      <w:r>
        <w:fldChar w:fldCharType="separate"/>
      </w:r>
      <w:r>
        <w:t>13</w:t>
      </w:r>
      <w:r>
        <w:fldChar w:fldCharType="end"/>
      </w:r>
    </w:p>
    <w:p w:rsidR="00365A35" w:rsidRPr="00365A35" w:rsidRDefault="00365A35">
      <w:pPr>
        <w:pStyle w:val="TOC2"/>
        <w:rPr>
          <w:rFonts w:ascii="Calibri" w:eastAsia="Times New Roman" w:hAnsi="Calibri"/>
          <w:sz w:val="22"/>
          <w:szCs w:val="22"/>
          <w:lang w:eastAsia="en-GB"/>
        </w:rPr>
      </w:pPr>
      <w:r>
        <w:t>4.5</w:t>
      </w:r>
      <w:r w:rsidRPr="00365A35">
        <w:rPr>
          <w:rFonts w:ascii="Calibri" w:eastAsia="Times New Roman" w:hAnsi="Calibri"/>
          <w:sz w:val="22"/>
          <w:szCs w:val="22"/>
        </w:rPr>
        <w:tab/>
      </w:r>
      <w:r>
        <w:rPr>
          <w:lang w:eastAsia="ko-KR"/>
        </w:rPr>
        <w:t>FLUS source systems</w:t>
      </w:r>
      <w:r>
        <w:tab/>
      </w:r>
      <w:r>
        <w:fldChar w:fldCharType="begin" w:fldLock="1"/>
      </w:r>
      <w:r>
        <w:instrText xml:space="preserve"> PAGEREF _Toc26357807 \h </w:instrText>
      </w:r>
      <w:r>
        <w:fldChar w:fldCharType="separate"/>
      </w:r>
      <w:r>
        <w:t>13</w:t>
      </w:r>
      <w:r>
        <w:fldChar w:fldCharType="end"/>
      </w:r>
    </w:p>
    <w:p w:rsidR="00365A35" w:rsidRPr="00365A35" w:rsidRDefault="00365A35">
      <w:pPr>
        <w:pStyle w:val="TOC3"/>
        <w:rPr>
          <w:rFonts w:ascii="Calibri" w:eastAsia="Times New Roman" w:hAnsi="Calibri"/>
          <w:sz w:val="22"/>
          <w:szCs w:val="22"/>
          <w:lang w:eastAsia="en-GB"/>
        </w:rPr>
      </w:pPr>
      <w:r>
        <w:t>4.5.1</w:t>
      </w:r>
      <w:r w:rsidRPr="00365A35">
        <w:rPr>
          <w:rFonts w:ascii="Calibri" w:eastAsia="Times New Roman" w:hAnsi="Calibri"/>
          <w:sz w:val="22"/>
          <w:szCs w:val="22"/>
        </w:rPr>
        <w:tab/>
      </w:r>
      <w:r>
        <w:rPr>
          <w:lang w:eastAsia="ja-JP"/>
        </w:rPr>
        <w:t>Introduction</w:t>
      </w:r>
      <w:r>
        <w:tab/>
      </w:r>
      <w:r>
        <w:fldChar w:fldCharType="begin" w:fldLock="1"/>
      </w:r>
      <w:r>
        <w:instrText xml:space="preserve"> PAGEREF _Toc26357808 \h </w:instrText>
      </w:r>
      <w:r>
        <w:fldChar w:fldCharType="separate"/>
      </w:r>
      <w:r>
        <w:t>13</w:t>
      </w:r>
      <w:r>
        <w:fldChar w:fldCharType="end"/>
      </w:r>
    </w:p>
    <w:p w:rsidR="00365A35" w:rsidRPr="00365A35" w:rsidRDefault="00365A35">
      <w:pPr>
        <w:pStyle w:val="TOC3"/>
        <w:rPr>
          <w:rFonts w:ascii="Calibri" w:eastAsia="Times New Roman" w:hAnsi="Calibri"/>
          <w:sz w:val="22"/>
          <w:szCs w:val="22"/>
          <w:lang w:eastAsia="en-GB"/>
        </w:rPr>
      </w:pPr>
      <w:r>
        <w:t>4.5.2</w:t>
      </w:r>
      <w:r w:rsidRPr="00365A35">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_Toc26357809 \h </w:instrText>
      </w:r>
      <w:r>
        <w:fldChar w:fldCharType="separate"/>
      </w:r>
      <w:r>
        <w:t>14</w:t>
      </w:r>
      <w:r>
        <w:fldChar w:fldCharType="end"/>
      </w:r>
    </w:p>
    <w:p w:rsidR="00365A35" w:rsidRPr="00365A35" w:rsidRDefault="00365A35">
      <w:pPr>
        <w:pStyle w:val="TOC3"/>
        <w:rPr>
          <w:rFonts w:ascii="Calibri" w:eastAsia="Times New Roman" w:hAnsi="Calibri"/>
          <w:sz w:val="22"/>
          <w:szCs w:val="22"/>
          <w:lang w:eastAsia="en-GB"/>
        </w:rPr>
      </w:pPr>
      <w:r>
        <w:t>4.5.3</w:t>
      </w:r>
      <w:r w:rsidRPr="00365A35">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_Toc26357810 \h </w:instrText>
      </w:r>
      <w:r>
        <w:fldChar w:fldCharType="separate"/>
      </w:r>
      <w:r>
        <w:t>16</w:t>
      </w:r>
      <w:r>
        <w:fldChar w:fldCharType="end"/>
      </w:r>
    </w:p>
    <w:p w:rsidR="00365A35" w:rsidRPr="00365A35" w:rsidRDefault="00365A35">
      <w:pPr>
        <w:pStyle w:val="TOC3"/>
        <w:rPr>
          <w:rFonts w:ascii="Calibri" w:eastAsia="Times New Roman" w:hAnsi="Calibri"/>
          <w:sz w:val="22"/>
          <w:szCs w:val="22"/>
          <w:lang w:eastAsia="en-GB"/>
        </w:rPr>
      </w:pPr>
      <w:r>
        <w:t>4.5.4</w:t>
      </w:r>
      <w:r w:rsidRPr="00365A35">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_Toc26357811 \h </w:instrText>
      </w:r>
      <w:r>
        <w:fldChar w:fldCharType="separate"/>
      </w:r>
      <w:r>
        <w:t>16</w:t>
      </w:r>
      <w:r>
        <w:fldChar w:fldCharType="end"/>
      </w:r>
    </w:p>
    <w:p w:rsidR="00365A35" w:rsidRPr="00365A35" w:rsidRDefault="00365A35">
      <w:pPr>
        <w:pStyle w:val="TOC3"/>
        <w:rPr>
          <w:rFonts w:ascii="Calibri" w:eastAsia="Times New Roman" w:hAnsi="Calibri"/>
          <w:sz w:val="22"/>
          <w:szCs w:val="22"/>
          <w:lang w:eastAsia="en-GB"/>
        </w:rPr>
      </w:pPr>
      <w:r>
        <w:t>4.5.5</w:t>
      </w:r>
      <w:r w:rsidRPr="00365A35">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_Toc26357812 \h </w:instrText>
      </w:r>
      <w:r>
        <w:fldChar w:fldCharType="separate"/>
      </w:r>
      <w:r>
        <w:t>16</w:t>
      </w:r>
      <w:r>
        <w:fldChar w:fldCharType="end"/>
      </w:r>
    </w:p>
    <w:p w:rsidR="00365A35" w:rsidRPr="00365A35" w:rsidRDefault="00365A35">
      <w:pPr>
        <w:pStyle w:val="TOC4"/>
        <w:rPr>
          <w:rFonts w:ascii="Calibri" w:eastAsia="Times New Roman" w:hAnsi="Calibri"/>
          <w:sz w:val="22"/>
          <w:szCs w:val="22"/>
          <w:lang w:eastAsia="en-GB"/>
        </w:rPr>
      </w:pPr>
      <w:r>
        <w:t>4.5.5.1</w:t>
      </w:r>
      <w:r w:rsidRPr="00365A35">
        <w:rPr>
          <w:rFonts w:ascii="Calibri" w:eastAsia="Times New Roman" w:hAnsi="Calibri"/>
          <w:sz w:val="22"/>
          <w:szCs w:val="22"/>
        </w:rPr>
        <w:tab/>
      </w:r>
      <w:r>
        <w:rPr>
          <w:lang w:eastAsia="ko-KR"/>
        </w:rPr>
        <w:t>Introduction</w:t>
      </w:r>
      <w:r>
        <w:tab/>
      </w:r>
      <w:r>
        <w:fldChar w:fldCharType="begin" w:fldLock="1"/>
      </w:r>
      <w:r>
        <w:instrText xml:space="preserve"> PAGEREF _Toc26357813 \h </w:instrText>
      </w:r>
      <w:r>
        <w:fldChar w:fldCharType="separate"/>
      </w:r>
      <w:r>
        <w:t>16</w:t>
      </w:r>
      <w:r>
        <w:fldChar w:fldCharType="end"/>
      </w:r>
    </w:p>
    <w:p w:rsidR="00365A35" w:rsidRPr="00365A35" w:rsidRDefault="00365A35">
      <w:pPr>
        <w:pStyle w:val="TOC4"/>
        <w:rPr>
          <w:rFonts w:ascii="Calibri" w:eastAsia="Times New Roman" w:hAnsi="Calibri"/>
          <w:sz w:val="22"/>
          <w:szCs w:val="22"/>
          <w:lang w:eastAsia="en-GB"/>
        </w:rPr>
      </w:pPr>
      <w:r>
        <w:t>4.5.5.2</w:t>
      </w:r>
      <w:r w:rsidRPr="00365A35">
        <w:rPr>
          <w:rFonts w:ascii="Calibri" w:eastAsia="Times New Roman" w:hAnsi="Calibri"/>
          <w:sz w:val="22"/>
          <w:szCs w:val="22"/>
        </w:rPr>
        <w:tab/>
      </w:r>
      <w:r>
        <w:rPr>
          <w:lang w:eastAsia="ko-KR"/>
        </w:rPr>
        <w:t>Coordinate system</w:t>
      </w:r>
      <w:r>
        <w:tab/>
      </w:r>
      <w:r>
        <w:fldChar w:fldCharType="begin" w:fldLock="1"/>
      </w:r>
      <w:r>
        <w:instrText xml:space="preserve"> PAGEREF _Toc26357814 \h </w:instrText>
      </w:r>
      <w:r>
        <w:fldChar w:fldCharType="separate"/>
      </w:r>
      <w:r>
        <w:t>16</w:t>
      </w:r>
      <w:r>
        <w:fldChar w:fldCharType="end"/>
      </w:r>
    </w:p>
    <w:p w:rsidR="00365A35" w:rsidRPr="00365A35" w:rsidRDefault="00365A35">
      <w:pPr>
        <w:pStyle w:val="TOC4"/>
        <w:rPr>
          <w:rFonts w:ascii="Calibri" w:eastAsia="Times New Roman" w:hAnsi="Calibri"/>
          <w:sz w:val="22"/>
          <w:szCs w:val="22"/>
          <w:lang w:eastAsia="en-GB"/>
        </w:rPr>
      </w:pPr>
      <w:r>
        <w:t>4.5.5.3</w:t>
      </w:r>
      <w:r w:rsidRPr="00365A35">
        <w:rPr>
          <w:rFonts w:ascii="Calibri" w:eastAsia="Times New Roman" w:hAnsi="Calibri"/>
          <w:sz w:val="22"/>
          <w:szCs w:val="22"/>
        </w:rPr>
        <w:tab/>
      </w:r>
      <w:r>
        <w:rPr>
          <w:lang w:eastAsia="ko-KR"/>
        </w:rPr>
        <w:t>Descriptive Parameters</w:t>
      </w:r>
      <w:r>
        <w:tab/>
      </w:r>
      <w:r>
        <w:fldChar w:fldCharType="begin" w:fldLock="1"/>
      </w:r>
      <w:r>
        <w:instrText xml:space="preserve"> PAGEREF _Toc26357815 \h </w:instrText>
      </w:r>
      <w:r>
        <w:fldChar w:fldCharType="separate"/>
      </w:r>
      <w:r>
        <w:t>18</w:t>
      </w:r>
      <w:r>
        <w:fldChar w:fldCharType="end"/>
      </w:r>
    </w:p>
    <w:p w:rsidR="00365A35" w:rsidRPr="00365A35" w:rsidRDefault="00365A35">
      <w:pPr>
        <w:pStyle w:val="TOC3"/>
        <w:rPr>
          <w:rFonts w:ascii="Calibri" w:eastAsia="Times New Roman" w:hAnsi="Calibri"/>
          <w:sz w:val="22"/>
          <w:szCs w:val="22"/>
          <w:lang w:eastAsia="en-GB"/>
        </w:rPr>
      </w:pPr>
      <w:r>
        <w:t>4.5.6</w:t>
      </w:r>
      <w:r w:rsidRPr="00365A35">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_Toc26357816 \h </w:instrText>
      </w:r>
      <w:r>
        <w:fldChar w:fldCharType="separate"/>
      </w:r>
      <w:r>
        <w:t>19</w:t>
      </w:r>
      <w:r>
        <w:fldChar w:fldCharType="end"/>
      </w:r>
    </w:p>
    <w:p w:rsidR="00365A35" w:rsidRPr="00365A35" w:rsidRDefault="00365A35">
      <w:pPr>
        <w:pStyle w:val="TOC2"/>
        <w:rPr>
          <w:rFonts w:ascii="Calibri" w:eastAsia="Times New Roman" w:hAnsi="Calibri"/>
          <w:sz w:val="22"/>
          <w:szCs w:val="22"/>
          <w:lang w:eastAsia="en-GB"/>
        </w:rPr>
      </w:pPr>
      <w:r w:rsidRPr="00365A35">
        <w:t>4.6</w:t>
      </w:r>
      <w:r w:rsidRPr="00365A35">
        <w:rPr>
          <w:rFonts w:ascii="Calibri" w:hAnsi="Calibri"/>
          <w:sz w:val="22"/>
          <w:szCs w:val="22"/>
          <w:lang w:eastAsia="en-GB"/>
        </w:rPr>
        <w:tab/>
      </w:r>
      <w:r w:rsidRPr="0000784B">
        <w:rPr>
          <w:rFonts w:eastAsia="MS Mincho"/>
        </w:rPr>
        <w:t>Uplink Assistance</w:t>
      </w:r>
      <w:r>
        <w:tab/>
      </w:r>
      <w:r>
        <w:fldChar w:fldCharType="begin" w:fldLock="1"/>
      </w:r>
      <w:r>
        <w:instrText xml:space="preserve"> PAGEREF _Toc26357817 \h </w:instrText>
      </w:r>
      <w:r>
        <w:fldChar w:fldCharType="separate"/>
      </w:r>
      <w:r>
        <w:t>19</w:t>
      </w:r>
      <w:r>
        <w:fldChar w:fldCharType="end"/>
      </w:r>
    </w:p>
    <w:p w:rsidR="00365A35" w:rsidRPr="00365A35" w:rsidRDefault="00365A35">
      <w:pPr>
        <w:pStyle w:val="TOC3"/>
        <w:rPr>
          <w:rFonts w:ascii="Calibri" w:eastAsia="Times New Roman" w:hAnsi="Calibri"/>
          <w:sz w:val="22"/>
          <w:szCs w:val="22"/>
          <w:lang w:eastAsia="en-GB"/>
        </w:rPr>
      </w:pPr>
      <w:r w:rsidRPr="00365A35">
        <w:t>4.6.1</w:t>
      </w:r>
      <w:r w:rsidRPr="00365A35">
        <w:rPr>
          <w:rFonts w:ascii="Calibri" w:hAnsi="Calibri"/>
          <w:sz w:val="22"/>
          <w:szCs w:val="22"/>
          <w:lang w:eastAsia="en-GB"/>
        </w:rPr>
        <w:tab/>
      </w:r>
      <w:r w:rsidRPr="0000784B">
        <w:rPr>
          <w:rFonts w:eastAsia="MS Mincho"/>
        </w:rPr>
        <w:t>Uplink Assistance using UNA mechanisms</w:t>
      </w:r>
      <w:r>
        <w:tab/>
      </w:r>
      <w:r>
        <w:fldChar w:fldCharType="begin" w:fldLock="1"/>
      </w:r>
      <w:r>
        <w:instrText xml:space="preserve"> PAGEREF _Toc26357818 \h </w:instrText>
      </w:r>
      <w:r>
        <w:fldChar w:fldCharType="separate"/>
      </w:r>
      <w:r>
        <w:t>19</w:t>
      </w:r>
      <w:r>
        <w:fldChar w:fldCharType="end"/>
      </w:r>
    </w:p>
    <w:p w:rsidR="00365A35" w:rsidRPr="00365A35" w:rsidRDefault="00365A35">
      <w:pPr>
        <w:pStyle w:val="TOC3"/>
        <w:rPr>
          <w:rFonts w:ascii="Calibri" w:eastAsia="Times New Roman" w:hAnsi="Calibri"/>
          <w:sz w:val="22"/>
          <w:szCs w:val="22"/>
          <w:lang w:eastAsia="en-GB"/>
        </w:rPr>
      </w:pPr>
      <w:r>
        <w:t>4.6.2</w:t>
      </w:r>
      <w:r w:rsidRPr="00365A35">
        <w:rPr>
          <w:rFonts w:ascii="Calibri" w:eastAsia="Times New Roman" w:hAnsi="Calibri"/>
          <w:sz w:val="22"/>
          <w:szCs w:val="22"/>
          <w:lang w:eastAsia="en-GB"/>
        </w:rPr>
        <w:tab/>
      </w:r>
      <w:r>
        <w:t>Uplink Assistance using RAN Signaling Mechanism</w:t>
      </w:r>
      <w:r>
        <w:tab/>
      </w:r>
      <w:r>
        <w:fldChar w:fldCharType="begin" w:fldLock="1"/>
      </w:r>
      <w:r>
        <w:instrText xml:space="preserve"> PAGEREF _Toc26357819 \h </w:instrText>
      </w:r>
      <w:r>
        <w:fldChar w:fldCharType="separate"/>
      </w:r>
      <w:r>
        <w:t>20</w:t>
      </w:r>
      <w:r>
        <w:fldChar w:fldCharType="end"/>
      </w:r>
    </w:p>
    <w:p w:rsidR="00365A35" w:rsidRPr="00365A35" w:rsidRDefault="00365A35">
      <w:pPr>
        <w:pStyle w:val="TOC1"/>
        <w:rPr>
          <w:rFonts w:ascii="Calibri" w:eastAsia="Times New Roman" w:hAnsi="Calibri"/>
          <w:szCs w:val="22"/>
          <w:lang w:eastAsia="en-GB"/>
        </w:rPr>
      </w:pPr>
      <w:r>
        <w:t>5</w:t>
      </w:r>
      <w:r w:rsidRPr="00365A35">
        <w:rPr>
          <w:rFonts w:ascii="Calibri" w:eastAsia="Times New Roman" w:hAnsi="Calibri"/>
          <w:szCs w:val="22"/>
        </w:rPr>
        <w:tab/>
      </w:r>
      <w:r>
        <w:rPr>
          <w:lang w:eastAsia="ko-KR"/>
        </w:rPr>
        <w:t>Protocols</w:t>
      </w:r>
      <w:r>
        <w:tab/>
      </w:r>
      <w:r>
        <w:fldChar w:fldCharType="begin" w:fldLock="1"/>
      </w:r>
      <w:r>
        <w:instrText xml:space="preserve"> PAGEREF _Toc26357820 \h </w:instrText>
      </w:r>
      <w:r>
        <w:fldChar w:fldCharType="separate"/>
      </w:r>
      <w:r>
        <w:t>21</w:t>
      </w:r>
      <w:r>
        <w:fldChar w:fldCharType="end"/>
      </w:r>
    </w:p>
    <w:p w:rsidR="00365A35" w:rsidRPr="00365A35" w:rsidRDefault="00365A35">
      <w:pPr>
        <w:pStyle w:val="TOC2"/>
        <w:rPr>
          <w:rFonts w:ascii="Calibri" w:eastAsia="Times New Roman" w:hAnsi="Calibri"/>
          <w:sz w:val="22"/>
          <w:szCs w:val="22"/>
          <w:lang w:eastAsia="en-GB"/>
        </w:rPr>
      </w:pPr>
      <w:r>
        <w:t>5.1</w:t>
      </w:r>
      <w:r w:rsidRPr="00365A35">
        <w:rPr>
          <w:rFonts w:ascii="Calibri" w:eastAsia="Times New Roman" w:hAnsi="Calibri"/>
          <w:sz w:val="22"/>
          <w:szCs w:val="22"/>
        </w:rPr>
        <w:tab/>
      </w:r>
      <w:r>
        <w:rPr>
          <w:lang w:eastAsia="ko-KR"/>
        </w:rPr>
        <w:t>General</w:t>
      </w:r>
      <w:r>
        <w:tab/>
      </w:r>
      <w:r>
        <w:fldChar w:fldCharType="begin" w:fldLock="1"/>
      </w:r>
      <w:r>
        <w:instrText xml:space="preserve"> PAGEREF _Toc26357821 \h </w:instrText>
      </w:r>
      <w:r>
        <w:fldChar w:fldCharType="separate"/>
      </w:r>
      <w:r>
        <w:t>21</w:t>
      </w:r>
      <w:r>
        <w:fldChar w:fldCharType="end"/>
      </w:r>
    </w:p>
    <w:p w:rsidR="00365A35" w:rsidRPr="00365A35" w:rsidRDefault="00365A35">
      <w:pPr>
        <w:pStyle w:val="TOC2"/>
        <w:rPr>
          <w:rFonts w:ascii="Calibri" w:eastAsia="Times New Roman" w:hAnsi="Calibri"/>
          <w:sz w:val="22"/>
          <w:szCs w:val="22"/>
          <w:lang w:eastAsia="en-GB"/>
        </w:rPr>
      </w:pPr>
      <w:r>
        <w:t>5.2</w:t>
      </w:r>
      <w:r w:rsidRPr="00365A35">
        <w:rPr>
          <w:rFonts w:ascii="Calibri" w:eastAsia="Times New Roman" w:hAnsi="Calibri"/>
          <w:sz w:val="22"/>
          <w:szCs w:val="22"/>
        </w:rPr>
        <w:tab/>
      </w:r>
      <w:r>
        <w:rPr>
          <w:lang w:eastAsia="ko-KR"/>
        </w:rPr>
        <w:t>IMS-based system</w:t>
      </w:r>
      <w:r>
        <w:tab/>
      </w:r>
      <w:r>
        <w:fldChar w:fldCharType="begin" w:fldLock="1"/>
      </w:r>
      <w:r>
        <w:instrText xml:space="preserve"> PAGEREF _Toc26357822 \h </w:instrText>
      </w:r>
      <w:r>
        <w:fldChar w:fldCharType="separate"/>
      </w:r>
      <w:r>
        <w:t>21</w:t>
      </w:r>
      <w:r>
        <w:fldChar w:fldCharType="end"/>
      </w:r>
    </w:p>
    <w:p w:rsidR="00365A35" w:rsidRPr="00365A35" w:rsidRDefault="00365A35">
      <w:pPr>
        <w:pStyle w:val="TOC3"/>
        <w:rPr>
          <w:rFonts w:ascii="Calibri" w:eastAsia="Times New Roman" w:hAnsi="Calibri"/>
          <w:sz w:val="22"/>
          <w:szCs w:val="22"/>
          <w:lang w:eastAsia="en-GB"/>
        </w:rPr>
      </w:pPr>
      <w:r>
        <w:t>5.2.1</w:t>
      </w:r>
      <w:r w:rsidRPr="00365A35">
        <w:rPr>
          <w:rFonts w:ascii="Calibri" w:eastAsia="Times New Roman" w:hAnsi="Calibri"/>
          <w:sz w:val="22"/>
          <w:szCs w:val="22"/>
        </w:rPr>
        <w:tab/>
      </w:r>
      <w:r>
        <w:rPr>
          <w:lang w:eastAsia="ko-KR"/>
        </w:rPr>
        <w:t>System configuration</w:t>
      </w:r>
      <w:r>
        <w:tab/>
      </w:r>
      <w:r>
        <w:fldChar w:fldCharType="begin" w:fldLock="1"/>
      </w:r>
      <w:r>
        <w:instrText xml:space="preserve"> PAGEREF _Toc26357823 \h </w:instrText>
      </w:r>
      <w:r>
        <w:fldChar w:fldCharType="separate"/>
      </w:r>
      <w:r>
        <w:t>21</w:t>
      </w:r>
      <w:r>
        <w:fldChar w:fldCharType="end"/>
      </w:r>
    </w:p>
    <w:p w:rsidR="00365A35" w:rsidRPr="00365A35" w:rsidRDefault="00365A35">
      <w:pPr>
        <w:pStyle w:val="TOC4"/>
        <w:rPr>
          <w:rFonts w:ascii="Calibri" w:eastAsia="Times New Roman" w:hAnsi="Calibri"/>
          <w:sz w:val="22"/>
          <w:szCs w:val="22"/>
          <w:lang w:eastAsia="en-GB"/>
        </w:rPr>
      </w:pPr>
      <w:r>
        <w:t>5.2.1.1</w:t>
      </w:r>
      <w:r w:rsidRPr="00365A35">
        <w:rPr>
          <w:rFonts w:ascii="Calibri" w:eastAsia="Times New Roman" w:hAnsi="Calibri"/>
          <w:sz w:val="22"/>
          <w:szCs w:val="22"/>
        </w:rPr>
        <w:tab/>
      </w:r>
      <w:r>
        <w:rPr>
          <w:lang w:eastAsia="ko-KR"/>
        </w:rPr>
        <w:t>Introduction</w:t>
      </w:r>
      <w:r>
        <w:tab/>
      </w:r>
      <w:r>
        <w:fldChar w:fldCharType="begin" w:fldLock="1"/>
      </w:r>
      <w:r>
        <w:instrText xml:space="preserve"> PAGEREF _Toc26357824 \h </w:instrText>
      </w:r>
      <w:r>
        <w:fldChar w:fldCharType="separate"/>
      </w:r>
      <w:r>
        <w:t>21</w:t>
      </w:r>
      <w:r>
        <w:fldChar w:fldCharType="end"/>
      </w:r>
    </w:p>
    <w:p w:rsidR="00365A35" w:rsidRPr="00365A35" w:rsidRDefault="00365A35">
      <w:pPr>
        <w:pStyle w:val="TOC4"/>
        <w:rPr>
          <w:rFonts w:ascii="Calibri" w:eastAsia="Times New Roman" w:hAnsi="Calibri"/>
          <w:sz w:val="22"/>
          <w:szCs w:val="22"/>
          <w:lang w:eastAsia="en-GB"/>
        </w:rPr>
      </w:pPr>
      <w:r>
        <w:t>5.2.1.2</w:t>
      </w:r>
      <w:r w:rsidRPr="00365A35">
        <w:rPr>
          <w:rFonts w:ascii="Calibri" w:eastAsia="Times New Roman" w:hAnsi="Calibri"/>
          <w:sz w:val="22"/>
          <w:szCs w:val="22"/>
        </w:rPr>
        <w:tab/>
      </w:r>
      <w:r>
        <w:rPr>
          <w:lang w:eastAsia="ko-KR"/>
        </w:rPr>
        <w:t>FLUS sink configuration and selection</w:t>
      </w:r>
      <w:r>
        <w:tab/>
      </w:r>
      <w:r>
        <w:fldChar w:fldCharType="begin" w:fldLock="1"/>
      </w:r>
      <w:r>
        <w:instrText xml:space="preserve"> PAGEREF _Toc26357825 \h </w:instrText>
      </w:r>
      <w:r>
        <w:fldChar w:fldCharType="separate"/>
      </w:r>
      <w:r>
        <w:t>21</w:t>
      </w:r>
      <w:r>
        <w:fldChar w:fldCharType="end"/>
      </w:r>
    </w:p>
    <w:p w:rsidR="00365A35" w:rsidRPr="00365A35" w:rsidRDefault="00365A35">
      <w:pPr>
        <w:pStyle w:val="TOC5"/>
        <w:rPr>
          <w:rFonts w:ascii="Calibri" w:eastAsia="Times New Roman" w:hAnsi="Calibri"/>
          <w:sz w:val="22"/>
          <w:szCs w:val="22"/>
          <w:lang w:eastAsia="en-GB"/>
        </w:rPr>
      </w:pPr>
      <w:r>
        <w:t>5.2.1.2.1</w:t>
      </w:r>
      <w:r w:rsidRPr="00365A35">
        <w:rPr>
          <w:rFonts w:ascii="Calibri" w:eastAsia="Times New Roman" w:hAnsi="Calibri"/>
          <w:sz w:val="22"/>
          <w:szCs w:val="22"/>
        </w:rPr>
        <w:tab/>
      </w:r>
      <w:r>
        <w:rPr>
          <w:lang w:eastAsia="ko-KR"/>
        </w:rPr>
        <w:t>UE-based FLUS sink</w:t>
      </w:r>
      <w:r>
        <w:tab/>
      </w:r>
      <w:r>
        <w:fldChar w:fldCharType="begin" w:fldLock="1"/>
      </w:r>
      <w:r>
        <w:instrText xml:space="preserve"> PAGEREF _Toc26357826 \h </w:instrText>
      </w:r>
      <w:r>
        <w:fldChar w:fldCharType="separate"/>
      </w:r>
      <w:r>
        <w:t>21</w:t>
      </w:r>
      <w:r>
        <w:fldChar w:fldCharType="end"/>
      </w:r>
    </w:p>
    <w:p w:rsidR="00365A35" w:rsidRPr="00365A35" w:rsidRDefault="00365A35">
      <w:pPr>
        <w:pStyle w:val="TOC5"/>
        <w:rPr>
          <w:rFonts w:ascii="Calibri" w:eastAsia="Times New Roman" w:hAnsi="Calibri"/>
          <w:sz w:val="22"/>
          <w:szCs w:val="22"/>
          <w:lang w:eastAsia="en-GB"/>
        </w:rPr>
      </w:pPr>
      <w:r>
        <w:t>5.2.1.2.2</w:t>
      </w:r>
      <w:r w:rsidRPr="00365A35">
        <w:rPr>
          <w:rFonts w:ascii="Calibri" w:eastAsia="Times New Roman" w:hAnsi="Calibri"/>
          <w:sz w:val="22"/>
          <w:szCs w:val="22"/>
        </w:rPr>
        <w:tab/>
      </w:r>
      <w:r>
        <w:rPr>
          <w:lang w:eastAsia="ko-KR"/>
        </w:rPr>
        <w:t>Network-based FLUS sink</w:t>
      </w:r>
      <w:r>
        <w:tab/>
      </w:r>
      <w:r>
        <w:fldChar w:fldCharType="begin" w:fldLock="1"/>
      </w:r>
      <w:r>
        <w:instrText xml:space="preserve"> PAGEREF _Toc26357827 \h </w:instrText>
      </w:r>
      <w:r>
        <w:fldChar w:fldCharType="separate"/>
      </w:r>
      <w:r>
        <w:t>21</w:t>
      </w:r>
      <w:r>
        <w:fldChar w:fldCharType="end"/>
      </w:r>
    </w:p>
    <w:p w:rsidR="00365A35" w:rsidRPr="00365A35" w:rsidRDefault="00365A35">
      <w:pPr>
        <w:pStyle w:val="TOC4"/>
        <w:rPr>
          <w:rFonts w:ascii="Calibri" w:eastAsia="Times New Roman" w:hAnsi="Calibri"/>
          <w:sz w:val="22"/>
          <w:szCs w:val="22"/>
          <w:lang w:eastAsia="en-GB"/>
        </w:rPr>
      </w:pPr>
      <w:r>
        <w:t>5.2.1.3</w:t>
      </w:r>
      <w:r w:rsidRPr="00365A35">
        <w:rPr>
          <w:rFonts w:ascii="Calibri" w:eastAsia="Times New Roman" w:hAnsi="Calibri"/>
          <w:sz w:val="22"/>
          <w:szCs w:val="22"/>
        </w:rPr>
        <w:tab/>
      </w:r>
      <w:r>
        <w:rPr>
          <w:lang w:eastAsia="ko-KR"/>
        </w:rPr>
        <w:t>FLUS management object</w:t>
      </w:r>
      <w:r>
        <w:tab/>
      </w:r>
      <w:r>
        <w:fldChar w:fldCharType="begin" w:fldLock="1"/>
      </w:r>
      <w:r>
        <w:instrText xml:space="preserve"> PAGEREF _Toc26357828 \h </w:instrText>
      </w:r>
      <w:r>
        <w:fldChar w:fldCharType="separate"/>
      </w:r>
      <w:r>
        <w:t>21</w:t>
      </w:r>
      <w:r>
        <w:fldChar w:fldCharType="end"/>
      </w:r>
    </w:p>
    <w:p w:rsidR="00365A35" w:rsidRPr="00365A35" w:rsidRDefault="00365A35">
      <w:pPr>
        <w:pStyle w:val="TOC3"/>
        <w:rPr>
          <w:rFonts w:ascii="Calibri" w:eastAsia="Times New Roman" w:hAnsi="Calibri"/>
          <w:sz w:val="22"/>
          <w:szCs w:val="22"/>
          <w:lang w:eastAsia="en-GB"/>
        </w:rPr>
      </w:pPr>
      <w:r>
        <w:t>5.2.2</w:t>
      </w:r>
      <w:r w:rsidRPr="00365A35">
        <w:rPr>
          <w:rFonts w:ascii="Calibri" w:eastAsia="Times New Roman" w:hAnsi="Calibri"/>
          <w:sz w:val="22"/>
          <w:szCs w:val="22"/>
        </w:rPr>
        <w:tab/>
      </w:r>
      <w:r>
        <w:rPr>
          <w:lang w:eastAsia="ko-KR"/>
        </w:rPr>
        <w:t>Session management</w:t>
      </w:r>
      <w:r>
        <w:tab/>
      </w:r>
      <w:r>
        <w:fldChar w:fldCharType="begin" w:fldLock="1"/>
      </w:r>
      <w:r>
        <w:instrText xml:space="preserve"> PAGEREF _Toc26357829 \h </w:instrText>
      </w:r>
      <w:r>
        <w:fldChar w:fldCharType="separate"/>
      </w:r>
      <w:r>
        <w:t>23</w:t>
      </w:r>
      <w:r>
        <w:fldChar w:fldCharType="end"/>
      </w:r>
    </w:p>
    <w:p w:rsidR="00365A35" w:rsidRPr="00365A35" w:rsidRDefault="00365A35">
      <w:pPr>
        <w:pStyle w:val="TOC3"/>
        <w:rPr>
          <w:rFonts w:ascii="Calibri" w:eastAsia="Times New Roman" w:hAnsi="Calibri"/>
          <w:sz w:val="22"/>
          <w:szCs w:val="22"/>
          <w:lang w:eastAsia="en-GB"/>
        </w:rPr>
      </w:pPr>
      <w:r>
        <w:t>5.2.3</w:t>
      </w:r>
      <w:r w:rsidRPr="00365A35">
        <w:rPr>
          <w:rFonts w:ascii="Calibri" w:eastAsia="Times New Roman" w:hAnsi="Calibri"/>
          <w:sz w:val="22"/>
          <w:szCs w:val="22"/>
        </w:rPr>
        <w:tab/>
      </w:r>
      <w:r>
        <w:rPr>
          <w:lang w:eastAsia="ko-KR"/>
        </w:rPr>
        <w:t>Data transport</w:t>
      </w:r>
      <w:r>
        <w:tab/>
      </w:r>
      <w:r>
        <w:fldChar w:fldCharType="begin" w:fldLock="1"/>
      </w:r>
      <w:r>
        <w:instrText xml:space="preserve"> PAGEREF _Toc26357830 \h </w:instrText>
      </w:r>
      <w:r>
        <w:fldChar w:fldCharType="separate"/>
      </w:r>
      <w:r>
        <w:t>24</w:t>
      </w:r>
      <w:r>
        <w:fldChar w:fldCharType="end"/>
      </w:r>
    </w:p>
    <w:p w:rsidR="00365A35" w:rsidRPr="00365A35" w:rsidRDefault="00365A35">
      <w:pPr>
        <w:pStyle w:val="TOC2"/>
        <w:rPr>
          <w:rFonts w:ascii="Calibri" w:eastAsia="Times New Roman" w:hAnsi="Calibri"/>
          <w:sz w:val="22"/>
          <w:szCs w:val="22"/>
          <w:lang w:eastAsia="en-GB"/>
        </w:rPr>
      </w:pPr>
      <w:r>
        <w:t>5.3</w:t>
      </w:r>
      <w:r w:rsidRPr="00365A35">
        <w:rPr>
          <w:rFonts w:ascii="Calibri" w:eastAsia="Times New Roman" w:hAnsi="Calibri"/>
          <w:sz w:val="22"/>
          <w:szCs w:val="22"/>
        </w:rPr>
        <w:tab/>
      </w:r>
      <w:r>
        <w:rPr>
          <w:lang w:eastAsia="ko-KR"/>
        </w:rPr>
        <w:t>Generic FLUS system</w:t>
      </w:r>
      <w:r>
        <w:tab/>
      </w:r>
      <w:r>
        <w:fldChar w:fldCharType="begin" w:fldLock="1"/>
      </w:r>
      <w:r>
        <w:instrText xml:space="preserve"> PAGEREF _Toc26357831 \h </w:instrText>
      </w:r>
      <w:r>
        <w:fldChar w:fldCharType="separate"/>
      </w:r>
      <w:r>
        <w:t>24</w:t>
      </w:r>
      <w:r>
        <w:fldChar w:fldCharType="end"/>
      </w:r>
    </w:p>
    <w:p w:rsidR="00365A35" w:rsidRPr="00365A35" w:rsidRDefault="00365A35">
      <w:pPr>
        <w:pStyle w:val="TOC3"/>
        <w:rPr>
          <w:rFonts w:ascii="Calibri" w:eastAsia="Times New Roman" w:hAnsi="Calibri"/>
          <w:sz w:val="22"/>
          <w:szCs w:val="22"/>
          <w:lang w:eastAsia="en-GB"/>
        </w:rPr>
      </w:pPr>
      <w:r>
        <w:t>5.3.1</w:t>
      </w:r>
      <w:r w:rsidRPr="00365A35">
        <w:rPr>
          <w:rFonts w:ascii="Calibri" w:eastAsia="Times New Roman" w:hAnsi="Calibri"/>
          <w:sz w:val="22"/>
          <w:szCs w:val="22"/>
        </w:rPr>
        <w:tab/>
      </w:r>
      <w:r>
        <w:rPr>
          <w:lang w:eastAsia="ko-KR"/>
        </w:rPr>
        <w:t>System configuration</w:t>
      </w:r>
      <w:r>
        <w:tab/>
      </w:r>
      <w:r>
        <w:fldChar w:fldCharType="begin" w:fldLock="1"/>
      </w:r>
      <w:r>
        <w:instrText xml:space="preserve"> PAGEREF _Toc26357832 \h </w:instrText>
      </w:r>
      <w:r>
        <w:fldChar w:fldCharType="separate"/>
      </w:r>
      <w:r>
        <w:t>24</w:t>
      </w:r>
      <w:r>
        <w:fldChar w:fldCharType="end"/>
      </w:r>
    </w:p>
    <w:p w:rsidR="00365A35" w:rsidRPr="00365A35" w:rsidRDefault="00365A35">
      <w:pPr>
        <w:pStyle w:val="TOC3"/>
        <w:rPr>
          <w:rFonts w:ascii="Calibri" w:eastAsia="Times New Roman" w:hAnsi="Calibri"/>
          <w:sz w:val="22"/>
          <w:szCs w:val="22"/>
          <w:lang w:eastAsia="en-GB"/>
        </w:rPr>
      </w:pPr>
      <w:r>
        <w:t>5.3.2</w:t>
      </w:r>
      <w:r w:rsidRPr="00365A35">
        <w:rPr>
          <w:rFonts w:ascii="Calibri" w:eastAsia="Times New Roman" w:hAnsi="Calibri"/>
          <w:sz w:val="22"/>
          <w:szCs w:val="22"/>
        </w:rPr>
        <w:tab/>
      </w:r>
      <w:r>
        <w:rPr>
          <w:lang w:eastAsia="ko-KR"/>
        </w:rPr>
        <w:t>Session management</w:t>
      </w:r>
      <w:r>
        <w:tab/>
      </w:r>
      <w:r>
        <w:fldChar w:fldCharType="begin" w:fldLock="1"/>
      </w:r>
      <w:r>
        <w:instrText xml:space="preserve"> PAGEREF _Toc26357833 \h </w:instrText>
      </w:r>
      <w:r>
        <w:fldChar w:fldCharType="separate"/>
      </w:r>
      <w:r>
        <w:t>24</w:t>
      </w:r>
      <w:r>
        <w:fldChar w:fldCharType="end"/>
      </w:r>
    </w:p>
    <w:p w:rsidR="00365A35" w:rsidRPr="00365A35" w:rsidRDefault="00365A35">
      <w:pPr>
        <w:pStyle w:val="TOC4"/>
        <w:rPr>
          <w:rFonts w:ascii="Calibri" w:eastAsia="Times New Roman" w:hAnsi="Calibri"/>
          <w:sz w:val="22"/>
          <w:szCs w:val="22"/>
          <w:lang w:eastAsia="en-GB"/>
        </w:rPr>
      </w:pPr>
      <w:r>
        <w:t>5.3.2.1</w:t>
      </w:r>
      <w:r w:rsidRPr="00365A35">
        <w:rPr>
          <w:rFonts w:ascii="Calibri" w:eastAsia="Times New Roman" w:hAnsi="Calibri"/>
          <w:sz w:val="22"/>
          <w:szCs w:val="22"/>
        </w:rPr>
        <w:tab/>
      </w:r>
      <w:r>
        <w:rPr>
          <w:lang w:eastAsia="ko-KR"/>
        </w:rPr>
        <w:t>FLUS sink capability discovery</w:t>
      </w:r>
      <w:r>
        <w:tab/>
      </w:r>
      <w:r>
        <w:fldChar w:fldCharType="begin" w:fldLock="1"/>
      </w:r>
      <w:r>
        <w:instrText xml:space="preserve"> PAGEREF _Toc26357834 \h </w:instrText>
      </w:r>
      <w:r>
        <w:fldChar w:fldCharType="separate"/>
      </w:r>
      <w:r>
        <w:t>24</w:t>
      </w:r>
      <w:r>
        <w:fldChar w:fldCharType="end"/>
      </w:r>
    </w:p>
    <w:p w:rsidR="00365A35" w:rsidRPr="00365A35" w:rsidRDefault="00365A35">
      <w:pPr>
        <w:pStyle w:val="TOC4"/>
        <w:rPr>
          <w:rFonts w:ascii="Calibri" w:eastAsia="Times New Roman" w:hAnsi="Calibri"/>
          <w:sz w:val="22"/>
          <w:szCs w:val="22"/>
          <w:lang w:eastAsia="en-GB"/>
        </w:rPr>
      </w:pPr>
      <w:r>
        <w:t>5.3.2.2</w:t>
      </w:r>
      <w:r w:rsidRPr="00365A35">
        <w:rPr>
          <w:rFonts w:ascii="Calibri" w:eastAsia="Times New Roman" w:hAnsi="Calibri"/>
          <w:sz w:val="22"/>
          <w:szCs w:val="22"/>
        </w:rPr>
        <w:tab/>
      </w:r>
      <w:r>
        <w:rPr>
          <w:lang w:eastAsia="ko-KR"/>
        </w:rPr>
        <w:t>Create a FLUS Sink Configuration</w:t>
      </w:r>
      <w:r>
        <w:tab/>
      </w:r>
      <w:r>
        <w:fldChar w:fldCharType="begin" w:fldLock="1"/>
      </w:r>
      <w:r>
        <w:instrText xml:space="preserve"> PAGEREF _Toc26357835 \h </w:instrText>
      </w:r>
      <w:r>
        <w:fldChar w:fldCharType="separate"/>
      </w:r>
      <w:r>
        <w:t>24</w:t>
      </w:r>
      <w:r>
        <w:fldChar w:fldCharType="end"/>
      </w:r>
    </w:p>
    <w:p w:rsidR="00365A35" w:rsidRPr="00365A35" w:rsidRDefault="00365A35">
      <w:pPr>
        <w:pStyle w:val="TOC4"/>
        <w:rPr>
          <w:rFonts w:ascii="Calibri" w:eastAsia="Times New Roman" w:hAnsi="Calibri"/>
          <w:sz w:val="22"/>
          <w:szCs w:val="22"/>
          <w:lang w:eastAsia="en-GB"/>
        </w:rPr>
      </w:pPr>
      <w:r>
        <w:t>5.3.2.4</w:t>
      </w:r>
      <w:r w:rsidRPr="00365A35">
        <w:rPr>
          <w:rFonts w:ascii="Calibri" w:eastAsia="Times New Roman" w:hAnsi="Calibri"/>
          <w:sz w:val="22"/>
          <w:szCs w:val="22"/>
        </w:rPr>
        <w:tab/>
      </w:r>
      <w:r>
        <w:rPr>
          <w:lang w:eastAsia="ko-KR"/>
        </w:rPr>
        <w:t>Update a FLUS Sink Configuration</w:t>
      </w:r>
      <w:r>
        <w:tab/>
      </w:r>
      <w:r>
        <w:fldChar w:fldCharType="begin" w:fldLock="1"/>
      </w:r>
      <w:r>
        <w:instrText xml:space="preserve"> PAGEREF _Toc26357836 \h </w:instrText>
      </w:r>
      <w:r>
        <w:fldChar w:fldCharType="separate"/>
      </w:r>
      <w:r>
        <w:t>25</w:t>
      </w:r>
      <w:r>
        <w:fldChar w:fldCharType="end"/>
      </w:r>
    </w:p>
    <w:p w:rsidR="00365A35" w:rsidRPr="00365A35" w:rsidRDefault="00365A35">
      <w:pPr>
        <w:pStyle w:val="TOC4"/>
        <w:rPr>
          <w:rFonts w:ascii="Calibri" w:eastAsia="Times New Roman" w:hAnsi="Calibri"/>
          <w:sz w:val="22"/>
          <w:szCs w:val="22"/>
          <w:lang w:eastAsia="en-GB"/>
        </w:rPr>
      </w:pPr>
      <w:r>
        <w:t>5.3.2.5</w:t>
      </w:r>
      <w:r w:rsidRPr="00365A35">
        <w:rPr>
          <w:rFonts w:ascii="Calibri" w:eastAsia="Times New Roman" w:hAnsi="Calibri"/>
          <w:sz w:val="22"/>
          <w:szCs w:val="22"/>
        </w:rPr>
        <w:tab/>
      </w:r>
      <w:r>
        <w:rPr>
          <w:lang w:eastAsia="ko-KR"/>
        </w:rPr>
        <w:t>FLUS session termination</w:t>
      </w:r>
      <w:r>
        <w:tab/>
      </w:r>
      <w:r>
        <w:fldChar w:fldCharType="begin" w:fldLock="1"/>
      </w:r>
      <w:r>
        <w:instrText xml:space="preserve"> PAGEREF _Toc26357837 \h </w:instrText>
      </w:r>
      <w:r>
        <w:fldChar w:fldCharType="separate"/>
      </w:r>
      <w:r>
        <w:t>25</w:t>
      </w:r>
      <w:r>
        <w:fldChar w:fldCharType="end"/>
      </w:r>
    </w:p>
    <w:p w:rsidR="00365A35" w:rsidRPr="00365A35" w:rsidRDefault="00365A35">
      <w:pPr>
        <w:pStyle w:val="TOC4"/>
        <w:rPr>
          <w:rFonts w:ascii="Calibri" w:eastAsia="Times New Roman" w:hAnsi="Calibri"/>
          <w:sz w:val="22"/>
          <w:szCs w:val="22"/>
          <w:lang w:eastAsia="en-GB"/>
        </w:rPr>
      </w:pPr>
      <w:r>
        <w:t>5.3.2.6</w:t>
      </w:r>
      <w:r w:rsidRPr="00365A35">
        <w:rPr>
          <w:rFonts w:ascii="Calibri" w:eastAsia="Times New Roman" w:hAnsi="Calibri"/>
          <w:sz w:val="22"/>
          <w:szCs w:val="22"/>
        </w:rPr>
        <w:tab/>
      </w:r>
      <w:r>
        <w:rPr>
          <w:lang w:eastAsia="ko-KR"/>
        </w:rPr>
        <w:t>Void</w:t>
      </w:r>
      <w:r>
        <w:tab/>
      </w:r>
      <w:r>
        <w:fldChar w:fldCharType="begin" w:fldLock="1"/>
      </w:r>
      <w:r>
        <w:instrText xml:space="preserve"> PAGEREF _Toc26357838 \h </w:instrText>
      </w:r>
      <w:r>
        <w:fldChar w:fldCharType="separate"/>
      </w:r>
      <w:r>
        <w:t>26</w:t>
      </w:r>
      <w:r>
        <w:fldChar w:fldCharType="end"/>
      </w:r>
    </w:p>
    <w:p w:rsidR="00365A35" w:rsidRPr="00365A35" w:rsidRDefault="00365A35">
      <w:pPr>
        <w:pStyle w:val="TOC4"/>
        <w:rPr>
          <w:rFonts w:ascii="Calibri" w:eastAsia="Times New Roman" w:hAnsi="Calibri"/>
          <w:sz w:val="22"/>
          <w:szCs w:val="22"/>
          <w:lang w:eastAsia="en-GB"/>
        </w:rPr>
      </w:pPr>
      <w:r>
        <w:lastRenderedPageBreak/>
        <w:t>5.3.2.7</w:t>
      </w:r>
      <w:r w:rsidRPr="00365A35">
        <w:rPr>
          <w:rFonts w:ascii="Calibri" w:eastAsia="Times New Roman" w:hAnsi="Calibri"/>
          <w:sz w:val="22"/>
          <w:szCs w:val="22"/>
        </w:rPr>
        <w:tab/>
      </w:r>
      <w:r>
        <w:rPr>
          <w:lang w:eastAsia="ko-KR"/>
        </w:rPr>
        <w:t>Void</w:t>
      </w:r>
      <w:r>
        <w:tab/>
      </w:r>
      <w:r>
        <w:fldChar w:fldCharType="begin" w:fldLock="1"/>
      </w:r>
      <w:r>
        <w:instrText xml:space="preserve"> PAGEREF _Toc26357839 \h </w:instrText>
      </w:r>
      <w:r>
        <w:fldChar w:fldCharType="separate"/>
      </w:r>
      <w:r>
        <w:t>26</w:t>
      </w:r>
      <w:r>
        <w:fldChar w:fldCharType="end"/>
      </w:r>
    </w:p>
    <w:p w:rsidR="00365A35" w:rsidRPr="00365A35" w:rsidRDefault="00365A35">
      <w:pPr>
        <w:pStyle w:val="TOC4"/>
        <w:rPr>
          <w:rFonts w:ascii="Calibri" w:eastAsia="Times New Roman" w:hAnsi="Calibri"/>
          <w:sz w:val="22"/>
          <w:szCs w:val="22"/>
          <w:lang w:eastAsia="en-GB"/>
        </w:rPr>
      </w:pPr>
      <w:r>
        <w:t>5.3.2.8</w:t>
      </w:r>
      <w:r w:rsidRPr="00365A35">
        <w:rPr>
          <w:rFonts w:ascii="Calibri" w:eastAsia="Times New Roman" w:hAnsi="Calibri"/>
          <w:sz w:val="22"/>
          <w:szCs w:val="22"/>
        </w:rPr>
        <w:tab/>
      </w:r>
      <w:r>
        <w:rPr>
          <w:lang w:eastAsia="ko-KR"/>
        </w:rPr>
        <w:t>Session establishment for FLUS Assistance Information</w:t>
      </w:r>
      <w:r>
        <w:tab/>
      </w:r>
      <w:r>
        <w:fldChar w:fldCharType="begin" w:fldLock="1"/>
      </w:r>
      <w:r>
        <w:instrText xml:space="preserve"> PAGEREF _Toc26357840 \h </w:instrText>
      </w:r>
      <w:r>
        <w:fldChar w:fldCharType="separate"/>
      </w:r>
      <w:r>
        <w:t>26</w:t>
      </w:r>
      <w:r>
        <w:fldChar w:fldCharType="end"/>
      </w:r>
    </w:p>
    <w:p w:rsidR="00365A35" w:rsidRPr="00365A35" w:rsidRDefault="00365A35">
      <w:pPr>
        <w:pStyle w:val="TOC4"/>
        <w:rPr>
          <w:rFonts w:ascii="Calibri" w:eastAsia="Times New Roman" w:hAnsi="Calibri"/>
          <w:sz w:val="22"/>
          <w:szCs w:val="22"/>
          <w:lang w:eastAsia="en-GB"/>
        </w:rPr>
      </w:pPr>
      <w:r>
        <w:t>5.3.2.9</w:t>
      </w:r>
      <w:r w:rsidRPr="00365A35">
        <w:rPr>
          <w:rFonts w:ascii="Calibri" w:eastAsia="Times New Roman" w:hAnsi="Calibri"/>
          <w:sz w:val="22"/>
          <w:szCs w:val="22"/>
        </w:rPr>
        <w:tab/>
      </w:r>
      <w:r>
        <w:rPr>
          <w:lang w:eastAsia="ko-KR"/>
        </w:rPr>
        <w:t>Receive Assistance Message</w:t>
      </w:r>
      <w:r>
        <w:tab/>
      </w:r>
      <w:r>
        <w:fldChar w:fldCharType="begin" w:fldLock="1"/>
      </w:r>
      <w:r>
        <w:instrText xml:space="preserve"> PAGEREF _Toc26357841 \h </w:instrText>
      </w:r>
      <w:r>
        <w:fldChar w:fldCharType="separate"/>
      </w:r>
      <w:r>
        <w:t>26</w:t>
      </w:r>
      <w:r>
        <w:fldChar w:fldCharType="end"/>
      </w:r>
    </w:p>
    <w:p w:rsidR="00365A35" w:rsidRPr="00365A35" w:rsidRDefault="00365A35">
      <w:pPr>
        <w:pStyle w:val="TOC4"/>
        <w:rPr>
          <w:rFonts w:ascii="Calibri" w:eastAsia="Times New Roman" w:hAnsi="Calibri"/>
          <w:sz w:val="22"/>
          <w:szCs w:val="22"/>
          <w:lang w:eastAsia="en-GB"/>
        </w:rPr>
      </w:pPr>
      <w:r>
        <w:t>5.3.2.10</w:t>
      </w:r>
      <w:r w:rsidRPr="00365A35">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_Toc26357842 \h </w:instrText>
      </w:r>
      <w:r>
        <w:fldChar w:fldCharType="separate"/>
      </w:r>
      <w:r>
        <w:t>27</w:t>
      </w:r>
      <w:r>
        <w:fldChar w:fldCharType="end"/>
      </w:r>
    </w:p>
    <w:p w:rsidR="00365A35" w:rsidRPr="00365A35" w:rsidRDefault="00365A35">
      <w:pPr>
        <w:pStyle w:val="TOC4"/>
        <w:rPr>
          <w:rFonts w:ascii="Calibri" w:eastAsia="Times New Roman" w:hAnsi="Calibri"/>
          <w:sz w:val="22"/>
          <w:szCs w:val="22"/>
          <w:lang w:eastAsia="en-GB"/>
        </w:rPr>
      </w:pPr>
      <w:r>
        <w:t>5.3.2.11</w:t>
      </w:r>
      <w:r w:rsidRPr="00365A35">
        <w:rPr>
          <w:rFonts w:ascii="Calibri" w:eastAsia="Times New Roman" w:hAnsi="Calibri"/>
          <w:sz w:val="22"/>
          <w:szCs w:val="22"/>
        </w:rPr>
        <w:tab/>
      </w:r>
      <w:r>
        <w:rPr>
          <w:lang w:eastAsia="ko-KR"/>
        </w:rPr>
        <w:t>FLUS Source capability discovery</w:t>
      </w:r>
      <w:r>
        <w:tab/>
      </w:r>
      <w:r>
        <w:fldChar w:fldCharType="begin" w:fldLock="1"/>
      </w:r>
      <w:r>
        <w:instrText xml:space="preserve"> PAGEREF _Toc26357843 \h </w:instrText>
      </w:r>
      <w:r>
        <w:fldChar w:fldCharType="separate"/>
      </w:r>
      <w:r>
        <w:t>27</w:t>
      </w:r>
      <w:r>
        <w:fldChar w:fldCharType="end"/>
      </w:r>
    </w:p>
    <w:p w:rsidR="00365A35" w:rsidRPr="00365A35" w:rsidRDefault="00365A35">
      <w:pPr>
        <w:pStyle w:val="TOC4"/>
        <w:rPr>
          <w:rFonts w:ascii="Calibri" w:eastAsia="Times New Roman" w:hAnsi="Calibri"/>
          <w:sz w:val="22"/>
          <w:szCs w:val="22"/>
          <w:lang w:eastAsia="en-GB"/>
        </w:rPr>
      </w:pPr>
      <w:r>
        <w:t>5.3.2.12</w:t>
      </w:r>
      <w:r w:rsidRPr="00365A35">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_Toc26357844 \h </w:instrText>
      </w:r>
      <w:r>
        <w:fldChar w:fldCharType="separate"/>
      </w:r>
      <w:r>
        <w:t>28</w:t>
      </w:r>
      <w:r>
        <w:fldChar w:fldCharType="end"/>
      </w:r>
    </w:p>
    <w:p w:rsidR="00365A35" w:rsidRPr="00365A35" w:rsidRDefault="00365A35">
      <w:pPr>
        <w:pStyle w:val="TOC4"/>
        <w:rPr>
          <w:rFonts w:ascii="Calibri" w:eastAsia="Times New Roman" w:hAnsi="Calibri"/>
          <w:sz w:val="22"/>
          <w:szCs w:val="22"/>
          <w:lang w:eastAsia="en-GB"/>
        </w:rPr>
      </w:pPr>
      <w:r>
        <w:t>5.3.2.14</w:t>
      </w:r>
      <w:r w:rsidRPr="00365A35">
        <w:rPr>
          <w:rFonts w:ascii="Calibri" w:eastAsia="Times New Roman" w:hAnsi="Calibri"/>
          <w:sz w:val="22"/>
          <w:szCs w:val="22"/>
        </w:rPr>
        <w:tab/>
      </w:r>
      <w:r>
        <w:rPr>
          <w:lang w:eastAsia="ko-KR"/>
        </w:rPr>
        <w:t>Update FLUS Source configuration</w:t>
      </w:r>
      <w:r>
        <w:tab/>
      </w:r>
      <w:r>
        <w:fldChar w:fldCharType="begin" w:fldLock="1"/>
      </w:r>
      <w:r>
        <w:instrText xml:space="preserve"> PAGEREF _Toc26357845 \h </w:instrText>
      </w:r>
      <w:r>
        <w:fldChar w:fldCharType="separate"/>
      </w:r>
      <w:r>
        <w:t>29</w:t>
      </w:r>
      <w:r>
        <w:fldChar w:fldCharType="end"/>
      </w:r>
    </w:p>
    <w:p w:rsidR="00365A35" w:rsidRPr="00365A35" w:rsidRDefault="00365A35">
      <w:pPr>
        <w:pStyle w:val="TOC4"/>
        <w:rPr>
          <w:rFonts w:ascii="Calibri" w:eastAsia="Times New Roman" w:hAnsi="Calibri"/>
          <w:sz w:val="22"/>
          <w:szCs w:val="22"/>
          <w:lang w:eastAsia="en-GB"/>
        </w:rPr>
      </w:pPr>
      <w:r>
        <w:t>5.3.2.15</w:t>
      </w:r>
      <w:r w:rsidRPr="00365A35">
        <w:rPr>
          <w:rFonts w:ascii="Calibri" w:eastAsia="Times New Roman" w:hAnsi="Calibri"/>
          <w:sz w:val="22"/>
          <w:szCs w:val="22"/>
        </w:rPr>
        <w:tab/>
      </w:r>
      <w:r>
        <w:rPr>
          <w:lang w:eastAsia="ko-KR"/>
        </w:rPr>
        <w:t>Delete a FLUS Source configuration</w:t>
      </w:r>
      <w:r>
        <w:tab/>
      </w:r>
      <w:r>
        <w:fldChar w:fldCharType="begin" w:fldLock="1"/>
      </w:r>
      <w:r>
        <w:instrText xml:space="preserve"> PAGEREF _Toc26357846 \h </w:instrText>
      </w:r>
      <w:r>
        <w:fldChar w:fldCharType="separate"/>
      </w:r>
      <w:r>
        <w:t>29</w:t>
      </w:r>
      <w:r>
        <w:fldChar w:fldCharType="end"/>
      </w:r>
    </w:p>
    <w:p w:rsidR="00365A35" w:rsidRPr="00365A35" w:rsidRDefault="00365A35">
      <w:pPr>
        <w:pStyle w:val="TOC4"/>
        <w:rPr>
          <w:rFonts w:ascii="Calibri" w:eastAsia="Times New Roman" w:hAnsi="Calibri"/>
          <w:sz w:val="22"/>
          <w:szCs w:val="22"/>
          <w:lang w:eastAsia="en-GB"/>
        </w:rPr>
      </w:pPr>
      <w:r>
        <w:t>5.3.2.16</w:t>
      </w:r>
      <w:r w:rsidRPr="00365A35">
        <w:rPr>
          <w:rFonts w:ascii="Calibri" w:eastAsia="Times New Roman" w:hAnsi="Calibri"/>
          <w:sz w:val="22"/>
          <w:szCs w:val="22"/>
        </w:rPr>
        <w:tab/>
      </w:r>
      <w:r>
        <w:rPr>
          <w:lang w:eastAsia="ko-KR"/>
        </w:rPr>
        <w:t>RAN signaling based uplink assistance</w:t>
      </w:r>
      <w:r>
        <w:tab/>
      </w:r>
      <w:r>
        <w:fldChar w:fldCharType="begin" w:fldLock="1"/>
      </w:r>
      <w:r>
        <w:instrText xml:space="preserve"> PAGEREF _Toc26357847 \h </w:instrText>
      </w:r>
      <w:r>
        <w:fldChar w:fldCharType="separate"/>
      </w:r>
      <w:r>
        <w:t>30</w:t>
      </w:r>
      <w:r>
        <w:fldChar w:fldCharType="end"/>
      </w:r>
    </w:p>
    <w:p w:rsidR="00365A35" w:rsidRPr="00365A35" w:rsidRDefault="00365A35">
      <w:pPr>
        <w:pStyle w:val="TOC3"/>
        <w:rPr>
          <w:rFonts w:ascii="Calibri" w:eastAsia="Times New Roman" w:hAnsi="Calibri"/>
          <w:sz w:val="22"/>
          <w:szCs w:val="22"/>
          <w:lang w:eastAsia="en-GB"/>
        </w:rPr>
      </w:pPr>
      <w:r>
        <w:t>5.3.3</w:t>
      </w:r>
      <w:r w:rsidRPr="00365A35">
        <w:rPr>
          <w:rFonts w:ascii="Calibri" w:eastAsia="Times New Roman" w:hAnsi="Calibri"/>
          <w:sz w:val="22"/>
          <w:szCs w:val="22"/>
        </w:rPr>
        <w:tab/>
      </w:r>
      <w:r>
        <w:rPr>
          <w:lang w:eastAsia="ko-KR"/>
        </w:rPr>
        <w:t>Data transport</w:t>
      </w:r>
      <w:r>
        <w:tab/>
      </w:r>
      <w:r>
        <w:fldChar w:fldCharType="begin" w:fldLock="1"/>
      </w:r>
      <w:r>
        <w:instrText xml:space="preserve"> PAGEREF _Toc26357848 \h </w:instrText>
      </w:r>
      <w:r>
        <w:fldChar w:fldCharType="separate"/>
      </w:r>
      <w:r>
        <w:t>30</w:t>
      </w:r>
      <w:r>
        <w:fldChar w:fldCharType="end"/>
      </w:r>
    </w:p>
    <w:p w:rsidR="00365A35" w:rsidRPr="00365A35" w:rsidRDefault="00365A35">
      <w:pPr>
        <w:pStyle w:val="TOC3"/>
        <w:rPr>
          <w:rFonts w:ascii="Calibri" w:eastAsia="Times New Roman" w:hAnsi="Calibri"/>
          <w:sz w:val="22"/>
          <w:szCs w:val="22"/>
          <w:lang w:eastAsia="en-GB"/>
        </w:rPr>
      </w:pPr>
      <w:r>
        <w:t>5.3.4</w:t>
      </w:r>
      <w:r w:rsidRPr="00365A35">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_Toc26357849 \h </w:instrText>
      </w:r>
      <w:r>
        <w:fldChar w:fldCharType="separate"/>
      </w:r>
      <w:r>
        <w:t>30</w:t>
      </w:r>
      <w:r>
        <w:fldChar w:fldCharType="end"/>
      </w:r>
    </w:p>
    <w:p w:rsidR="00365A35" w:rsidRPr="00365A35" w:rsidRDefault="00365A35">
      <w:pPr>
        <w:pStyle w:val="TOC3"/>
        <w:rPr>
          <w:rFonts w:ascii="Calibri" w:eastAsia="Times New Roman" w:hAnsi="Calibri"/>
          <w:sz w:val="22"/>
          <w:szCs w:val="22"/>
          <w:lang w:eastAsia="en-GB"/>
        </w:rPr>
      </w:pPr>
      <w:r>
        <w:t>5.3.5</w:t>
      </w:r>
      <w:r w:rsidRPr="00365A35">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_Toc26357850 \h </w:instrText>
      </w:r>
      <w:r>
        <w:fldChar w:fldCharType="separate"/>
      </w:r>
      <w:r>
        <w:t>31</w:t>
      </w:r>
      <w:r>
        <w:fldChar w:fldCharType="end"/>
      </w:r>
    </w:p>
    <w:p w:rsidR="00365A35" w:rsidRPr="00365A35" w:rsidRDefault="00365A35">
      <w:pPr>
        <w:pStyle w:val="TOC3"/>
        <w:rPr>
          <w:rFonts w:ascii="Calibri" w:eastAsia="Times New Roman" w:hAnsi="Calibri"/>
          <w:sz w:val="22"/>
          <w:szCs w:val="22"/>
          <w:lang w:eastAsia="en-GB"/>
        </w:rPr>
      </w:pPr>
      <w:r>
        <w:t>5.3.6</w:t>
      </w:r>
      <w:r w:rsidRPr="00365A35">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_Toc26357851 \h </w:instrText>
      </w:r>
      <w:r>
        <w:fldChar w:fldCharType="separate"/>
      </w:r>
      <w:r>
        <w:t>32</w:t>
      </w:r>
      <w:r>
        <w:fldChar w:fldCharType="end"/>
      </w:r>
    </w:p>
    <w:p w:rsidR="00365A35" w:rsidRPr="00365A35" w:rsidRDefault="00365A35">
      <w:pPr>
        <w:pStyle w:val="TOC2"/>
        <w:rPr>
          <w:rFonts w:ascii="Calibri" w:eastAsia="Times New Roman" w:hAnsi="Calibri"/>
          <w:sz w:val="22"/>
          <w:szCs w:val="22"/>
          <w:lang w:eastAsia="en-GB"/>
        </w:rPr>
      </w:pPr>
      <w:r>
        <w:t>5.4</w:t>
      </w:r>
      <w:r w:rsidRPr="00365A35">
        <w:rPr>
          <w:rFonts w:ascii="Calibri" w:eastAsia="Times New Roman" w:hAnsi="Calibri"/>
          <w:sz w:val="22"/>
          <w:szCs w:val="22"/>
        </w:rPr>
        <w:tab/>
      </w:r>
      <w:r>
        <w:rPr>
          <w:lang w:eastAsia="ko-KR"/>
        </w:rPr>
        <w:t>RAN Signaling based Uplink Assistance</w:t>
      </w:r>
      <w:r>
        <w:tab/>
      </w:r>
      <w:r>
        <w:fldChar w:fldCharType="begin" w:fldLock="1"/>
      </w:r>
      <w:r>
        <w:instrText xml:space="preserve"> PAGEREF _Toc26357852 \h </w:instrText>
      </w:r>
      <w:r>
        <w:fldChar w:fldCharType="separate"/>
      </w:r>
      <w:r>
        <w:t>34</w:t>
      </w:r>
      <w:r>
        <w:fldChar w:fldCharType="end"/>
      </w:r>
    </w:p>
    <w:p w:rsidR="00365A35" w:rsidRPr="00365A35" w:rsidRDefault="00365A35">
      <w:pPr>
        <w:pStyle w:val="TOC3"/>
        <w:rPr>
          <w:rFonts w:ascii="Calibri" w:eastAsia="Times New Roman" w:hAnsi="Calibri"/>
          <w:sz w:val="22"/>
          <w:szCs w:val="22"/>
          <w:lang w:eastAsia="en-GB"/>
        </w:rPr>
      </w:pPr>
      <w:r>
        <w:t>5.4.1</w:t>
      </w:r>
      <w:r w:rsidRPr="00365A35">
        <w:rPr>
          <w:rFonts w:ascii="Calibri" w:eastAsia="Times New Roman" w:hAnsi="Calibri"/>
          <w:sz w:val="22"/>
          <w:szCs w:val="22"/>
        </w:rPr>
        <w:tab/>
      </w:r>
      <w:r>
        <w:rPr>
          <w:lang w:eastAsia="ko-KR"/>
        </w:rPr>
        <w:t>General</w:t>
      </w:r>
      <w:r>
        <w:tab/>
      </w:r>
      <w:r>
        <w:fldChar w:fldCharType="begin" w:fldLock="1"/>
      </w:r>
      <w:r>
        <w:instrText xml:space="preserve"> PAGEREF _Toc26357853 \h </w:instrText>
      </w:r>
      <w:r>
        <w:fldChar w:fldCharType="separate"/>
      </w:r>
      <w:r>
        <w:t>34</w:t>
      </w:r>
      <w:r>
        <w:fldChar w:fldCharType="end"/>
      </w:r>
    </w:p>
    <w:p w:rsidR="00365A35" w:rsidRPr="00365A35" w:rsidRDefault="00365A35">
      <w:pPr>
        <w:pStyle w:val="TOC3"/>
        <w:rPr>
          <w:rFonts w:ascii="Calibri" w:eastAsia="Times New Roman" w:hAnsi="Calibri"/>
          <w:sz w:val="22"/>
          <w:szCs w:val="22"/>
          <w:lang w:eastAsia="en-GB"/>
        </w:rPr>
      </w:pPr>
      <w:r>
        <w:t>5.4.2</w:t>
      </w:r>
      <w:r w:rsidRPr="00365A35">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_Toc26357854 \h </w:instrText>
      </w:r>
      <w:r>
        <w:fldChar w:fldCharType="separate"/>
      </w:r>
      <w:r>
        <w:t>34</w:t>
      </w:r>
      <w:r>
        <w:fldChar w:fldCharType="end"/>
      </w:r>
    </w:p>
    <w:p w:rsidR="00365A35" w:rsidRPr="00365A35" w:rsidRDefault="00365A35">
      <w:pPr>
        <w:pStyle w:val="TOC3"/>
        <w:rPr>
          <w:rFonts w:ascii="Calibri" w:eastAsia="Times New Roman" w:hAnsi="Calibri"/>
          <w:sz w:val="22"/>
          <w:szCs w:val="22"/>
          <w:lang w:eastAsia="en-GB"/>
        </w:rPr>
      </w:pPr>
      <w:r>
        <w:t>5.4.3</w:t>
      </w:r>
      <w:r w:rsidRPr="00365A35">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_Toc26357855 \h </w:instrText>
      </w:r>
      <w:r>
        <w:fldChar w:fldCharType="separate"/>
      </w:r>
      <w:r>
        <w:t>34</w:t>
      </w:r>
      <w:r>
        <w:fldChar w:fldCharType="end"/>
      </w:r>
    </w:p>
    <w:p w:rsidR="00365A35" w:rsidRPr="00365A35" w:rsidRDefault="00365A35">
      <w:pPr>
        <w:pStyle w:val="TOC3"/>
        <w:rPr>
          <w:rFonts w:ascii="Calibri" w:eastAsia="Times New Roman" w:hAnsi="Calibri"/>
          <w:sz w:val="22"/>
          <w:szCs w:val="22"/>
          <w:lang w:eastAsia="en-GB"/>
        </w:rPr>
      </w:pPr>
      <w:r>
        <w:t>5.4.4</w:t>
      </w:r>
      <w:r w:rsidRPr="00365A35">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_Toc26357856 \h </w:instrText>
      </w:r>
      <w:r>
        <w:fldChar w:fldCharType="separate"/>
      </w:r>
      <w:r>
        <w:t>35</w:t>
      </w:r>
      <w:r>
        <w:fldChar w:fldCharType="end"/>
      </w:r>
    </w:p>
    <w:p w:rsidR="00365A35" w:rsidRPr="00365A35" w:rsidRDefault="00365A35">
      <w:pPr>
        <w:pStyle w:val="TOC1"/>
        <w:rPr>
          <w:rFonts w:ascii="Calibri" w:eastAsia="Times New Roman" w:hAnsi="Calibri"/>
          <w:szCs w:val="22"/>
          <w:lang w:eastAsia="en-GB"/>
        </w:rPr>
      </w:pPr>
      <w:r>
        <w:t>6</w:t>
      </w:r>
      <w:r w:rsidRPr="00365A35">
        <w:rPr>
          <w:rFonts w:ascii="Calibri" w:eastAsia="Times New Roman" w:hAnsi="Calibri"/>
          <w:szCs w:val="22"/>
        </w:rPr>
        <w:tab/>
      </w:r>
      <w:r>
        <w:rPr>
          <w:lang w:eastAsia="ko-KR"/>
        </w:rPr>
        <w:t>Terminal capabilities</w:t>
      </w:r>
      <w:r>
        <w:tab/>
      </w:r>
      <w:r>
        <w:fldChar w:fldCharType="begin" w:fldLock="1"/>
      </w:r>
      <w:r>
        <w:instrText xml:space="preserve"> PAGEREF _Toc26357857 \h </w:instrText>
      </w:r>
      <w:r>
        <w:fldChar w:fldCharType="separate"/>
      </w:r>
      <w:r>
        <w:t>35</w:t>
      </w:r>
      <w:r>
        <w:fldChar w:fldCharType="end"/>
      </w:r>
    </w:p>
    <w:p w:rsidR="00365A35" w:rsidRPr="00365A35" w:rsidRDefault="00365A35">
      <w:pPr>
        <w:pStyle w:val="TOC2"/>
        <w:rPr>
          <w:rFonts w:ascii="Calibri" w:eastAsia="Times New Roman" w:hAnsi="Calibri"/>
          <w:sz w:val="22"/>
          <w:szCs w:val="22"/>
          <w:lang w:eastAsia="en-GB"/>
        </w:rPr>
      </w:pPr>
      <w:r>
        <w:t>6.1</w:t>
      </w:r>
      <w:r w:rsidRPr="00365A35">
        <w:rPr>
          <w:rFonts w:ascii="Calibri" w:eastAsia="Times New Roman" w:hAnsi="Calibri"/>
          <w:sz w:val="22"/>
          <w:szCs w:val="22"/>
        </w:rPr>
        <w:tab/>
      </w:r>
      <w:r>
        <w:rPr>
          <w:lang w:eastAsia="ko-KR"/>
        </w:rPr>
        <w:t>General</w:t>
      </w:r>
      <w:r>
        <w:tab/>
      </w:r>
      <w:r>
        <w:fldChar w:fldCharType="begin" w:fldLock="1"/>
      </w:r>
      <w:r>
        <w:instrText xml:space="preserve"> PAGEREF _Toc26357858 \h </w:instrText>
      </w:r>
      <w:r>
        <w:fldChar w:fldCharType="separate"/>
      </w:r>
      <w:r>
        <w:t>35</w:t>
      </w:r>
      <w:r>
        <w:fldChar w:fldCharType="end"/>
      </w:r>
    </w:p>
    <w:p w:rsidR="00365A35" w:rsidRPr="00365A35" w:rsidRDefault="00365A35">
      <w:pPr>
        <w:pStyle w:val="TOC1"/>
        <w:rPr>
          <w:rFonts w:ascii="Calibri" w:eastAsia="Times New Roman" w:hAnsi="Calibri"/>
          <w:szCs w:val="22"/>
          <w:lang w:eastAsia="en-GB"/>
        </w:rPr>
      </w:pPr>
      <w:r>
        <w:t>7</w:t>
      </w:r>
      <w:r w:rsidRPr="00365A35">
        <w:rPr>
          <w:rFonts w:ascii="Calibri" w:eastAsia="Times New Roman" w:hAnsi="Calibri"/>
          <w:szCs w:val="22"/>
        </w:rPr>
        <w:tab/>
      </w:r>
      <w:r>
        <w:rPr>
          <w:lang w:eastAsia="ko-KR"/>
        </w:rPr>
        <w:t>Uplink Streaming Control Interface</w:t>
      </w:r>
      <w:r>
        <w:tab/>
      </w:r>
      <w:r>
        <w:fldChar w:fldCharType="begin" w:fldLock="1"/>
      </w:r>
      <w:r>
        <w:instrText xml:space="preserve"> PAGEREF _Toc26357859 \h </w:instrText>
      </w:r>
      <w:r>
        <w:fldChar w:fldCharType="separate"/>
      </w:r>
      <w:r>
        <w:t>35</w:t>
      </w:r>
      <w:r>
        <w:fldChar w:fldCharType="end"/>
      </w:r>
    </w:p>
    <w:p w:rsidR="00365A35" w:rsidRPr="00365A35" w:rsidRDefault="00365A35">
      <w:pPr>
        <w:pStyle w:val="TOC2"/>
        <w:rPr>
          <w:rFonts w:ascii="Calibri" w:eastAsia="Times New Roman" w:hAnsi="Calibri"/>
          <w:sz w:val="22"/>
          <w:szCs w:val="22"/>
          <w:lang w:eastAsia="en-GB"/>
        </w:rPr>
      </w:pPr>
      <w:r>
        <w:t>7.1</w:t>
      </w:r>
      <w:r w:rsidRPr="00365A35">
        <w:rPr>
          <w:rFonts w:ascii="Calibri" w:eastAsia="Times New Roman" w:hAnsi="Calibri"/>
          <w:sz w:val="22"/>
          <w:szCs w:val="22"/>
        </w:rPr>
        <w:tab/>
      </w:r>
      <w:r>
        <w:rPr>
          <w:lang w:eastAsia="ko-KR"/>
        </w:rPr>
        <w:t>General</w:t>
      </w:r>
      <w:r>
        <w:tab/>
      </w:r>
      <w:r>
        <w:fldChar w:fldCharType="begin" w:fldLock="1"/>
      </w:r>
      <w:r>
        <w:instrText xml:space="preserve"> PAGEREF _Toc26357860 \h </w:instrText>
      </w:r>
      <w:r>
        <w:fldChar w:fldCharType="separate"/>
      </w:r>
      <w:r>
        <w:t>35</w:t>
      </w:r>
      <w:r>
        <w:fldChar w:fldCharType="end"/>
      </w:r>
    </w:p>
    <w:p w:rsidR="00365A35" w:rsidRPr="00365A35" w:rsidRDefault="00365A35">
      <w:pPr>
        <w:pStyle w:val="TOC3"/>
        <w:rPr>
          <w:rFonts w:ascii="Calibri" w:eastAsia="Times New Roman" w:hAnsi="Calibri"/>
          <w:sz w:val="22"/>
          <w:szCs w:val="22"/>
          <w:lang w:eastAsia="en-GB"/>
        </w:rPr>
      </w:pPr>
      <w:r>
        <w:t>7.1.1</w:t>
      </w:r>
      <w:r w:rsidRPr="00365A35">
        <w:rPr>
          <w:rFonts w:ascii="Calibri" w:eastAsia="Times New Roman" w:hAnsi="Calibri"/>
          <w:sz w:val="22"/>
          <w:szCs w:val="22"/>
        </w:rPr>
        <w:tab/>
      </w:r>
      <w:r>
        <w:rPr>
          <w:lang w:eastAsia="ja-JP"/>
        </w:rPr>
        <w:t>Resources</w:t>
      </w:r>
      <w:r>
        <w:tab/>
      </w:r>
      <w:r>
        <w:fldChar w:fldCharType="begin" w:fldLock="1"/>
      </w:r>
      <w:r>
        <w:instrText xml:space="preserve"> PAGEREF _Toc26357861 \h </w:instrText>
      </w:r>
      <w:r>
        <w:fldChar w:fldCharType="separate"/>
      </w:r>
      <w:r>
        <w:t>35</w:t>
      </w:r>
      <w:r>
        <w:fldChar w:fldCharType="end"/>
      </w:r>
    </w:p>
    <w:p w:rsidR="00365A35" w:rsidRPr="00365A35" w:rsidRDefault="00365A35">
      <w:pPr>
        <w:pStyle w:val="TOC4"/>
        <w:rPr>
          <w:rFonts w:ascii="Calibri" w:eastAsia="Times New Roman" w:hAnsi="Calibri"/>
          <w:sz w:val="22"/>
          <w:szCs w:val="22"/>
          <w:lang w:eastAsia="en-GB"/>
        </w:rPr>
      </w:pPr>
      <w:r>
        <w:t>7.1.1.1</w:t>
      </w:r>
      <w:r w:rsidRPr="00365A35">
        <w:rPr>
          <w:rFonts w:ascii="Calibri" w:eastAsia="Times New Roman" w:hAnsi="Calibri"/>
          <w:sz w:val="22"/>
          <w:szCs w:val="22"/>
        </w:rPr>
        <w:tab/>
      </w:r>
      <w:r>
        <w:rPr>
          <w:lang w:eastAsia="ja-JP"/>
        </w:rPr>
        <w:t>Sink Resource</w:t>
      </w:r>
      <w:r>
        <w:tab/>
      </w:r>
      <w:r>
        <w:fldChar w:fldCharType="begin" w:fldLock="1"/>
      </w:r>
      <w:r>
        <w:instrText xml:space="preserve"> PAGEREF _Toc26357862 \h </w:instrText>
      </w:r>
      <w:r>
        <w:fldChar w:fldCharType="separate"/>
      </w:r>
      <w:r>
        <w:t>36</w:t>
      </w:r>
      <w:r>
        <w:fldChar w:fldCharType="end"/>
      </w:r>
    </w:p>
    <w:p w:rsidR="00365A35" w:rsidRPr="00365A35" w:rsidRDefault="00365A35">
      <w:pPr>
        <w:pStyle w:val="TOC4"/>
        <w:rPr>
          <w:rFonts w:ascii="Calibri" w:eastAsia="Times New Roman" w:hAnsi="Calibri"/>
          <w:sz w:val="22"/>
          <w:szCs w:val="22"/>
          <w:lang w:eastAsia="en-GB"/>
        </w:rPr>
      </w:pPr>
      <w:r>
        <w:t>7.1.1.2</w:t>
      </w:r>
      <w:r w:rsidRPr="00365A35">
        <w:rPr>
          <w:rFonts w:ascii="Calibri" w:eastAsia="Times New Roman" w:hAnsi="Calibri"/>
          <w:sz w:val="22"/>
          <w:szCs w:val="22"/>
        </w:rPr>
        <w:tab/>
      </w:r>
      <w:r>
        <w:rPr>
          <w:lang w:eastAsia="ja-JP"/>
        </w:rPr>
        <w:t>Session Resource</w:t>
      </w:r>
      <w:r>
        <w:tab/>
      </w:r>
      <w:r>
        <w:fldChar w:fldCharType="begin" w:fldLock="1"/>
      </w:r>
      <w:r>
        <w:instrText xml:space="preserve"> PAGEREF _Toc26357863 \h </w:instrText>
      </w:r>
      <w:r>
        <w:fldChar w:fldCharType="separate"/>
      </w:r>
      <w:r>
        <w:t>36</w:t>
      </w:r>
      <w:r>
        <w:fldChar w:fldCharType="end"/>
      </w:r>
    </w:p>
    <w:p w:rsidR="00365A35" w:rsidRPr="00365A35" w:rsidRDefault="00365A35">
      <w:pPr>
        <w:pStyle w:val="TOC3"/>
        <w:rPr>
          <w:rFonts w:ascii="Calibri" w:eastAsia="Times New Roman" w:hAnsi="Calibri"/>
          <w:sz w:val="22"/>
          <w:szCs w:val="22"/>
          <w:lang w:eastAsia="en-GB"/>
        </w:rPr>
      </w:pPr>
      <w:r>
        <w:t>7.1.2</w:t>
      </w:r>
      <w:r w:rsidRPr="00365A35">
        <w:rPr>
          <w:rFonts w:ascii="Calibri" w:eastAsia="Times New Roman" w:hAnsi="Calibri"/>
          <w:sz w:val="22"/>
          <w:szCs w:val="22"/>
        </w:rPr>
        <w:tab/>
      </w:r>
      <w:r>
        <w:rPr>
          <w:lang w:eastAsia="ja-JP"/>
        </w:rPr>
        <w:t>Supported Methods</w:t>
      </w:r>
      <w:r>
        <w:tab/>
      </w:r>
      <w:r>
        <w:fldChar w:fldCharType="begin" w:fldLock="1"/>
      </w:r>
      <w:r>
        <w:instrText xml:space="preserve"> PAGEREF _Toc26357864 \h </w:instrText>
      </w:r>
      <w:r>
        <w:fldChar w:fldCharType="separate"/>
      </w:r>
      <w:r>
        <w:t>36</w:t>
      </w:r>
      <w:r>
        <w:fldChar w:fldCharType="end"/>
      </w:r>
    </w:p>
    <w:p w:rsidR="00365A35" w:rsidRPr="00365A35" w:rsidRDefault="00365A35">
      <w:pPr>
        <w:pStyle w:val="TOC3"/>
        <w:rPr>
          <w:rFonts w:ascii="Calibri" w:eastAsia="Times New Roman" w:hAnsi="Calibri"/>
          <w:sz w:val="22"/>
          <w:szCs w:val="22"/>
          <w:lang w:eastAsia="en-GB"/>
        </w:rPr>
      </w:pPr>
      <w:r>
        <w:t>7.1.3</w:t>
      </w:r>
      <w:r w:rsidRPr="00365A35">
        <w:rPr>
          <w:rFonts w:ascii="Calibri" w:eastAsia="Times New Roman" w:hAnsi="Calibri"/>
          <w:sz w:val="22"/>
          <w:szCs w:val="22"/>
        </w:rPr>
        <w:tab/>
      </w:r>
      <w:r>
        <w:rPr>
          <w:lang w:eastAsia="ja-JP"/>
        </w:rPr>
        <w:t>Error Handling</w:t>
      </w:r>
      <w:r>
        <w:tab/>
      </w:r>
      <w:r>
        <w:fldChar w:fldCharType="begin" w:fldLock="1"/>
      </w:r>
      <w:r>
        <w:instrText xml:space="preserve"> PAGEREF _Toc26357865 \h </w:instrText>
      </w:r>
      <w:r>
        <w:fldChar w:fldCharType="separate"/>
      </w:r>
      <w:r>
        <w:t>36</w:t>
      </w:r>
      <w:r>
        <w:fldChar w:fldCharType="end"/>
      </w:r>
    </w:p>
    <w:p w:rsidR="00365A35" w:rsidRPr="00365A35" w:rsidRDefault="00365A35">
      <w:pPr>
        <w:pStyle w:val="TOC2"/>
        <w:rPr>
          <w:rFonts w:ascii="Calibri" w:eastAsia="Times New Roman" w:hAnsi="Calibri"/>
          <w:sz w:val="22"/>
          <w:szCs w:val="22"/>
          <w:lang w:eastAsia="en-GB"/>
        </w:rPr>
      </w:pPr>
      <w:r>
        <w:t>7.2</w:t>
      </w:r>
      <w:r w:rsidRPr="00365A35">
        <w:rPr>
          <w:rFonts w:ascii="Calibri" w:eastAsia="Times New Roman" w:hAnsi="Calibri"/>
          <w:sz w:val="22"/>
          <w:szCs w:val="22"/>
        </w:rPr>
        <w:tab/>
      </w:r>
      <w:r>
        <w:rPr>
          <w:lang w:eastAsia="ko-KR"/>
        </w:rPr>
        <w:t>Discovery</w:t>
      </w:r>
      <w:r>
        <w:tab/>
      </w:r>
      <w:r>
        <w:fldChar w:fldCharType="begin" w:fldLock="1"/>
      </w:r>
      <w:r>
        <w:instrText xml:space="preserve"> PAGEREF _Toc26357866 \h </w:instrText>
      </w:r>
      <w:r>
        <w:fldChar w:fldCharType="separate"/>
      </w:r>
      <w:r>
        <w:t>37</w:t>
      </w:r>
      <w:r>
        <w:fldChar w:fldCharType="end"/>
      </w:r>
    </w:p>
    <w:p w:rsidR="00365A35" w:rsidRPr="00365A35" w:rsidRDefault="00365A35">
      <w:pPr>
        <w:pStyle w:val="TOC2"/>
        <w:rPr>
          <w:rFonts w:ascii="Calibri" w:eastAsia="Times New Roman" w:hAnsi="Calibri"/>
          <w:sz w:val="22"/>
          <w:szCs w:val="22"/>
          <w:lang w:eastAsia="en-GB"/>
        </w:rPr>
      </w:pPr>
      <w:r>
        <w:t>7.3</w:t>
      </w:r>
      <w:r w:rsidRPr="00365A35">
        <w:rPr>
          <w:rFonts w:ascii="Calibri" w:eastAsia="Times New Roman" w:hAnsi="Calibri"/>
          <w:sz w:val="22"/>
          <w:szCs w:val="22"/>
        </w:rPr>
        <w:tab/>
      </w:r>
      <w:r>
        <w:rPr>
          <w:lang w:eastAsia="ko-KR"/>
        </w:rPr>
        <w:t>Capability retrieval</w:t>
      </w:r>
      <w:r>
        <w:tab/>
      </w:r>
      <w:r>
        <w:fldChar w:fldCharType="begin" w:fldLock="1"/>
      </w:r>
      <w:r>
        <w:instrText xml:space="preserve"> PAGEREF _Toc26357867 \h </w:instrText>
      </w:r>
      <w:r>
        <w:fldChar w:fldCharType="separate"/>
      </w:r>
      <w:r>
        <w:t>37</w:t>
      </w:r>
      <w:r>
        <w:fldChar w:fldCharType="end"/>
      </w:r>
    </w:p>
    <w:p w:rsidR="00365A35" w:rsidRPr="00365A35" w:rsidRDefault="00365A35">
      <w:pPr>
        <w:pStyle w:val="TOC2"/>
        <w:rPr>
          <w:rFonts w:ascii="Calibri" w:eastAsia="Times New Roman" w:hAnsi="Calibri"/>
          <w:sz w:val="22"/>
          <w:szCs w:val="22"/>
          <w:lang w:eastAsia="en-GB"/>
        </w:rPr>
      </w:pPr>
      <w:r>
        <w:t>7.4</w:t>
      </w:r>
      <w:r w:rsidRPr="00365A35">
        <w:rPr>
          <w:rFonts w:ascii="Calibri" w:eastAsia="Times New Roman" w:hAnsi="Calibri"/>
          <w:sz w:val="22"/>
          <w:szCs w:val="22"/>
        </w:rPr>
        <w:tab/>
      </w:r>
      <w:r>
        <w:rPr>
          <w:lang w:eastAsia="ko-KR"/>
        </w:rPr>
        <w:t>Uplink streaming configuration</w:t>
      </w:r>
      <w:r>
        <w:tab/>
      </w:r>
      <w:r>
        <w:fldChar w:fldCharType="begin" w:fldLock="1"/>
      </w:r>
      <w:r>
        <w:instrText xml:space="preserve"> PAGEREF _Toc26357868 \h </w:instrText>
      </w:r>
      <w:r>
        <w:fldChar w:fldCharType="separate"/>
      </w:r>
      <w:r>
        <w:t>38</w:t>
      </w:r>
      <w:r>
        <w:fldChar w:fldCharType="end"/>
      </w:r>
    </w:p>
    <w:p w:rsidR="00365A35" w:rsidRPr="00365A35" w:rsidRDefault="00365A35">
      <w:pPr>
        <w:pStyle w:val="TOC3"/>
        <w:rPr>
          <w:rFonts w:ascii="Calibri" w:eastAsia="Times New Roman" w:hAnsi="Calibri"/>
          <w:sz w:val="22"/>
          <w:szCs w:val="22"/>
          <w:lang w:eastAsia="en-GB"/>
        </w:rPr>
      </w:pPr>
      <w:r>
        <w:t>7.4.1</w:t>
      </w:r>
      <w:r w:rsidRPr="00365A35">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_Toc26357869 \h </w:instrText>
      </w:r>
      <w:r>
        <w:fldChar w:fldCharType="separate"/>
      </w:r>
      <w:r>
        <w:t>38</w:t>
      </w:r>
      <w:r>
        <w:fldChar w:fldCharType="end"/>
      </w:r>
    </w:p>
    <w:p w:rsidR="00365A35" w:rsidRPr="00365A35" w:rsidRDefault="00365A35">
      <w:pPr>
        <w:pStyle w:val="TOC3"/>
        <w:rPr>
          <w:rFonts w:ascii="Calibri" w:eastAsia="Times New Roman" w:hAnsi="Calibri"/>
          <w:sz w:val="22"/>
          <w:szCs w:val="22"/>
          <w:lang w:eastAsia="en-GB"/>
        </w:rPr>
      </w:pPr>
      <w:r>
        <w:t>7.4.2</w:t>
      </w:r>
      <w:r w:rsidRPr="00365A35">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_Toc26357870 \h </w:instrText>
      </w:r>
      <w:r>
        <w:fldChar w:fldCharType="separate"/>
      </w:r>
      <w:r>
        <w:t>39</w:t>
      </w:r>
      <w:r>
        <w:fldChar w:fldCharType="end"/>
      </w:r>
    </w:p>
    <w:p w:rsidR="00365A35" w:rsidRPr="00365A35" w:rsidRDefault="00365A35">
      <w:pPr>
        <w:pStyle w:val="TOC4"/>
        <w:rPr>
          <w:rFonts w:ascii="Calibri" w:eastAsia="Times New Roman" w:hAnsi="Calibri"/>
          <w:sz w:val="22"/>
          <w:szCs w:val="22"/>
          <w:lang w:eastAsia="en-GB"/>
        </w:rPr>
      </w:pPr>
      <w:r>
        <w:t>7.4.2.1</w:t>
      </w:r>
      <w:r w:rsidRPr="00365A35">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_Toc26357871 \h </w:instrText>
      </w:r>
      <w:r>
        <w:fldChar w:fldCharType="separate"/>
      </w:r>
      <w:r>
        <w:t>39</w:t>
      </w:r>
      <w:r>
        <w:fldChar w:fldCharType="end"/>
      </w:r>
    </w:p>
    <w:p w:rsidR="00365A35" w:rsidRPr="00365A35" w:rsidRDefault="00365A35">
      <w:pPr>
        <w:pStyle w:val="TOC4"/>
        <w:rPr>
          <w:rFonts w:ascii="Calibri" w:eastAsia="Times New Roman" w:hAnsi="Calibri"/>
          <w:sz w:val="22"/>
          <w:szCs w:val="22"/>
          <w:lang w:eastAsia="en-GB"/>
        </w:rPr>
      </w:pPr>
      <w:r>
        <w:t>7.4.2.2</w:t>
      </w:r>
      <w:r w:rsidRPr="00365A35">
        <w:rPr>
          <w:rFonts w:ascii="Calibri" w:eastAsia="Times New Roman" w:hAnsi="Calibri"/>
          <w:sz w:val="22"/>
          <w:szCs w:val="22"/>
        </w:rPr>
        <w:tab/>
      </w:r>
      <w:r>
        <w:rPr>
          <w:lang w:eastAsia="ko-KR"/>
        </w:rPr>
        <w:t>Full modification of FLUS session</w:t>
      </w:r>
      <w:r>
        <w:tab/>
      </w:r>
      <w:r>
        <w:fldChar w:fldCharType="begin" w:fldLock="1"/>
      </w:r>
      <w:r>
        <w:instrText xml:space="preserve"> PAGEREF _Toc26357872 \h </w:instrText>
      </w:r>
      <w:r>
        <w:fldChar w:fldCharType="separate"/>
      </w:r>
      <w:r>
        <w:t>39</w:t>
      </w:r>
      <w:r>
        <w:fldChar w:fldCharType="end"/>
      </w:r>
    </w:p>
    <w:p w:rsidR="00365A35" w:rsidRPr="00365A35" w:rsidRDefault="00365A35">
      <w:pPr>
        <w:pStyle w:val="TOC2"/>
        <w:rPr>
          <w:rFonts w:ascii="Calibri" w:eastAsia="Times New Roman" w:hAnsi="Calibri"/>
          <w:sz w:val="22"/>
          <w:szCs w:val="22"/>
          <w:lang w:eastAsia="en-GB"/>
        </w:rPr>
      </w:pPr>
      <w:r w:rsidRPr="00365A35">
        <w:t>7.5</w:t>
      </w:r>
      <w:r w:rsidRPr="00365A35">
        <w:rPr>
          <w:rFonts w:ascii="Calibri" w:eastAsia="Times New Roman" w:hAnsi="Calibri"/>
          <w:sz w:val="22"/>
          <w:szCs w:val="22"/>
        </w:rPr>
        <w:tab/>
      </w:r>
      <w:r w:rsidRPr="0000784B">
        <w:rPr>
          <w:lang w:val="en-US" w:eastAsia="ko-KR"/>
        </w:rPr>
        <w:t>Session establishment</w:t>
      </w:r>
      <w:r>
        <w:tab/>
      </w:r>
      <w:r>
        <w:fldChar w:fldCharType="begin" w:fldLock="1"/>
      </w:r>
      <w:r>
        <w:instrText xml:space="preserve"> PAGEREF _Toc26357873 \h </w:instrText>
      </w:r>
      <w:r>
        <w:fldChar w:fldCharType="separate"/>
      </w:r>
      <w:r>
        <w:t>40</w:t>
      </w:r>
      <w:r>
        <w:fldChar w:fldCharType="end"/>
      </w:r>
    </w:p>
    <w:p w:rsidR="00365A35" w:rsidRPr="00365A35" w:rsidRDefault="00365A35">
      <w:pPr>
        <w:pStyle w:val="TOC2"/>
        <w:rPr>
          <w:rFonts w:ascii="Calibri" w:eastAsia="Times New Roman" w:hAnsi="Calibri"/>
          <w:sz w:val="22"/>
          <w:szCs w:val="22"/>
          <w:lang w:eastAsia="en-GB"/>
        </w:rPr>
      </w:pPr>
      <w:r>
        <w:t>7.6</w:t>
      </w:r>
      <w:r w:rsidRPr="00365A35">
        <w:rPr>
          <w:rFonts w:ascii="Calibri" w:eastAsia="Times New Roman" w:hAnsi="Calibri"/>
          <w:sz w:val="22"/>
          <w:szCs w:val="22"/>
        </w:rPr>
        <w:tab/>
      </w:r>
      <w:r>
        <w:rPr>
          <w:lang w:eastAsia="ko-KR"/>
        </w:rPr>
        <w:t>Session termination</w:t>
      </w:r>
      <w:r>
        <w:tab/>
      </w:r>
      <w:r>
        <w:fldChar w:fldCharType="begin" w:fldLock="1"/>
      </w:r>
      <w:r>
        <w:instrText xml:space="preserve"> PAGEREF _Toc26357874 \h </w:instrText>
      </w:r>
      <w:r>
        <w:fldChar w:fldCharType="separate"/>
      </w:r>
      <w:r>
        <w:t>41</w:t>
      </w:r>
      <w:r>
        <w:fldChar w:fldCharType="end"/>
      </w:r>
    </w:p>
    <w:p w:rsidR="00365A35" w:rsidRPr="00365A35" w:rsidRDefault="00365A35">
      <w:pPr>
        <w:pStyle w:val="TOC1"/>
        <w:rPr>
          <w:rFonts w:ascii="Calibri" w:eastAsia="Times New Roman" w:hAnsi="Calibri"/>
          <w:szCs w:val="22"/>
          <w:lang w:eastAsia="en-GB"/>
        </w:rPr>
      </w:pPr>
      <w:r>
        <w:t>8</w:t>
      </w:r>
      <w:r w:rsidRPr="00365A35">
        <w:rPr>
          <w:rFonts w:ascii="Calibri" w:eastAsia="Times New Roman" w:hAnsi="Calibri"/>
          <w:szCs w:val="22"/>
        </w:rPr>
        <w:tab/>
      </w:r>
      <w:r>
        <w:rPr>
          <w:lang w:eastAsia="ko-KR"/>
        </w:rPr>
        <w:t>FLUS Security</w:t>
      </w:r>
      <w:r>
        <w:tab/>
      </w:r>
      <w:r>
        <w:fldChar w:fldCharType="begin" w:fldLock="1"/>
      </w:r>
      <w:r>
        <w:instrText xml:space="preserve"> PAGEREF _Toc26357875 \h </w:instrText>
      </w:r>
      <w:r>
        <w:fldChar w:fldCharType="separate"/>
      </w:r>
      <w:r>
        <w:t>42</w:t>
      </w:r>
      <w:r>
        <w:fldChar w:fldCharType="end"/>
      </w:r>
    </w:p>
    <w:p w:rsidR="00365A35" w:rsidRPr="00365A35" w:rsidRDefault="00365A35">
      <w:pPr>
        <w:pStyle w:val="TOC2"/>
        <w:rPr>
          <w:rFonts w:ascii="Calibri" w:eastAsia="Times New Roman" w:hAnsi="Calibri"/>
          <w:sz w:val="22"/>
          <w:szCs w:val="22"/>
          <w:lang w:eastAsia="en-GB"/>
        </w:rPr>
      </w:pPr>
      <w:r>
        <w:t>8.1</w:t>
      </w:r>
      <w:r w:rsidRPr="00365A35">
        <w:rPr>
          <w:rFonts w:ascii="Calibri" w:eastAsia="Times New Roman" w:hAnsi="Calibri"/>
          <w:sz w:val="22"/>
          <w:szCs w:val="22"/>
        </w:rPr>
        <w:tab/>
      </w:r>
      <w:r>
        <w:rPr>
          <w:lang w:eastAsia="ko-KR"/>
        </w:rPr>
        <w:t>IMS-based FLUS</w:t>
      </w:r>
      <w:r>
        <w:tab/>
      </w:r>
      <w:r>
        <w:fldChar w:fldCharType="begin" w:fldLock="1"/>
      </w:r>
      <w:r>
        <w:instrText xml:space="preserve"> PAGEREF _Toc26357876 \h </w:instrText>
      </w:r>
      <w:r>
        <w:fldChar w:fldCharType="separate"/>
      </w:r>
      <w:r>
        <w:t>42</w:t>
      </w:r>
      <w:r>
        <w:fldChar w:fldCharType="end"/>
      </w:r>
    </w:p>
    <w:p w:rsidR="00365A35" w:rsidRPr="00365A35" w:rsidRDefault="00365A35">
      <w:pPr>
        <w:pStyle w:val="TOC2"/>
        <w:rPr>
          <w:rFonts w:ascii="Calibri" w:eastAsia="Times New Roman" w:hAnsi="Calibri"/>
          <w:sz w:val="22"/>
          <w:szCs w:val="22"/>
          <w:lang w:eastAsia="en-GB"/>
        </w:rPr>
      </w:pPr>
      <w:r>
        <w:t>8.2</w:t>
      </w:r>
      <w:r w:rsidRPr="00365A35">
        <w:rPr>
          <w:rFonts w:ascii="Calibri" w:eastAsia="Times New Roman" w:hAnsi="Calibri"/>
          <w:sz w:val="22"/>
          <w:szCs w:val="22"/>
        </w:rPr>
        <w:tab/>
      </w:r>
      <w:r>
        <w:rPr>
          <w:lang w:eastAsia="ko-KR"/>
        </w:rPr>
        <w:t>Non-IMS-based FLUS</w:t>
      </w:r>
      <w:r>
        <w:tab/>
      </w:r>
      <w:r>
        <w:fldChar w:fldCharType="begin" w:fldLock="1"/>
      </w:r>
      <w:r>
        <w:instrText xml:space="preserve"> PAGEREF _Toc26357877 \h </w:instrText>
      </w:r>
      <w:r>
        <w:fldChar w:fldCharType="separate"/>
      </w:r>
      <w:r>
        <w:t>42</w:t>
      </w:r>
      <w:r>
        <w:fldChar w:fldCharType="end"/>
      </w:r>
    </w:p>
    <w:p w:rsidR="00365A35" w:rsidRPr="00365A35" w:rsidRDefault="00365A35" w:rsidP="00365A35">
      <w:pPr>
        <w:pStyle w:val="TOC8"/>
        <w:rPr>
          <w:rFonts w:ascii="Calibri" w:eastAsia="Times New Roman" w:hAnsi="Calibri"/>
          <w:b w:val="0"/>
          <w:szCs w:val="22"/>
          <w:lang w:eastAsia="en-GB"/>
        </w:rPr>
      </w:pPr>
      <w:r>
        <w:t>Annex A (informative):</w:t>
      </w:r>
      <w:r>
        <w:tab/>
        <w:t>Example deployment scenarios for FLUS sub-functions</w:t>
      </w:r>
      <w:r>
        <w:tab/>
      </w:r>
      <w:r>
        <w:fldChar w:fldCharType="begin" w:fldLock="1"/>
      </w:r>
      <w:r>
        <w:instrText xml:space="preserve"> PAGEREF _Toc26357878 \h </w:instrText>
      </w:r>
      <w:r>
        <w:fldChar w:fldCharType="separate"/>
      </w:r>
      <w:r>
        <w:t>42</w:t>
      </w:r>
      <w:r>
        <w:fldChar w:fldCharType="end"/>
      </w:r>
    </w:p>
    <w:p w:rsidR="00365A35" w:rsidRPr="00365A35" w:rsidRDefault="00365A35">
      <w:pPr>
        <w:pStyle w:val="TOC1"/>
        <w:rPr>
          <w:rFonts w:ascii="Calibri" w:eastAsia="Times New Roman" w:hAnsi="Calibri"/>
          <w:szCs w:val="22"/>
          <w:lang w:eastAsia="en-GB"/>
        </w:rPr>
      </w:pPr>
      <w:r>
        <w:t>A.0</w:t>
      </w:r>
      <w:r w:rsidRPr="00365A35">
        <w:rPr>
          <w:rFonts w:ascii="Calibri" w:eastAsia="Times New Roman" w:hAnsi="Calibri"/>
          <w:szCs w:val="22"/>
          <w:lang w:eastAsia="en-GB"/>
        </w:rPr>
        <w:tab/>
      </w:r>
      <w:r>
        <w:t>General</w:t>
      </w:r>
      <w:r>
        <w:tab/>
      </w:r>
      <w:r>
        <w:fldChar w:fldCharType="begin" w:fldLock="1"/>
      </w:r>
      <w:r>
        <w:instrText xml:space="preserve"> PAGEREF _Toc26357879 \h </w:instrText>
      </w:r>
      <w:r>
        <w:fldChar w:fldCharType="separate"/>
      </w:r>
      <w:r>
        <w:t>42</w:t>
      </w:r>
      <w:r>
        <w:fldChar w:fldCharType="end"/>
      </w:r>
    </w:p>
    <w:p w:rsidR="00365A35" w:rsidRPr="00365A35" w:rsidRDefault="00365A35">
      <w:pPr>
        <w:pStyle w:val="TOC1"/>
        <w:rPr>
          <w:rFonts w:ascii="Calibri" w:eastAsia="Times New Roman" w:hAnsi="Calibri"/>
          <w:szCs w:val="22"/>
          <w:lang w:eastAsia="en-GB"/>
        </w:rPr>
      </w:pPr>
      <w:r>
        <w:t>A.1</w:t>
      </w:r>
      <w:r w:rsidRPr="00365A35">
        <w:rPr>
          <w:rFonts w:ascii="Calibri" w:eastAsia="Times New Roman" w:hAnsi="Calibri"/>
          <w:szCs w:val="22"/>
          <w:lang w:eastAsia="en-GB"/>
        </w:rPr>
        <w:tab/>
      </w:r>
      <w:r>
        <w:t>Deployment with minimal FLUS sub-functions</w:t>
      </w:r>
      <w:r>
        <w:tab/>
      </w:r>
      <w:r>
        <w:fldChar w:fldCharType="begin" w:fldLock="1"/>
      </w:r>
      <w:r>
        <w:instrText xml:space="preserve"> PAGEREF _Toc26357880 \h </w:instrText>
      </w:r>
      <w:r>
        <w:fldChar w:fldCharType="separate"/>
      </w:r>
      <w:r>
        <w:t>43</w:t>
      </w:r>
      <w:r>
        <w:fldChar w:fldCharType="end"/>
      </w:r>
    </w:p>
    <w:p w:rsidR="00365A35" w:rsidRPr="00365A35" w:rsidRDefault="00365A35">
      <w:pPr>
        <w:pStyle w:val="TOC2"/>
        <w:rPr>
          <w:rFonts w:ascii="Calibri" w:eastAsia="Times New Roman" w:hAnsi="Calibri"/>
          <w:sz w:val="22"/>
          <w:szCs w:val="22"/>
          <w:lang w:eastAsia="en-GB"/>
        </w:rPr>
      </w:pPr>
      <w:r w:rsidRPr="00365A35">
        <w:t>A.1.1</w:t>
      </w:r>
      <w:r w:rsidRPr="00365A35">
        <w:rPr>
          <w:rFonts w:ascii="Calibri" w:eastAsia="Times New Roman" w:hAnsi="Calibri"/>
          <w:sz w:val="22"/>
          <w:szCs w:val="22"/>
          <w:lang w:eastAsia="en-GB"/>
        </w:rPr>
        <w:tab/>
      </w:r>
      <w:r w:rsidRPr="0000784B">
        <w:rPr>
          <w:lang w:val="en-US"/>
        </w:rPr>
        <w:t>Introduction</w:t>
      </w:r>
      <w:r>
        <w:tab/>
      </w:r>
      <w:r>
        <w:fldChar w:fldCharType="begin" w:fldLock="1"/>
      </w:r>
      <w:r>
        <w:instrText xml:space="preserve"> PAGEREF _Toc26357881 \h </w:instrText>
      </w:r>
      <w:r>
        <w:fldChar w:fldCharType="separate"/>
      </w:r>
      <w:r>
        <w:t>43</w:t>
      </w:r>
      <w:r>
        <w:fldChar w:fldCharType="end"/>
      </w:r>
    </w:p>
    <w:p w:rsidR="00365A35" w:rsidRPr="00365A35" w:rsidRDefault="00365A35">
      <w:pPr>
        <w:pStyle w:val="TOC2"/>
        <w:rPr>
          <w:rFonts w:ascii="Calibri" w:eastAsia="Times New Roman" w:hAnsi="Calibri"/>
          <w:sz w:val="22"/>
          <w:szCs w:val="22"/>
          <w:lang w:eastAsia="en-GB"/>
        </w:rPr>
      </w:pPr>
      <w:r w:rsidRPr="00365A35">
        <w:t>A.1.2</w:t>
      </w:r>
      <w:r w:rsidRPr="00365A35">
        <w:rPr>
          <w:rFonts w:ascii="Calibri" w:eastAsia="Times New Roman" w:hAnsi="Calibri"/>
          <w:sz w:val="22"/>
          <w:szCs w:val="22"/>
          <w:lang w:eastAsia="en-GB"/>
        </w:rPr>
        <w:tab/>
      </w:r>
      <w:r w:rsidRPr="0000784B">
        <w:rPr>
          <w:lang w:val="en-US"/>
        </w:rPr>
        <w:t>Deployment with a Media Source and a Control Source co-located in the same device</w:t>
      </w:r>
      <w:r>
        <w:tab/>
      </w:r>
      <w:r>
        <w:fldChar w:fldCharType="begin" w:fldLock="1"/>
      </w:r>
      <w:r>
        <w:instrText xml:space="preserve"> PAGEREF _Toc26357882 \h </w:instrText>
      </w:r>
      <w:r>
        <w:fldChar w:fldCharType="separate"/>
      </w:r>
      <w:r>
        <w:t>43</w:t>
      </w:r>
      <w:r>
        <w:fldChar w:fldCharType="end"/>
      </w:r>
    </w:p>
    <w:p w:rsidR="00365A35" w:rsidRPr="00365A35" w:rsidRDefault="00365A35">
      <w:pPr>
        <w:pStyle w:val="TOC2"/>
        <w:rPr>
          <w:rFonts w:ascii="Calibri" w:eastAsia="Times New Roman" w:hAnsi="Calibri"/>
          <w:sz w:val="22"/>
          <w:szCs w:val="22"/>
          <w:lang w:eastAsia="en-GB"/>
        </w:rPr>
      </w:pPr>
      <w:r w:rsidRPr="00365A35">
        <w:t>A.1.3</w:t>
      </w:r>
      <w:r w:rsidRPr="00365A35">
        <w:rPr>
          <w:rFonts w:ascii="Calibri" w:eastAsia="Times New Roman" w:hAnsi="Calibri"/>
          <w:sz w:val="22"/>
          <w:szCs w:val="22"/>
          <w:lang w:eastAsia="en-GB"/>
        </w:rPr>
        <w:tab/>
      </w:r>
      <w:r w:rsidRPr="0000784B">
        <w:rPr>
          <w:lang w:val="en-US"/>
        </w:rPr>
        <w:t>Deployment with non-colocated Control Source and Media Source</w:t>
      </w:r>
      <w:r>
        <w:tab/>
      </w:r>
      <w:r>
        <w:fldChar w:fldCharType="begin" w:fldLock="1"/>
      </w:r>
      <w:r>
        <w:instrText xml:space="preserve"> PAGEREF _Toc26357883 \h </w:instrText>
      </w:r>
      <w:r>
        <w:fldChar w:fldCharType="separate"/>
      </w:r>
      <w:r>
        <w:t>43</w:t>
      </w:r>
      <w:r>
        <w:fldChar w:fldCharType="end"/>
      </w:r>
    </w:p>
    <w:p w:rsidR="00365A35" w:rsidRPr="00365A35" w:rsidRDefault="00365A35">
      <w:pPr>
        <w:pStyle w:val="TOC1"/>
        <w:rPr>
          <w:rFonts w:ascii="Calibri" w:eastAsia="Times New Roman" w:hAnsi="Calibri"/>
          <w:szCs w:val="22"/>
          <w:lang w:eastAsia="en-GB"/>
        </w:rPr>
      </w:pPr>
      <w:r>
        <w:t>A.2</w:t>
      </w:r>
      <w:r w:rsidRPr="00365A35">
        <w:rPr>
          <w:rFonts w:ascii="Calibri" w:eastAsia="Times New Roman" w:hAnsi="Calibri"/>
          <w:szCs w:val="22"/>
          <w:lang w:eastAsia="en-GB"/>
        </w:rPr>
        <w:tab/>
      </w:r>
      <w:r>
        <w:t>Deployments with FLUS remote control sub-functions</w:t>
      </w:r>
      <w:r>
        <w:tab/>
      </w:r>
      <w:r>
        <w:fldChar w:fldCharType="begin" w:fldLock="1"/>
      </w:r>
      <w:r>
        <w:instrText xml:space="preserve"> PAGEREF _Toc26357884 \h </w:instrText>
      </w:r>
      <w:r>
        <w:fldChar w:fldCharType="separate"/>
      </w:r>
      <w:r>
        <w:t>44</w:t>
      </w:r>
      <w:r>
        <w:fldChar w:fldCharType="end"/>
      </w:r>
    </w:p>
    <w:p w:rsidR="00365A35" w:rsidRPr="00365A35" w:rsidRDefault="00365A35">
      <w:pPr>
        <w:pStyle w:val="TOC2"/>
        <w:rPr>
          <w:rFonts w:ascii="Calibri" w:eastAsia="Times New Roman" w:hAnsi="Calibri"/>
          <w:sz w:val="22"/>
          <w:szCs w:val="22"/>
          <w:lang w:eastAsia="en-GB"/>
        </w:rPr>
      </w:pPr>
      <w:r w:rsidRPr="00365A35">
        <w:t>A.2.1</w:t>
      </w:r>
      <w:r w:rsidRPr="00365A35">
        <w:rPr>
          <w:rFonts w:ascii="Calibri" w:eastAsia="Times New Roman" w:hAnsi="Calibri"/>
          <w:sz w:val="22"/>
          <w:szCs w:val="22"/>
          <w:lang w:eastAsia="en-GB"/>
        </w:rPr>
        <w:tab/>
      </w:r>
      <w:r w:rsidRPr="0000784B">
        <w:rPr>
          <w:lang w:val="en-US"/>
        </w:rPr>
        <w:t>Introduction</w:t>
      </w:r>
      <w:r>
        <w:tab/>
      </w:r>
      <w:r>
        <w:fldChar w:fldCharType="begin" w:fldLock="1"/>
      </w:r>
      <w:r>
        <w:instrText xml:space="preserve"> PAGEREF _Toc26357885 \h </w:instrText>
      </w:r>
      <w:r>
        <w:fldChar w:fldCharType="separate"/>
      </w:r>
      <w:r>
        <w:t>44</w:t>
      </w:r>
      <w:r>
        <w:fldChar w:fldCharType="end"/>
      </w:r>
    </w:p>
    <w:p w:rsidR="00365A35" w:rsidRPr="00365A35" w:rsidRDefault="00365A35">
      <w:pPr>
        <w:pStyle w:val="TOC2"/>
        <w:rPr>
          <w:rFonts w:ascii="Calibri" w:eastAsia="Times New Roman" w:hAnsi="Calibri"/>
          <w:sz w:val="22"/>
          <w:szCs w:val="22"/>
          <w:lang w:eastAsia="en-GB"/>
        </w:rPr>
      </w:pPr>
      <w:r w:rsidRPr="00365A35">
        <w:t>A.2.2</w:t>
      </w:r>
      <w:r w:rsidRPr="00365A35">
        <w:rPr>
          <w:rFonts w:ascii="Calibri" w:eastAsia="Times New Roman" w:hAnsi="Calibri"/>
          <w:sz w:val="22"/>
          <w:szCs w:val="22"/>
          <w:lang w:eastAsia="en-GB"/>
        </w:rPr>
        <w:tab/>
      </w:r>
      <w:r w:rsidRPr="0000784B">
        <w:rPr>
          <w:lang w:val="en-US"/>
        </w:rPr>
        <w:t>Deployment with stand-alone Control Source and Remote Controller sub-functions</w:t>
      </w:r>
      <w:r>
        <w:tab/>
      </w:r>
      <w:r>
        <w:fldChar w:fldCharType="begin" w:fldLock="1"/>
      </w:r>
      <w:r>
        <w:instrText xml:space="preserve"> PAGEREF _Toc26357886 \h </w:instrText>
      </w:r>
      <w:r>
        <w:fldChar w:fldCharType="separate"/>
      </w:r>
      <w:r>
        <w:t>44</w:t>
      </w:r>
      <w:r>
        <w:fldChar w:fldCharType="end"/>
      </w:r>
    </w:p>
    <w:p w:rsidR="00365A35" w:rsidRPr="00365A35" w:rsidRDefault="00365A35">
      <w:pPr>
        <w:pStyle w:val="TOC2"/>
        <w:rPr>
          <w:rFonts w:ascii="Calibri" w:eastAsia="Times New Roman" w:hAnsi="Calibri"/>
          <w:sz w:val="22"/>
          <w:szCs w:val="22"/>
          <w:lang w:eastAsia="en-GB"/>
        </w:rPr>
      </w:pPr>
      <w:r w:rsidRPr="00365A35">
        <w:t>A.2.3</w:t>
      </w:r>
      <w:r w:rsidRPr="00365A35">
        <w:rPr>
          <w:rFonts w:ascii="Calibri" w:eastAsia="Times New Roman" w:hAnsi="Calibri"/>
          <w:sz w:val="22"/>
          <w:szCs w:val="22"/>
          <w:lang w:eastAsia="en-GB"/>
        </w:rPr>
        <w:tab/>
      </w:r>
      <w:r w:rsidRPr="0000784B">
        <w:rPr>
          <w:lang w:val="en-US"/>
        </w:rPr>
        <w:t>Deployment with a Remote Controller co-located with a Control Sink sub-function</w:t>
      </w:r>
      <w:r>
        <w:tab/>
      </w:r>
      <w:r>
        <w:fldChar w:fldCharType="begin" w:fldLock="1"/>
      </w:r>
      <w:r>
        <w:instrText xml:space="preserve"> PAGEREF _Toc26357887 \h </w:instrText>
      </w:r>
      <w:r>
        <w:fldChar w:fldCharType="separate"/>
      </w:r>
      <w:r>
        <w:t>45</w:t>
      </w:r>
      <w:r>
        <w:fldChar w:fldCharType="end"/>
      </w:r>
    </w:p>
    <w:p w:rsidR="00365A35" w:rsidRPr="00365A35" w:rsidRDefault="00365A35" w:rsidP="00365A35">
      <w:pPr>
        <w:pStyle w:val="TOC8"/>
        <w:rPr>
          <w:rFonts w:ascii="Calibri" w:eastAsia="Times New Roman" w:hAnsi="Calibri"/>
          <w:b w:val="0"/>
          <w:szCs w:val="22"/>
          <w:lang w:eastAsia="en-GB"/>
        </w:rPr>
      </w:pPr>
      <w:r>
        <w:t>Annex B (informative):</w:t>
      </w:r>
      <w:r>
        <w:tab/>
        <w:t>Change history</w:t>
      </w:r>
      <w:r>
        <w:tab/>
      </w:r>
      <w:r>
        <w:fldChar w:fldCharType="begin" w:fldLock="1"/>
      </w:r>
      <w:r>
        <w:instrText xml:space="preserve"> PAGEREF _Toc26357888 \h </w:instrText>
      </w:r>
      <w:r>
        <w:fldChar w:fldCharType="separate"/>
      </w:r>
      <w:r>
        <w:t>46</w:t>
      </w:r>
      <w:r>
        <w:fldChar w:fldCharType="end"/>
      </w:r>
    </w:p>
    <w:p w:rsidR="00080512" w:rsidRPr="004D3578" w:rsidRDefault="00365A35">
      <w:r>
        <w:rPr>
          <w:noProof/>
          <w:sz w:val="22"/>
        </w:rPr>
        <w:fldChar w:fldCharType="end"/>
      </w:r>
    </w:p>
    <w:p w:rsidR="00080512" w:rsidRPr="004D3578" w:rsidRDefault="00080512">
      <w:pPr>
        <w:pStyle w:val="Heading1"/>
      </w:pPr>
      <w:r w:rsidRPr="004D3578">
        <w:br w:type="page"/>
      </w:r>
      <w:bookmarkStart w:id="3" w:name="_Toc26357786"/>
      <w:r w:rsidRPr="004D3578">
        <w:lastRenderedPageBreak/>
        <w:t>Foreword</w:t>
      </w:r>
      <w:bookmarkEnd w:id="3"/>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4" w:name="_Toc26357787"/>
      <w:r w:rsidRPr="004D3578">
        <w:t>Introduction</w:t>
      </w:r>
      <w:bookmarkEnd w:id="4"/>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5" w:name="_Toc26357788"/>
      <w:r w:rsidRPr="004D3578">
        <w:lastRenderedPageBreak/>
        <w:t>1</w:t>
      </w:r>
      <w:r w:rsidR="005246CE">
        <w:tab/>
      </w:r>
      <w:r w:rsidRPr="004D3578">
        <w:t>Scope</w:t>
      </w:r>
      <w:bookmarkEnd w:id="5"/>
    </w:p>
    <w:p w:rsidR="00E13F5B" w:rsidRPr="00E13F5B" w:rsidRDefault="00E13F5B" w:rsidP="00492D59">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rsidR="00492D59">
        <w:t xml:space="preserve">FLUS </w:t>
      </w:r>
      <w:r w:rsidRPr="00E13F5B">
        <w:rPr>
          <w:rFonts w:hint="eastAsia"/>
          <w:lang w:eastAsia="ko-KR"/>
        </w:rPr>
        <w:t xml:space="preserve">source entity and a </w:t>
      </w:r>
      <w:r w:rsidR="00492D59">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sidR="00492D59">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sidR="000E0DCC">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0E0DCC" w:rsidRDefault="00E13F5B" w:rsidP="00492D59">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sidR="000E0DCC">
        <w:rPr>
          <w:lang w:eastAsia="ko-KR"/>
        </w:rPr>
        <w:t>distributed</w:t>
      </w:r>
      <w:r w:rsidR="000E0DCC">
        <w:rPr>
          <w:rFonts w:hint="eastAsia"/>
          <w:lang w:eastAsia="ko-KR"/>
        </w:rPr>
        <w:t xml:space="preserve"> </w:t>
      </w:r>
      <w:r w:rsidR="00492D59">
        <w:rPr>
          <w:lang w:eastAsia="ko-KR"/>
        </w:rPr>
        <w:t>among</w:t>
      </w:r>
      <w:r w:rsidRPr="00E13F5B">
        <w:rPr>
          <w:rFonts w:hint="eastAsia"/>
          <w:lang w:eastAsia="ko-KR"/>
        </w:rPr>
        <w:t xml:space="preserve"> a UE and separate audio-visual </w:t>
      </w:r>
      <w:r w:rsidR="00492D59">
        <w:rPr>
          <w:lang w:eastAsia="ko-KR"/>
        </w:rPr>
        <w:t>capture devices</w:t>
      </w:r>
      <w:r w:rsidRPr="00E13F5B">
        <w:rPr>
          <w:rFonts w:hint="eastAsia"/>
          <w:lang w:eastAsia="ko-KR"/>
        </w:rPr>
        <w:t xml:space="preserve">, may support all or a subset of </w:t>
      </w:r>
      <w:r w:rsidR="00492D59">
        <w:rPr>
          <w:lang w:eastAsia="ko-KR"/>
        </w:rPr>
        <w:t xml:space="preserve">the </w:t>
      </w:r>
      <w:r w:rsidRPr="00E13F5B">
        <w:rPr>
          <w:rFonts w:hint="eastAsia"/>
          <w:lang w:eastAsia="ko-KR"/>
        </w:rPr>
        <w:t>features specified in this document.</w:t>
      </w:r>
    </w:p>
    <w:p w:rsidR="00F037D5" w:rsidRDefault="0047167A" w:rsidP="00E13F5B">
      <w:pPr>
        <w:overflowPunct w:val="0"/>
        <w:autoSpaceDE w:val="0"/>
        <w:autoSpaceDN w:val="0"/>
        <w:adjustRightInd w:val="0"/>
        <w:textAlignment w:val="baseline"/>
        <w:rPr>
          <w:lang w:eastAsia="ko-KR"/>
        </w:rPr>
      </w:pPr>
      <w:r>
        <w:rPr>
          <w:lang w:eastAsia="ko-KR"/>
        </w:rPr>
        <w:t>When used a</w:t>
      </w:r>
      <w:r w:rsidR="00E13F5B" w:rsidRPr="00E13F5B">
        <w:rPr>
          <w:rFonts w:hint="eastAsia"/>
          <w:lang w:eastAsia="ko-KR"/>
        </w:rPr>
        <w:t xml:space="preserve">s a generic framework, </w:t>
      </w:r>
      <w:r w:rsidR="00F037D5">
        <w:rPr>
          <w:lang w:eastAsia="ko-KR"/>
        </w:rPr>
        <w:t>only the F-C procedures for establishing the FLUS session are required to be supported by the source and sink entities, and</w:t>
      </w:r>
      <w:r w:rsidR="00F037D5" w:rsidRPr="00E13F5B">
        <w:rPr>
          <w:rFonts w:hint="eastAsia"/>
          <w:lang w:eastAsia="ko-KR"/>
        </w:rPr>
        <w:t xml:space="preserve"> </w:t>
      </w:r>
      <w:r w:rsidR="00E13F5B" w:rsidRPr="00E13F5B">
        <w:rPr>
          <w:rFonts w:hint="eastAsia"/>
          <w:lang w:eastAsia="ko-KR"/>
        </w:rPr>
        <w:t xml:space="preserve">no </w:t>
      </w:r>
      <w:r w:rsidR="00F037D5">
        <w:rPr>
          <w:rFonts w:hint="eastAsia"/>
          <w:lang w:eastAsia="ko-KR"/>
        </w:rPr>
        <w:t xml:space="preserve">other </w:t>
      </w:r>
      <w:r w:rsidR="00E13F5B" w:rsidRPr="00E13F5B">
        <w:rPr>
          <w:rFonts w:hint="eastAsia"/>
          <w:lang w:eastAsia="ko-KR"/>
        </w:rPr>
        <w:t xml:space="preserve">feature or procedure specified in this document is mandated. </w:t>
      </w:r>
      <w:r w:rsidR="006E1692">
        <w:rPr>
          <w:rFonts w:hint="eastAsia"/>
          <w:lang w:eastAsia="ko-KR"/>
        </w:rPr>
        <w:t>Impact on the service quality and</w:t>
      </w:r>
      <w:r w:rsidR="006E1692" w:rsidRPr="00E13F5B">
        <w:rPr>
          <w:rFonts w:hint="eastAsia"/>
          <w:lang w:eastAsia="ko-KR"/>
        </w:rPr>
        <w:t xml:space="preserve"> network capacity is left to the discretion of the implementation</w:t>
      </w:r>
      <w:r w:rsidR="006E1692">
        <w:rPr>
          <w:lang w:eastAsia="ko-KR"/>
        </w:rPr>
        <w:t xml:space="preserve"> and the service utilizing the framework</w:t>
      </w:r>
      <w:r w:rsidR="006E1692" w:rsidRPr="00E13F5B">
        <w:rPr>
          <w:rFonts w:hint="eastAsia"/>
          <w:lang w:eastAsia="ko-KR"/>
        </w:rPr>
        <w:t xml:space="preserve">. For example, configuration of media formats and codecs follows the requirements </w:t>
      </w:r>
      <w:r w:rsidR="006E1692" w:rsidRPr="00E13F5B">
        <w:rPr>
          <w:lang w:eastAsia="ko-KR"/>
        </w:rPr>
        <w:t>of</w:t>
      </w:r>
      <w:r w:rsidR="006E1692" w:rsidRPr="00E13F5B">
        <w:rPr>
          <w:rFonts w:hint="eastAsia"/>
          <w:lang w:eastAsia="ko-KR"/>
        </w:rPr>
        <w:t xml:space="preserve"> the respective service.</w:t>
      </w:r>
    </w:p>
    <w:p w:rsidR="00E13F5B" w:rsidRPr="00E13F5B" w:rsidRDefault="00E13F5B" w:rsidP="00E13F5B">
      <w:pPr>
        <w:overflowPunct w:val="0"/>
        <w:autoSpaceDE w:val="0"/>
        <w:autoSpaceDN w:val="0"/>
        <w:adjustRightInd w:val="0"/>
        <w:textAlignment w:val="baseline"/>
        <w:rPr>
          <w:lang w:eastAsia="ko-KR"/>
        </w:rPr>
      </w:pPr>
      <w:r w:rsidRPr="00E13F5B">
        <w:rPr>
          <w:rFonts w:hint="eastAsia"/>
          <w:lang w:eastAsia="ko-KR"/>
        </w:rPr>
        <w:t xml:space="preserve">When </w:t>
      </w:r>
      <w:r w:rsidR="0047167A">
        <w:rPr>
          <w:lang w:eastAsia="ko-KR"/>
        </w:rPr>
        <w:t xml:space="preserve">offered as part of </w:t>
      </w:r>
      <w:r w:rsidRPr="00E13F5B">
        <w:rPr>
          <w:rFonts w:hint="eastAsia"/>
          <w:lang w:eastAsia="ko-KR"/>
        </w:rPr>
        <w:t xml:space="preserve">a 3GPP </w:t>
      </w:r>
      <w:r w:rsidR="00F037D5">
        <w:rPr>
          <w:rFonts w:hint="eastAsia"/>
          <w:lang w:eastAsia="ko-KR"/>
        </w:rPr>
        <w:t xml:space="preserve">IMS/MTSI </w:t>
      </w:r>
      <w:r w:rsidRPr="00E13F5B">
        <w:rPr>
          <w:rFonts w:hint="eastAsia"/>
          <w:lang w:eastAsia="ko-KR"/>
        </w:rPr>
        <w:t>service,</w:t>
      </w:r>
      <w:r w:rsidR="0047167A">
        <w:rPr>
          <w:lang w:eastAsia="ko-KR"/>
        </w:rPr>
        <w:t xml:space="preserve"> </w:t>
      </w:r>
      <w:r w:rsidR="00F037D5" w:rsidRPr="00F037D5">
        <w:rPr>
          <w:lang w:eastAsia="ko-KR"/>
        </w:rPr>
        <w:t>the source and sink are required to support the IMS control plane and media plane procedures, and the service quality is determined by the MTSI service policy</w:t>
      </w:r>
      <w:r w:rsidRPr="00E13F5B">
        <w:rPr>
          <w:rFonts w:hint="eastAsia"/>
          <w:lang w:eastAsia="ko-KR"/>
        </w:rPr>
        <w:t xml:space="preserve">. </w:t>
      </w:r>
    </w:p>
    <w:p w:rsidR="00080512" w:rsidRPr="00E13F5B" w:rsidRDefault="00E13F5B" w:rsidP="007144F5">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rsidR="007144F5">
        <w:t>beyond</w:t>
      </w:r>
      <w:r w:rsidR="007144F5"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4D3578" w:rsidRDefault="00080512">
      <w:pPr>
        <w:pStyle w:val="Heading1"/>
      </w:pPr>
      <w:bookmarkStart w:id="6" w:name="_Toc26357789"/>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lastRenderedPageBreak/>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1"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1"/>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080512" w:rsidRPr="004D3578" w:rsidRDefault="00080512">
      <w:pPr>
        <w:pStyle w:val="Heading1"/>
      </w:pPr>
      <w:bookmarkStart w:id="12" w:name="_Toc26357790"/>
      <w:r w:rsidRPr="004D3578">
        <w:t>3</w:t>
      </w:r>
      <w:r w:rsidRPr="004D3578">
        <w:tab/>
        <w:t>Definitions</w:t>
      </w:r>
      <w:r w:rsidR="008028A4" w:rsidRPr="004D3578">
        <w:t xml:space="preserve"> and abbreviations</w:t>
      </w:r>
      <w:bookmarkEnd w:id="12"/>
    </w:p>
    <w:p w:rsidR="00080512" w:rsidRPr="004D3578" w:rsidRDefault="00080512">
      <w:pPr>
        <w:pStyle w:val="Heading2"/>
      </w:pPr>
      <w:bookmarkStart w:id="13" w:name="_Toc26357791"/>
      <w:r w:rsidRPr="004D3578">
        <w:t>3.1</w:t>
      </w:r>
      <w:r w:rsidRPr="004D3578">
        <w:tab/>
        <w:t>Definitions</w:t>
      </w:r>
      <w:bookmarkEnd w:id="13"/>
    </w:p>
    <w:p w:rsidR="00080512" w:rsidRDefault="00080512">
      <w:pPr>
        <w:rPr>
          <w:lang w:eastAsia="ko-KR"/>
        </w:rPr>
      </w:pPr>
      <w:r w:rsidRPr="004D3578">
        <w:t xml:space="preserve">For the purposes of the present document, the terms and definitions given in </w:t>
      </w:r>
      <w:bookmarkStart w:id="14" w:name="OLE_LINK6"/>
      <w:bookmarkStart w:id="15" w:name="OLE_LINK7"/>
      <w:bookmarkStart w:id="16" w:name="OLE_LINK8"/>
      <w:r w:rsidR="00DF62CD">
        <w:t xml:space="preserve">3GPP </w:t>
      </w:r>
      <w:bookmarkEnd w:id="14"/>
      <w:bookmarkEnd w:id="15"/>
      <w:bookmarkEnd w:id="1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 source and </w:t>
      </w:r>
      <w:r w:rsidR="00F529E6">
        <w:t xml:space="preserve">a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373851">
        <w:rPr>
          <w:rFonts w:hint="eastAsia"/>
          <w:lang w:eastAsia="ko-KR"/>
        </w:rPr>
        <w:t xml:space="preserve"> including the duration to establish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 xml:space="preserve">ession, the time period during which </w:t>
      </w:r>
      <w:r w:rsidR="00373851">
        <w:t>media content can be sent from FLUS source to FLUS sink</w:t>
      </w:r>
      <w:r w:rsidR="00373851">
        <w:rPr>
          <w:rFonts w:hint="eastAsia"/>
          <w:lang w:eastAsia="ko-KR"/>
        </w:rPr>
        <w:t xml:space="preserve"> and the duration to terminate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ession</w:t>
      </w:r>
      <w:r w:rsidR="00373851">
        <w:t xml:space="preserve">. One or more </w:t>
      </w:r>
      <w:r w:rsidR="00FC609C">
        <w:rPr>
          <w:rFonts w:hint="eastAsia"/>
          <w:lang w:eastAsia="ko-KR"/>
        </w:rPr>
        <w:t>m</w:t>
      </w:r>
      <w:r w:rsidR="00373851">
        <w:t xml:space="preserve">edia </w:t>
      </w:r>
      <w:r w:rsidR="00FC609C">
        <w:rPr>
          <w:rFonts w:hint="eastAsia"/>
          <w:lang w:eastAsia="ko-KR"/>
        </w:rPr>
        <w:t>s</w:t>
      </w:r>
      <w:r w:rsidR="00373851">
        <w:rPr>
          <w:rFonts w:hint="eastAsia"/>
          <w:lang w:eastAsia="ko-KR"/>
        </w:rPr>
        <w:t>essions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FC609C">
        <w:rPr>
          <w:rFonts w:hint="eastAsia"/>
          <w:lang w:eastAsia="ko-KR"/>
        </w:rPr>
        <w:t>m</w:t>
      </w:r>
      <w:r w:rsidR="00373851">
        <w:rPr>
          <w:rFonts w:hint="eastAsia"/>
          <w:lang w:eastAsia="ko-KR"/>
        </w:rPr>
        <w:t>edia</w:t>
      </w:r>
      <w:r w:rsidR="00373851">
        <w:t xml:space="preserve"> </w:t>
      </w:r>
      <w:r w:rsidR="00FC609C">
        <w:rPr>
          <w:rFonts w:hint="eastAsia"/>
          <w:lang w:eastAsia="ko-KR"/>
        </w:rPr>
        <w:t>s</w:t>
      </w:r>
      <w:r w:rsidR="00373851">
        <w:t>ession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FC609C">
        <w:rPr>
          <w:rFonts w:hint="eastAsia"/>
          <w:lang w:eastAsia="ko-KR"/>
        </w:rPr>
        <w:t>m</w:t>
      </w:r>
      <w:r>
        <w:t xml:space="preserve">edia </w:t>
      </w:r>
      <w:r w:rsidR="00FC609C">
        <w:rPr>
          <w:rFonts w:hint="eastAsia"/>
          <w:lang w:eastAsia="ko-KR"/>
        </w:rPr>
        <w:t>s</w:t>
      </w:r>
      <w:r>
        <w:t>ession.</w:t>
      </w:r>
    </w:p>
    <w:p w:rsidR="00A410DA" w:rsidRPr="004D3578" w:rsidRDefault="00A410DA" w:rsidP="00A410DA">
      <w:pPr>
        <w:pStyle w:val="Heading2"/>
      </w:pPr>
      <w:bookmarkStart w:id="17" w:name="_Toc26357792"/>
      <w:r w:rsidRPr="004D3578">
        <w:t>3.2</w:t>
      </w:r>
      <w:r w:rsidRPr="004D3578">
        <w:tab/>
        <w:t>Symbols</w:t>
      </w:r>
      <w:bookmarkEnd w:id="17"/>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18" w:name="_Toc26357793"/>
      <w:r w:rsidRPr="004D3578">
        <w:t>3.</w:t>
      </w:r>
      <w:r w:rsidR="00796836">
        <w:rPr>
          <w:rFonts w:hint="eastAsia"/>
          <w:lang w:eastAsia="ko-KR"/>
        </w:rPr>
        <w:t>3</w:t>
      </w:r>
      <w:r w:rsidRPr="004D3578">
        <w:tab/>
        <w:t>Abbreviations</w:t>
      </w:r>
      <w:bookmarkEnd w:id="18"/>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19" w:name="_Toc26357794"/>
      <w:r w:rsidRPr="004D3578">
        <w:lastRenderedPageBreak/>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19"/>
    </w:p>
    <w:p w:rsidR="00CA40E2" w:rsidRDefault="00080512">
      <w:pPr>
        <w:pStyle w:val="Heading2"/>
        <w:rPr>
          <w:lang w:eastAsia="ko-KR"/>
        </w:rPr>
      </w:pPr>
      <w:bookmarkStart w:id="20" w:name="_Toc26357795"/>
      <w:r w:rsidRPr="004D3578">
        <w:t>4.1</w:t>
      </w:r>
      <w:r w:rsidRPr="004D3578">
        <w:tab/>
      </w:r>
      <w:r w:rsidR="00CA40E2">
        <w:rPr>
          <w:rFonts w:hint="eastAsia"/>
          <w:lang w:eastAsia="ko-KR"/>
        </w:rPr>
        <w:t>General</w:t>
      </w:r>
      <w:bookmarkEnd w:id="2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21" w:name="_Toc26357796"/>
      <w:r>
        <w:rPr>
          <w:rFonts w:hint="eastAsia"/>
          <w:lang w:eastAsia="ko-KR"/>
        </w:rPr>
        <w:t>4.2</w:t>
      </w:r>
      <w:r>
        <w:rPr>
          <w:rFonts w:hint="eastAsia"/>
          <w:lang w:eastAsia="ko-KR"/>
        </w:rPr>
        <w:tab/>
      </w:r>
      <w:r w:rsidR="00535E3A">
        <w:rPr>
          <w:rFonts w:hint="eastAsia"/>
          <w:lang w:eastAsia="ko-KR"/>
        </w:rPr>
        <w:t>System</w:t>
      </w:r>
      <w:bookmarkEnd w:id="21"/>
    </w:p>
    <w:p w:rsidR="001E297B" w:rsidRPr="00CF0A69" w:rsidRDefault="0007240B" w:rsidP="001E297B">
      <w:pPr>
        <w:pStyle w:val="Heading3"/>
        <w:rPr>
          <w:lang w:eastAsia="ko-KR"/>
        </w:rPr>
      </w:pPr>
      <w:bookmarkStart w:id="22" w:name="_Toc26357797"/>
      <w:r>
        <w:rPr>
          <w:lang w:eastAsia="ko-KR"/>
        </w:rPr>
        <w:t>4.2.1</w:t>
      </w:r>
      <w:r>
        <w:rPr>
          <w:rFonts w:hint="eastAsia"/>
          <w:lang w:eastAsia="ko-KR"/>
        </w:rPr>
        <w:tab/>
      </w:r>
      <w:r w:rsidR="001E297B">
        <w:rPr>
          <w:lang w:eastAsia="ko-KR"/>
        </w:rPr>
        <w:t>General</w:t>
      </w:r>
      <w:bookmarkEnd w:id="22"/>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991B17" w:rsidP="001E297B">
      <w:pPr>
        <w:pStyle w:val="TH"/>
      </w:pPr>
      <w:r>
        <w:object w:dxaOrig="6858" w:dyaOrig="2776">
          <v:shape id="_x0000_i1027" type="#_x0000_t75" style="width:342.7pt;height:139pt" o:ole="">
            <v:imagedata r:id="rId12" o:title=""/>
          </v:shape>
          <o:OLEObject Type="Embed" ProgID="Visio.Drawing.11" ShapeID="_x0000_i1027" DrawAspect="Content" ObjectID="_1646484676" r:id="rId13"/>
        </w:object>
      </w:r>
    </w:p>
    <w:p w:rsidR="001E297B" w:rsidRDefault="001E297B" w:rsidP="001E297B">
      <w:pPr>
        <w:pStyle w:val="TH"/>
      </w:pP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1E297B" w:rsidRDefault="001E297B" w:rsidP="001E297B">
      <w:pPr>
        <w:rPr>
          <w:lang w:eastAsia="ko-KR"/>
        </w:rPr>
      </w:pPr>
      <w:r>
        <w:rPr>
          <w:lang w:eastAsia="ko-KR"/>
        </w:rPr>
        <w:t xml:space="preserve">When the FLUS sink is located in the network, the FLUS sink may forward </w:t>
      </w:r>
      <w:r>
        <w:rPr>
          <w:rFonts w:hint="eastAsia"/>
          <w:lang w:eastAsia="ko-KR"/>
        </w:rPr>
        <w:t xml:space="preserve">media content </w:t>
      </w:r>
      <w:r>
        <w:rPr>
          <w:lang w:eastAsia="ko-KR"/>
        </w:rPr>
        <w:t xml:space="preserve">to a processing or distribution </w:t>
      </w:r>
      <w:r>
        <w:rPr>
          <w:rFonts w:hint="eastAsia"/>
          <w:lang w:eastAsia="ko-KR"/>
        </w:rPr>
        <w:t>sub-</w:t>
      </w:r>
      <w:r>
        <w:rPr>
          <w:lang w:eastAsia="ko-KR"/>
        </w:rPr>
        <w:t>function. The processing and distribution sub-functions are not in scope of the present specification. T</w:t>
      </w:r>
      <w:r w:rsidRPr="007D469A">
        <w:rPr>
          <w:lang w:eastAsia="ko-KR"/>
        </w:rPr>
        <w:t xml:space="preserve">he FLUS </w:t>
      </w:r>
      <w:r>
        <w:rPr>
          <w:rFonts w:hint="eastAsia"/>
          <w:lang w:eastAsia="ko-KR"/>
        </w:rPr>
        <w:t>s</w:t>
      </w:r>
      <w:r w:rsidRPr="007D469A">
        <w:rPr>
          <w:lang w:eastAsia="ko-KR"/>
        </w:rPr>
        <w:t xml:space="preserve">ink may act as </w:t>
      </w:r>
      <w:r>
        <w:rPr>
          <w:lang w:eastAsia="ko-KR"/>
        </w:rPr>
        <w:t>a</w:t>
      </w:r>
      <w:r w:rsidRPr="007D469A">
        <w:rPr>
          <w:lang w:eastAsia="ko-KR"/>
        </w:rPr>
        <w:t xml:space="preserve"> </w:t>
      </w:r>
      <w:r>
        <w:rPr>
          <w:lang w:eastAsia="ko-KR"/>
        </w:rPr>
        <w:t>M</w:t>
      </w:r>
      <w:r w:rsidRPr="007D469A">
        <w:rPr>
          <w:lang w:eastAsia="ko-KR"/>
        </w:rPr>
        <w:t xml:space="preserve">edia </w:t>
      </w:r>
      <w:r>
        <w:rPr>
          <w:lang w:eastAsia="ko-KR"/>
        </w:rPr>
        <w:t>G</w:t>
      </w:r>
      <w:r w:rsidRPr="007D469A">
        <w:rPr>
          <w:lang w:eastAsia="ko-KR"/>
        </w:rPr>
        <w:t xml:space="preserve">ateway </w:t>
      </w:r>
      <w:r>
        <w:rPr>
          <w:lang w:eastAsia="ko-KR"/>
        </w:rPr>
        <w:t xml:space="preserve">Function </w:t>
      </w:r>
      <w:r w:rsidRPr="007D469A">
        <w:rPr>
          <w:lang w:eastAsia="ko-KR"/>
        </w:rPr>
        <w:t xml:space="preserve">(MGW) </w:t>
      </w:r>
      <w:r w:rsidR="00991B17">
        <w:rPr>
          <w:rFonts w:hint="eastAsia"/>
          <w:lang w:eastAsia="ko-KR"/>
        </w:rPr>
        <w:t>and/</w:t>
      </w:r>
      <w:r>
        <w:rPr>
          <w:rFonts w:hint="eastAsia"/>
          <w:lang w:eastAsia="ko-KR"/>
        </w:rPr>
        <w:t>or</w:t>
      </w:r>
      <w:r w:rsidRPr="007D469A">
        <w:rPr>
          <w:lang w:eastAsia="ko-KR"/>
        </w:rPr>
        <w:t xml:space="preserve"> </w:t>
      </w:r>
      <w:r>
        <w:rPr>
          <w:lang w:eastAsia="ko-KR"/>
        </w:rPr>
        <w:t>an</w:t>
      </w:r>
      <w:r w:rsidRPr="007D469A">
        <w:rPr>
          <w:lang w:eastAsia="ko-KR"/>
        </w:rPr>
        <w:t xml:space="preserve"> </w:t>
      </w:r>
      <w:r>
        <w:rPr>
          <w:lang w:eastAsia="ko-KR"/>
        </w:rPr>
        <w:t>A</w:t>
      </w:r>
      <w:r w:rsidRPr="007D469A">
        <w:rPr>
          <w:lang w:eastAsia="ko-KR"/>
        </w:rPr>
        <w:t xml:space="preserve">pplication </w:t>
      </w:r>
      <w:r>
        <w:rPr>
          <w:lang w:eastAsia="ko-KR"/>
        </w:rPr>
        <w:t>F</w:t>
      </w:r>
      <w:r w:rsidR="00991B17">
        <w:rPr>
          <w:lang w:eastAsia="ko-KR"/>
        </w:rPr>
        <w:t>unction (AF).</w:t>
      </w:r>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and a FLUS </w:t>
      </w:r>
      <w:r>
        <w:rPr>
          <w:rFonts w:hint="eastAsia"/>
          <w:lang w:eastAsia="ko-KR"/>
        </w:rPr>
        <w:t>s</w:t>
      </w:r>
      <w:r>
        <w:rPr>
          <w:lang w:eastAsia="ko-KR"/>
        </w:rPr>
        <w:t xml:space="preserve">ink. The F reference point </w:t>
      </w:r>
      <w:r>
        <w:rPr>
          <w:rFonts w:hint="eastAsia"/>
          <w:lang w:eastAsia="ko-KR"/>
        </w:rPr>
        <w:t>enables</w:t>
      </w:r>
      <w:r>
        <w:rPr>
          <w:lang w:eastAsia="ko-KR"/>
        </w:rPr>
        <w:t xml:space="preserve"> the establishment and control of a single FLUS session</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lastRenderedPageBreak/>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3.6pt;height:164.5pt" o:ole="">
            <v:imagedata r:id="rId14" o:title="" croptop="2975f" cropbottom="20350f" cropleft="1753f" cropright="4396f"/>
          </v:shape>
          <o:OLEObject Type="Embed" ProgID="Visio.Drawing.11" ShapeID="_x0000_i1028" DrawAspect="Content" ObjectID="_1646484677" r:id="rId15"/>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Pr="00E260DF"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0A7532" w:rsidRDefault="000A7532" w:rsidP="000A7532">
      <w:pPr>
        <w:rPr>
          <w:lang w:val="en-US" w:eastAsia="ko-KR"/>
        </w:rPr>
      </w:pPr>
      <w:r>
        <w:rPr>
          <w:lang w:eastAsia="ko-KR"/>
        </w:rPr>
        <w:t>Control Source and Sink</w:t>
      </w:r>
      <w:r w:rsidR="00CE2581">
        <w:rPr>
          <w:lang w:eastAsia="ko-KR"/>
        </w:rPr>
        <w:t xml:space="preserve">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session.</w:t>
      </w:r>
    </w:p>
    <w:p w:rsidR="000A7532" w:rsidRPr="00381C00" w:rsidRDefault="000A7532" w:rsidP="000A7532">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FLUS source. </w:t>
      </w:r>
    </w:p>
    <w:p w:rsidR="000A7532" w:rsidRDefault="000A7532" w:rsidP="000A7532">
      <w:pPr>
        <w:rPr>
          <w:lang w:val="en-US" w:eastAsia="ko-KR"/>
        </w:rPr>
      </w:pPr>
      <w:r>
        <w:rPr>
          <w:lang w:val="en-US" w:eastAsia="ko-KR"/>
        </w:rPr>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Media p</w:t>
      </w:r>
      <w:r w:rsidRPr="008C223F">
        <w:rPr>
          <w:lang w:val="en-US" w:eastAsia="ko-KR"/>
        </w:rPr>
        <w:t xml:space="preserve">lane functionality which includes </w:t>
      </w:r>
      <w:r>
        <w:rPr>
          <w:rFonts w:hint="eastAsia"/>
          <w:lang w:val="en-US" w:eastAsia="ko-KR"/>
        </w:rPr>
        <w:t xml:space="preserve">setup of one or more </w:t>
      </w:r>
      <w:r w:rsidRPr="008C223F">
        <w:rPr>
          <w:lang w:val="en-US" w:eastAsia="ko-KR"/>
        </w:rPr>
        <w:t>media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media streams</w:t>
      </w:r>
      <w:r>
        <w:rPr>
          <w:lang w:val="en-US" w:eastAsia="ko-KR"/>
        </w:rPr>
        <w:t>. In some cases,</w:t>
      </w:r>
      <w:r>
        <w:rPr>
          <w:rFonts w:hint="eastAsia"/>
          <w:lang w:val="en-US" w:eastAsia="ko-KR"/>
        </w:rPr>
        <w:t xml:space="preserve"> a media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0A7532" w:rsidRPr="00D27708" w:rsidRDefault="000A7532" w:rsidP="000A7532">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FLUS session establishment are encapsulated in FLUS user plane functionality.</w:t>
      </w:r>
    </w:p>
    <w:p w:rsidR="000A7532" w:rsidRDefault="000A7532" w:rsidP="000A7532">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0A7532" w:rsidRDefault="000A7532" w:rsidP="000A7532">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0A7532" w:rsidRDefault="000A7532" w:rsidP="000A7532">
      <w:pPr>
        <w:pStyle w:val="B1"/>
        <w:rPr>
          <w:lang w:eastAsia="ko-KR"/>
        </w:rPr>
      </w:pPr>
      <w:r>
        <w:rPr>
          <w:lang w:eastAsia="ko-KR"/>
        </w:rPr>
        <w:t xml:space="preserve">- provision static metadata associated with each media session present in the FLUS session, </w:t>
      </w:r>
    </w:p>
    <w:p w:rsidR="000A7532" w:rsidRDefault="000A7532" w:rsidP="000A7532">
      <w:pPr>
        <w:pStyle w:val="B1"/>
        <w:rPr>
          <w:lang w:eastAsia="ko-KR"/>
        </w:rPr>
      </w:pPr>
      <w:r>
        <w:rPr>
          <w:lang w:eastAsia="ko-KR"/>
        </w:rPr>
        <w:t xml:space="preserve">- </w:t>
      </w:r>
      <w:r w:rsidR="005928E7">
        <w:rPr>
          <w:lang w:eastAsia="ko-KR"/>
        </w:rPr>
        <w:t xml:space="preserve">discover, </w:t>
      </w:r>
      <w:r>
        <w:rPr>
          <w:lang w:eastAsia="ko-KR"/>
        </w:rPr>
        <w:t>select and configure the processing and distribution sub-functions.</w:t>
      </w:r>
    </w:p>
    <w:p w:rsidR="000A7532" w:rsidRDefault="000A7532" w:rsidP="000A7532">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0A7532" w:rsidRDefault="000A7532" w:rsidP="000A7532">
      <w:pPr>
        <w:pStyle w:val="B1"/>
        <w:rPr>
          <w:lang w:eastAsia="ko-KR"/>
        </w:rPr>
      </w:pPr>
      <w:r w:rsidRPr="0061439F">
        <w:rPr>
          <w:lang w:eastAsia="ko-KR"/>
        </w:rPr>
        <w:t xml:space="preserve">- </w:t>
      </w:r>
      <w:r>
        <w:rPr>
          <w:lang w:eastAsia="ko-KR"/>
        </w:rPr>
        <w:t>provide the Media Sink information to the FLUS source,</w:t>
      </w:r>
    </w:p>
    <w:p w:rsidR="000A7532" w:rsidRDefault="000A7532" w:rsidP="000A7532">
      <w:pPr>
        <w:pStyle w:val="B1"/>
        <w:rPr>
          <w:lang w:eastAsia="ko-KR"/>
        </w:rPr>
      </w:pPr>
      <w:r>
        <w:rPr>
          <w:lang w:eastAsia="ko-KR"/>
        </w:rPr>
        <w:t xml:space="preserve">- </w:t>
      </w:r>
      <w:r w:rsidRPr="0061439F">
        <w:rPr>
          <w:lang w:eastAsia="ko-KR"/>
        </w:rPr>
        <w:t>select a FLUS media instantiation</w:t>
      </w:r>
      <w:r>
        <w:rPr>
          <w:lang w:eastAsia="ko-KR"/>
        </w:rPr>
        <w:t>,</w:t>
      </w:r>
    </w:p>
    <w:p w:rsidR="000A7532" w:rsidRPr="00991B17" w:rsidRDefault="000A7532" w:rsidP="000A7532">
      <w:pPr>
        <w:pStyle w:val="B1"/>
        <w:rPr>
          <w:lang w:eastAsia="ko-KR"/>
        </w:rPr>
      </w:pPr>
      <w:r>
        <w:rPr>
          <w:lang w:eastAsia="ko-KR"/>
        </w:rPr>
        <w:t>- determine capture device settings and other FLUS source parameters.</w:t>
      </w:r>
    </w:p>
    <w:p w:rsidR="001E297B" w:rsidRDefault="001E297B" w:rsidP="000A7532">
      <w:pPr>
        <w:rPr>
          <w:lang w:eastAsia="ko-KR"/>
        </w:rPr>
      </w:pPr>
      <w:r>
        <w:rPr>
          <w:lang w:eastAsia="ko-KR"/>
        </w:rPr>
        <w:t xml:space="preserve">The </w:t>
      </w:r>
      <w:r w:rsidR="0054780E">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sidR="0054780E">
        <w:rPr>
          <w:rFonts w:hint="eastAsia"/>
          <w:lang w:eastAsia="ko-KR"/>
        </w:rPr>
        <w:t>may</w:t>
      </w:r>
      <w:r w:rsidR="00FF4632">
        <w:rPr>
          <w:lang w:eastAsia="ko-KR"/>
        </w:rPr>
        <w:t xml:space="preserve"> also</w:t>
      </w:r>
      <w:r w:rsidR="0054780E">
        <w:rPr>
          <w:rFonts w:hint="eastAsia"/>
          <w:lang w:eastAsia="ko-KR"/>
        </w:rPr>
        <w:t xml:space="preserve"> </w:t>
      </w:r>
      <w:r>
        <w:rPr>
          <w:lang w:eastAsia="ko-KR"/>
        </w:rPr>
        <w:t xml:space="preserve">contain the media </w:t>
      </w:r>
      <w:r w:rsidR="00135B08">
        <w:rPr>
          <w:rFonts w:hint="eastAsia"/>
          <w:lang w:eastAsia="ko-KR"/>
        </w:rPr>
        <w:t>stream</w:t>
      </w:r>
      <w:r>
        <w:rPr>
          <w:lang w:eastAsia="ko-KR"/>
        </w:rPr>
        <w:t xml:space="preserve"> establishment procedures</w:t>
      </w:r>
      <w:r w:rsidR="0054780E">
        <w:rPr>
          <w:rFonts w:hint="eastAsia"/>
          <w:lang w:eastAsia="ko-KR"/>
        </w:rPr>
        <w:t xml:space="preserve"> when needed</w:t>
      </w:r>
      <w:r>
        <w:rPr>
          <w:lang w:eastAsia="ko-KR"/>
        </w:rPr>
        <w:t xml:space="preserve">. </w:t>
      </w:r>
      <w:r w:rsidR="0054780E">
        <w:rPr>
          <w:rFonts w:hint="eastAsia"/>
          <w:lang w:eastAsia="ko-KR"/>
        </w:rPr>
        <w:t>Multiple</w:t>
      </w:r>
      <w:r>
        <w:rPr>
          <w:lang w:eastAsia="ko-KR"/>
        </w:rPr>
        <w:t xml:space="preserve"> media </w:t>
      </w:r>
      <w:r w:rsidR="0054780E">
        <w:rPr>
          <w:rFonts w:hint="eastAsia"/>
          <w:lang w:eastAsia="ko-KR"/>
        </w:rPr>
        <w:t>streams</w:t>
      </w:r>
      <w:r>
        <w:rPr>
          <w:lang w:eastAsia="ko-KR"/>
        </w:rPr>
        <w:t xml:space="preserve"> may be established for one FLUS session.</w:t>
      </w:r>
    </w:p>
    <w:p w:rsidR="001E297B" w:rsidRDefault="001E297B" w:rsidP="007F3D31">
      <w:pPr>
        <w:rPr>
          <w:lang w:eastAsia="ko-KR"/>
        </w:rPr>
      </w:pPr>
      <w:r>
        <w:rPr>
          <w:lang w:eastAsia="ko-KR"/>
        </w:rPr>
        <w:lastRenderedPageBreak/>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sidR="0054780E">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w:t>
      </w:r>
      <w:r>
        <w:rPr>
          <w:rFonts w:hint="eastAsia"/>
          <w:lang w:eastAsia="ko-KR"/>
        </w:rPr>
        <w:t>m</w:t>
      </w:r>
      <w:r>
        <w:rPr>
          <w:lang w:eastAsia="ko-KR"/>
        </w:rPr>
        <w:t xml:space="preserve">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1E297B" w:rsidRDefault="001E297B" w:rsidP="001E297B">
      <w:pPr>
        <w:pStyle w:val="Heading3"/>
        <w:rPr>
          <w:lang w:eastAsia="ko-KR"/>
        </w:rPr>
      </w:pPr>
      <w:bookmarkStart w:id="23" w:name="_Toc26357798"/>
      <w:r>
        <w:rPr>
          <w:lang w:eastAsia="ko-KR"/>
        </w:rPr>
        <w:t>4.2.2</w:t>
      </w:r>
      <w:r>
        <w:rPr>
          <w:lang w:eastAsia="ko-KR"/>
        </w:rPr>
        <w:tab/>
        <w:t xml:space="preserve">Uplink </w:t>
      </w:r>
      <w:r>
        <w:rPr>
          <w:rFonts w:hint="eastAsia"/>
          <w:lang w:eastAsia="ko-KR"/>
        </w:rPr>
        <w:t>s</w:t>
      </w:r>
      <w:r>
        <w:rPr>
          <w:lang w:eastAsia="ko-KR"/>
        </w:rPr>
        <w:t>treaming for MTSI</w:t>
      </w:r>
      <w:bookmarkEnd w:id="23"/>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7pt;height:139pt" o:ole="">
            <v:imagedata r:id="rId16" o:title=""/>
          </v:shape>
          <o:OLEObject Type="Embed" ProgID="Visio.Drawing.11" ShapeID="_x0000_i1029" DrawAspect="Content" ObjectID="_1646484678" r:id="rId17"/>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FLUS </w:t>
      </w:r>
      <w:r>
        <w:rPr>
          <w:rFonts w:hint="eastAsia"/>
          <w:lang w:eastAsia="ko-KR"/>
        </w:rPr>
        <w:t>m</w:t>
      </w:r>
      <w:r>
        <w:rPr>
          <w:lang w:eastAsia="ko-KR"/>
        </w:rPr>
        <w:t xml:space="preserve">edia receiver components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FLUS </w:t>
      </w:r>
      <w:r>
        <w:rPr>
          <w:rFonts w:hint="eastAsia"/>
          <w:lang w:eastAsia="ko-KR"/>
        </w:rPr>
        <w:t>m</w:t>
      </w:r>
      <w:r>
        <w:rPr>
          <w:lang w:eastAsia="ko-KR"/>
        </w:rPr>
        <w:t xml:space="preserve">edia sender components in the FLUS </w:t>
      </w:r>
      <w:r>
        <w:rPr>
          <w:rFonts w:hint="eastAsia"/>
          <w:lang w:eastAsia="ko-KR"/>
        </w:rPr>
        <w:t>s</w:t>
      </w:r>
      <w:r>
        <w:rPr>
          <w:lang w:eastAsia="ko-KR"/>
        </w:rPr>
        <w:t>ource.</w:t>
      </w:r>
    </w:p>
    <w:p w:rsidR="001E297B" w:rsidRDefault="001E297B" w:rsidP="001E297B">
      <w:pPr>
        <w:pStyle w:val="Heading3"/>
        <w:rPr>
          <w:lang w:eastAsia="ko-KR"/>
        </w:rPr>
      </w:pPr>
      <w:bookmarkStart w:id="24" w:name="_Toc26357799"/>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24"/>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3.15pt;height:137.15pt" o:ole="">
            <v:imagedata r:id="rId18" o:title=""/>
          </v:shape>
          <o:OLEObject Type="Embed" ProgID="Visio.Drawing.11" ShapeID="_x0000_i1030" DrawAspect="Content" ObjectID="_1646484679" r:id="rId19"/>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1.75pt;height:104.8pt" o:ole="">
            <v:imagedata r:id="rId20" o:title=""/>
          </v:shape>
          <o:OLEObject Type="Embed" ProgID="Visio.Drawing.11" ShapeID="_x0000_i1031" DrawAspect="Content" ObjectID="_1646484680" r:id="rId21"/>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25" w:name="_Toc26357800"/>
      <w:r w:rsidRPr="004D3578">
        <w:t>4.</w:t>
      </w:r>
      <w:r w:rsidR="00CA40E2">
        <w:rPr>
          <w:rFonts w:hint="eastAsia"/>
          <w:lang w:eastAsia="ko-KR"/>
        </w:rPr>
        <w:t>3</w:t>
      </w:r>
      <w:r w:rsidR="00080512" w:rsidRPr="004D3578">
        <w:tab/>
      </w:r>
      <w:r w:rsidR="000C0221">
        <w:rPr>
          <w:rFonts w:hint="eastAsia"/>
          <w:lang w:eastAsia="ko-KR"/>
        </w:rPr>
        <w:t>Terminal</w:t>
      </w:r>
      <w:bookmarkEnd w:id="25"/>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3pt;height:299.85pt" o:ole="">
            <v:imagedata r:id="rId22" o:title=""/>
          </v:shape>
          <o:OLEObject Type="Embed" ProgID="Visio.Drawing.15" ShapeID="_x0000_i1032" DrawAspect="Content" ObjectID="_1646484681" r:id="rId23"/>
        </w:object>
      </w:r>
    </w:p>
    <w:p w:rsidR="00DE7643" w:rsidRPr="00B53BAE" w:rsidRDefault="001E297B" w:rsidP="005B46B4">
      <w:pPr>
        <w:pStyle w:val="NF"/>
        <w:rPr>
          <w:lang w:eastAsia="ko-KR"/>
        </w:rPr>
      </w:pPr>
      <w:bookmarkStart w:id="26"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26"/>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lastRenderedPageBreak/>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3pt;height:176.8pt" o:ole="">
            <v:imagedata r:id="rId24" o:title=""/>
          </v:shape>
          <o:OLEObject Type="Embed" ProgID="Visio.Drawing.15" ShapeID="_x0000_i1033" DrawAspect="Content" ObjectID="_1646484682" r:id="rId25"/>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27" w:name="_Toc26357801"/>
      <w:r>
        <w:rPr>
          <w:rFonts w:hint="eastAsia"/>
          <w:lang w:eastAsia="ko-KR"/>
        </w:rPr>
        <w:t>4.4</w:t>
      </w:r>
      <w:r>
        <w:rPr>
          <w:rFonts w:hint="eastAsia"/>
          <w:lang w:eastAsia="ko-KR"/>
        </w:rPr>
        <w:tab/>
        <w:t>Procedures</w:t>
      </w:r>
      <w:bookmarkEnd w:id="27"/>
    </w:p>
    <w:p w:rsidR="001E297B" w:rsidRDefault="001E297B" w:rsidP="001E297B">
      <w:pPr>
        <w:pStyle w:val="Heading3"/>
      </w:pPr>
      <w:bookmarkStart w:id="28" w:name="_Toc26357802"/>
      <w:r>
        <w:t>4.4.1</w:t>
      </w:r>
      <w:r>
        <w:tab/>
        <w:t>General</w:t>
      </w:r>
      <w:bookmarkEnd w:id="28"/>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The establishment and / or teardown of a media session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ession with a single media session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5.2pt;height:141.25pt" o:ole="">
            <v:imagedata r:id="rId26" o:title=""/>
          </v:shape>
          <o:OLEObject Type="Embed" ProgID="Visio.Drawing.11" ShapeID="_x0000_i1034" DrawAspect="Content" ObjectID="_1646484683" r:id="rId27"/>
        </w:object>
      </w:r>
    </w:p>
    <w:p w:rsidR="001E297B" w:rsidRDefault="001E297B" w:rsidP="001E297B">
      <w:pPr>
        <w:pStyle w:val="TF"/>
      </w:pPr>
      <w:r>
        <w:t xml:space="preserve">Figure 4.4-1: FLUS, </w:t>
      </w:r>
      <w:r>
        <w:rPr>
          <w:rFonts w:hint="eastAsia"/>
          <w:lang w:eastAsia="ko-KR"/>
        </w:rPr>
        <w:t>m</w:t>
      </w:r>
      <w:r>
        <w:t xml:space="preserve">edia </w:t>
      </w:r>
      <w:r>
        <w:rPr>
          <w:rFonts w:hint="eastAsia"/>
          <w:lang w:eastAsia="ko-KR"/>
        </w:rPr>
        <w:t>s</w:t>
      </w:r>
      <w:r>
        <w:t>essions and media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ession is used to select the media session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X for further details. </w:t>
      </w:r>
    </w:p>
    <w:p w:rsidR="001E297B" w:rsidRDefault="001E297B" w:rsidP="001E297B"/>
    <w:p w:rsidR="001E297B" w:rsidRDefault="001E297B" w:rsidP="001E297B">
      <w:pPr>
        <w:pStyle w:val="Heading3"/>
      </w:pPr>
      <w:bookmarkStart w:id="29" w:name="_Toc26357803"/>
      <w:r>
        <w:lastRenderedPageBreak/>
        <w:t>4.4.2</w:t>
      </w:r>
      <w:r>
        <w:tab/>
        <w:t xml:space="preserve">FLUS </w:t>
      </w:r>
      <w:r>
        <w:rPr>
          <w:rFonts w:hint="eastAsia"/>
          <w:lang w:eastAsia="ko-KR"/>
        </w:rPr>
        <w:t>s</w:t>
      </w:r>
      <w:r>
        <w:t xml:space="preserve">ession </w:t>
      </w:r>
      <w:r>
        <w:rPr>
          <w:rFonts w:hint="eastAsia"/>
          <w:lang w:eastAsia="ko-KR"/>
        </w:rPr>
        <w:t>e</w:t>
      </w:r>
      <w:r>
        <w:t>stablishment</w:t>
      </w:r>
      <w:bookmarkEnd w:id="29"/>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30" w:name="_Toc26357804"/>
      <w:r>
        <w:t>4.4.3</w:t>
      </w:r>
      <w:r>
        <w:tab/>
        <w:t xml:space="preserve">FLUS </w:t>
      </w:r>
      <w:r>
        <w:rPr>
          <w:rFonts w:hint="eastAsia"/>
          <w:lang w:eastAsia="ko-KR"/>
        </w:rPr>
        <w:t>s</w:t>
      </w:r>
      <w:r>
        <w:t xml:space="preserve">ession </w:t>
      </w:r>
      <w:r>
        <w:rPr>
          <w:rFonts w:hint="eastAsia"/>
          <w:lang w:eastAsia="ko-KR"/>
        </w:rPr>
        <w:t>u</w:t>
      </w:r>
      <w:r>
        <w:t>pdate</w:t>
      </w:r>
      <w:bookmarkEnd w:id="30"/>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media session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Selection of the media session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31" w:name="_Toc26357805"/>
      <w:r>
        <w:t>4.4.4</w:t>
      </w:r>
      <w:r>
        <w:tab/>
        <w:t xml:space="preserve">FLUS </w:t>
      </w:r>
      <w:r>
        <w:rPr>
          <w:rFonts w:hint="eastAsia"/>
          <w:lang w:eastAsia="ko-KR"/>
        </w:rPr>
        <w:t>s</w:t>
      </w:r>
      <w:r>
        <w:t>ink capability discovery</w:t>
      </w:r>
      <w:bookmarkEnd w:id="31"/>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Combination of input media streams,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32" w:name="_Toc26357806"/>
      <w:r>
        <w:t>4.4.5</w:t>
      </w:r>
      <w:r w:rsidR="005246CE">
        <w:tab/>
      </w:r>
      <w:r>
        <w:t>FLUS session termination</w:t>
      </w:r>
      <w:bookmarkEnd w:id="32"/>
      <w:r>
        <w:t xml:space="preserve"> </w:t>
      </w:r>
    </w:p>
    <w:p w:rsidR="001E297B" w:rsidRDefault="001E297B" w:rsidP="001E297B">
      <w:r>
        <w:t>The FLUS source may explicitly terminate a FLUS session and all its provisioned and active media sessions. Alternatively, the FLUS session is automatically terminated, when the last media session of the FLUS session is terminated.</w:t>
      </w:r>
    </w:p>
    <w:p w:rsidR="001E297B" w:rsidRDefault="001E297B" w:rsidP="00D27708">
      <w:pPr>
        <w:pStyle w:val="Heading2"/>
        <w:rPr>
          <w:lang w:eastAsia="ko-KR"/>
        </w:rPr>
      </w:pPr>
      <w:bookmarkStart w:id="33" w:name="_Toc26357807"/>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33"/>
    </w:p>
    <w:p w:rsidR="00407CD2" w:rsidRDefault="00407CD2" w:rsidP="00407CD2">
      <w:pPr>
        <w:pStyle w:val="Heading3"/>
        <w:rPr>
          <w:lang w:eastAsia="ja-JP"/>
        </w:rPr>
      </w:pPr>
      <w:bookmarkStart w:id="34" w:name="_Toc26357808"/>
      <w:r>
        <w:rPr>
          <w:lang w:eastAsia="ja-JP"/>
        </w:rPr>
        <w:t>4.5.1</w:t>
      </w:r>
      <w:r>
        <w:rPr>
          <w:lang w:eastAsia="ja-JP"/>
        </w:rPr>
        <w:tab/>
        <w:t>Introduction</w:t>
      </w:r>
      <w:bookmarkEnd w:id="34"/>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Pr>
          <w:lang w:val="en-US" w:eastAsia="ja-JP"/>
        </w:rPr>
        <w:t xml:space="preserve">media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 xml:space="preserve">That identifier and the corresponding source system description are provided to the FLUS sink during the FLUS session establishment and/or update </w:t>
      </w:r>
      <w:r w:rsidR="000466FF">
        <w:rPr>
          <w:lang w:val="en-US" w:eastAsia="ja-JP"/>
        </w:rPr>
        <w:lastRenderedPageBreak/>
        <w:t>procedures. The interactions between the FLUS source and FLUS sink, in terms of HTTP-based RESTful API request/response mechanisms, are specified in clause 5.7.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35" w:name="_Toc26357809"/>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35"/>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media streams that can be combined by the FLUS sink to create a full media experience. FLUS provides the ability to stream continuous media </w:t>
      </w:r>
      <w:r w:rsidR="009D4C1B">
        <w:rPr>
          <w:lang w:eastAsia="ja-JP"/>
        </w:rPr>
        <w:t xml:space="preserve">data </w:t>
      </w:r>
      <w:r>
        <w:rPr>
          <w:lang w:eastAsia="ja-JP"/>
        </w:rPr>
        <w:t>from a source to a sink.</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Each media stream shall be self-declarative in the announced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0A46C7" w:rsidRPr="005F5424">
              <w:rPr>
                <w:rFonts w:eastAsia="Times New Roman"/>
                <w:color w:val="000000"/>
                <w:lang w:val="en-US"/>
              </w:rPr>
              <w:t xml:space="preserve">media streams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every </w:t>
            </w:r>
            <w:r w:rsidR="00B15B07">
              <w:rPr>
                <w:rFonts w:eastAsia="Times New Roman"/>
                <w:color w:val="000000"/>
                <w:lang w:val="en-US"/>
              </w:rPr>
              <w:t xml:space="preserve">FLUS </w:t>
            </w:r>
            <w:r>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w:t>
            </w:r>
            <w:r w:rsidRPr="005F5424">
              <w:rPr>
                <w:rFonts w:eastAsia="Times New Roman"/>
                <w:color w:val="000000"/>
                <w:lang w:val="en-US"/>
              </w:rPr>
              <w:lastRenderedPageBreak/>
              <w:t>the media stream in the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lastRenderedPageBreak/>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Describes the details of the media stream</w:t>
            </w:r>
            <w:r>
              <w:rPr>
                <w:rFonts w:eastAsia="Times New Roman"/>
                <w:color w:val="000000"/>
                <w:lang w:val="en-US"/>
              </w:rPr>
              <w:t>,</w:t>
            </w:r>
            <w:r w:rsidRPr="005F5424">
              <w:rPr>
                <w:rFonts w:eastAsia="Times New Roman"/>
                <w:color w:val="000000"/>
                <w:lang w:val="en-US"/>
              </w:rPr>
              <w:t xml:space="preserve"> including the encoding, the metadata, etc. The media stream is self-</w:t>
            </w:r>
            <w:r w:rsidR="001A2AF1">
              <w:rPr>
                <w:rFonts w:eastAsia="Times New Roman"/>
                <w:color w:val="000000"/>
                <w:lang w:val="en-US"/>
              </w:rPr>
              <w:t>describing</w:t>
            </w:r>
            <w:r w:rsidRPr="005F5424">
              <w:rPr>
                <w:rFonts w:eastAsia="Times New Roman"/>
                <w:color w:val="000000"/>
                <w:lang w:val="en-US"/>
              </w:rPr>
              <w:t xml:space="preserve"> in the system. </w:t>
            </w:r>
            <w:r w:rsidR="001A2AF1">
              <w:rPr>
                <w:rFonts w:eastAsia="Times New Roman"/>
                <w:color w:val="000000"/>
                <w:lang w:val="en-US"/>
              </w:rPr>
              <w:t xml:space="preserve">The definition </w:t>
            </w:r>
            <w:r w:rsidRPr="005F5424">
              <w:rPr>
                <w:rFonts w:eastAsia="Times New Roman"/>
                <w:color w:val="000000"/>
                <w:lang w:val="en-US"/>
              </w:rPr>
              <w:t>of a single 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t>provided during</w:t>
            </w:r>
            <w:r w:rsidRPr="005F5424">
              <w:rPr>
                <w:rFonts w:eastAsia="Times New Roman"/>
                <w:color w:val="000000"/>
                <w:lang w:val="en-US"/>
              </w:rPr>
              <w:t xml:space="preserve"> 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Indication of the required network bandwidth to transport the media streams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Indication of the required network QoS parameters to transport the media streams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lastRenderedPageBreak/>
              <w:t>direction</w:t>
            </w:r>
            <w:r>
              <w:rPr>
                <w:rFonts w:eastAsia="Times New Roman"/>
                <w:color w:val="000000"/>
                <w:lang w:val="en-US"/>
              </w:rPr>
              <w:t xml:space="preserve"> of the media streams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the set of media streams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Media type of each media stream: a</w:t>
            </w:r>
            <w:r w:rsidRPr="005F5424">
              <w:rPr>
                <w:rFonts w:eastAsia="Times New Roman"/>
                <w:color w:val="000000"/>
                <w:lang w:val="en-US"/>
              </w:rPr>
              <w:t>udio, 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for this media stream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36" w:name="_Toc26357810"/>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36"/>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37" w:name="_Toc26357811"/>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37"/>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38" w:name="_Toc26357812"/>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38"/>
    </w:p>
    <w:p w:rsidR="00407CD2" w:rsidRDefault="00407CD2" w:rsidP="005C233E">
      <w:pPr>
        <w:pStyle w:val="Heading4"/>
        <w:rPr>
          <w:lang w:eastAsia="ko-KR"/>
        </w:rPr>
      </w:pPr>
      <w:bookmarkStart w:id="39" w:name="_Toc26357813"/>
      <w:r>
        <w:rPr>
          <w:lang w:eastAsia="ko-KR"/>
        </w:rPr>
        <w:t>4.5.5.1</w:t>
      </w:r>
      <w:r>
        <w:rPr>
          <w:lang w:eastAsia="ko-KR"/>
        </w:rPr>
        <w:tab/>
        <w:t>Introduction</w:t>
      </w:r>
      <w:bookmarkEnd w:id="39"/>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40" w:name="_Toc26357814"/>
      <w:r>
        <w:rPr>
          <w:lang w:eastAsia="ko-KR"/>
        </w:rPr>
        <w:lastRenderedPageBreak/>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40"/>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1.95pt" o:ole="">
            <v:imagedata r:id="rId28" o:title=""/>
          </v:shape>
          <o:OLEObject Type="Embed" ProgID="Visio.Drawing.15" ShapeID="_x0000_i1035" DrawAspect="Content" ObjectID="_1646484684" r:id="rId29"/>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Signals may represent a 2D signal or a spherical video.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w:t>
      </w:r>
      <w:r>
        <w:rPr>
          <w:rFonts w:hint="eastAsia"/>
          <w:lang w:eastAsia="ko-KR"/>
        </w:rPr>
        <w:lastRenderedPageBreak/>
        <w:t xml:space="preserve">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41" w:name="_Toc26357815"/>
      <w:r>
        <w:rPr>
          <w:lang w:eastAsia="ko-KR"/>
        </w:rPr>
        <w:t>4.5.5.3</w:t>
      </w:r>
      <w:r>
        <w:rPr>
          <w:lang w:eastAsia="ko-KR"/>
        </w:rPr>
        <w:tab/>
        <w:t>Descriptive Parameters</w:t>
      </w:r>
      <w:bookmarkEnd w:id="41"/>
    </w:p>
    <w:p w:rsidR="00F13A98" w:rsidRPr="004C5E6E" w:rsidRDefault="00F13A98" w:rsidP="00F13A98">
      <w:pPr>
        <w:rPr>
          <w:lang w:eastAsia="ko-KR"/>
        </w:rPr>
      </w:pPr>
      <w:r>
        <w:rPr>
          <w:lang w:eastAsia="ko-KR"/>
        </w:rPr>
        <w:t xml:space="preserve">In order to describe the media and metadata components of the system, the description language needs to provide information on the source system as well as each media component. The 3DOF FLUS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F13A98">
              <w:rPr>
                <w:lang w:val="en-US"/>
              </w:rPr>
              <w:t xml:space="preserve">media stream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stream including the encoding, the metadata, etc. The media stream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F13A98">
              <w:rPr>
                <w:lang w:val="en-US"/>
              </w:rPr>
              <w:t xml:space="preserve">media stream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defined in clause 4.5.4.2.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lastRenderedPageBreak/>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stream including the encoding, the metadata, etc. The media stream is self-de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media stream </w:t>
            </w:r>
            <w:r>
              <w:rPr>
                <w:lang w:val="en-US"/>
              </w:rPr>
              <w:t xml:space="preserve">shall include an identifier that provides an exact description of </w:t>
            </w:r>
            <w:r w:rsidR="002D7176">
              <w:rPr>
                <w:lang w:val="en-US"/>
              </w:rPr>
              <w:t xml:space="preserve">each (non- video or audio) </w:t>
            </w:r>
            <w:r>
              <w:rPr>
                <w:lang w:val="en-US"/>
              </w:rPr>
              <w:t>media stream. Note that metadata is also considered as a separate media stream.</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Pr>
                <w:lang w:val="en-US"/>
              </w:rPr>
              <w:t>media stream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media stream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media stream including the encoding, the metadata, etc. The media stream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42" w:name="_Toc26357816"/>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42"/>
    </w:p>
    <w:p w:rsidR="000A7532" w:rsidRDefault="000A7532" w:rsidP="000A7532">
      <w:pPr>
        <w:rPr>
          <w:lang w:eastAsia="ko-KR"/>
        </w:rPr>
      </w:pPr>
      <w:r>
        <w:rPr>
          <w:lang w:eastAsia="ko-KR"/>
        </w:rPr>
        <w:t>In the media production use case for FLUS, typically it is the media production centre that controls the FLUS source devices that deliver media streams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43" w:name="_Toc26357817"/>
      <w:bookmarkStart w:id="44" w:name="_Hlk8909167"/>
      <w:r>
        <w:rPr>
          <w:rFonts w:eastAsia="MS Mincho"/>
        </w:rPr>
        <w:t>4.6</w:t>
      </w:r>
      <w:r>
        <w:rPr>
          <w:rFonts w:eastAsia="MS Mincho"/>
        </w:rPr>
        <w:tab/>
        <w:t>Uplink Assistance</w:t>
      </w:r>
      <w:bookmarkEnd w:id="43"/>
    </w:p>
    <w:p w:rsidR="00427B99" w:rsidRPr="00867F3E" w:rsidRDefault="00427B99" w:rsidP="00427B99">
      <w:pPr>
        <w:pStyle w:val="Heading3"/>
        <w:rPr>
          <w:rFonts w:eastAsia="MS Mincho"/>
          <w:b/>
        </w:rPr>
      </w:pPr>
      <w:bookmarkStart w:id="45" w:name="_Toc26357818"/>
      <w:r>
        <w:rPr>
          <w:rFonts w:eastAsia="MS Mincho"/>
          <w:sz w:val="24"/>
        </w:rPr>
        <w:t>4.6.1</w:t>
      </w:r>
      <w:r>
        <w:rPr>
          <w:rFonts w:eastAsia="MS Mincho"/>
          <w:sz w:val="24"/>
        </w:rPr>
        <w:tab/>
      </w:r>
      <w:r>
        <w:rPr>
          <w:rFonts w:eastAsia="MS Mincho"/>
        </w:rPr>
        <w:t>Uplink Assistance using UNA mechanisms</w:t>
      </w:r>
      <w:bookmarkEnd w:id="45"/>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Pr>
          <w:rFonts w:eastAsia="MS Mincho"/>
        </w:rPr>
        <w:t>FLUS 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lastRenderedPageBreak/>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media streaming system [16].</w:t>
      </w:r>
      <w:bookmarkEnd w:id="44"/>
    </w:p>
    <w:p w:rsidR="0046053E" w:rsidRPr="00406F25" w:rsidRDefault="0046053E" w:rsidP="0046053E">
      <w:pPr>
        <w:pStyle w:val="Heading3"/>
      </w:pPr>
      <w:bookmarkStart w:id="46" w:name="_Toc26357819"/>
      <w:r w:rsidRPr="00406F25">
        <w:t>4.6.2</w:t>
      </w:r>
      <w:r w:rsidRPr="00406F25">
        <w:tab/>
        <w:t>Uplink Assistance using RAN Signaling Mechanism</w:t>
      </w:r>
      <w:bookmarkEnd w:id="46"/>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and 4.6.2-2 illustrate the system architecture and interactions between functional entities in the UE and the network for RAN signaling based uplink assistance in the MTSI and non-MTSI based FLUS systems, respectively.</w:t>
      </w:r>
    </w:p>
    <w:p w:rsidR="0046053E" w:rsidRDefault="0046053E" w:rsidP="00365A35">
      <w:pPr>
        <w:pStyle w:val="TH"/>
      </w:pPr>
      <w:r>
        <w:rPr>
          <w:noProof/>
        </w:rPr>
        <w:object w:dxaOrig="9630" w:dyaOrig="2941">
          <v:shape id="_x0000_i1036" type="#_x0000_t75" style="width:482.6pt;height:147.2pt" o:ole="">
            <v:imagedata r:id="rId30" o:title=""/>
          </v:shape>
          <o:OLEObject Type="Embed" ProgID="Visio.Drawing.11" ShapeID="_x0000_i1036" DrawAspect="Content" ObjectID="_1646484685" r:id="rId31"/>
        </w:object>
      </w:r>
    </w:p>
    <w:p w:rsidR="0046053E" w:rsidRDefault="0046053E" w:rsidP="00365A35">
      <w:pPr>
        <w:pStyle w:val="TF"/>
      </w:pPr>
      <w:r w:rsidRPr="004F090F">
        <w:t xml:space="preserve">Figure </w:t>
      </w:r>
      <w:r>
        <w:t>4.6.2-1</w:t>
      </w:r>
      <w:r w:rsidRPr="004F090F">
        <w:t xml:space="preserve"> </w:t>
      </w:r>
      <w:r>
        <w:t>RAN signaling based uplink assistance in the MTSI-based FLUS system</w:t>
      </w:r>
    </w:p>
    <w:p w:rsidR="0046053E" w:rsidRDefault="0046053E" w:rsidP="0046053E">
      <w:pPr>
        <w:rPr>
          <w:lang w:eastAsia="en-GB"/>
        </w:rPr>
      </w:pPr>
      <w:r>
        <w:rPr>
          <w:rFonts w:eastAsia="MS Mincho"/>
        </w:rPr>
        <w:t xml:space="preserve">It should be noted that in Figure 4.6.2-1,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r>
        <w:rPr>
          <w:noProof/>
        </w:rPr>
        <w:object w:dxaOrig="9630" w:dyaOrig="2941">
          <v:shape id="_x0000_i1037" type="#_x0000_t75" style="width:482.6pt;height:147.2pt" o:ole="">
            <v:imagedata r:id="rId32" o:title=""/>
          </v:shape>
          <o:OLEObject Type="Embed" ProgID="Visio.Drawing.11" ShapeID="_x0000_i1037" DrawAspect="Content" ObjectID="_1646484686" r:id="rId33"/>
        </w:object>
      </w:r>
    </w:p>
    <w:p w:rsidR="0046053E" w:rsidRPr="004F090F" w:rsidRDefault="0046053E" w:rsidP="00365A35">
      <w:pPr>
        <w:pStyle w:val="TF"/>
        <w:rPr>
          <w:rFonts w:eastAsia="MS Mincho"/>
        </w:rPr>
      </w:pPr>
      <w:r w:rsidRPr="004F090F">
        <w:t xml:space="preserve">Figure </w:t>
      </w:r>
      <w:r>
        <w:t>4.6.2-2</w:t>
      </w:r>
      <w:r w:rsidRPr="004F090F">
        <w:t xml:space="preserve"> </w:t>
      </w:r>
      <w:r>
        <w:t>RAN signaling based uplink assistance in the non-MTSI based FLUS system</w:t>
      </w:r>
    </w:p>
    <w:p w:rsidR="0046053E" w:rsidRPr="00427B99" w:rsidRDefault="0046053E" w:rsidP="00365A35">
      <w:pPr>
        <w:pStyle w:val="FP"/>
      </w:pPr>
    </w:p>
    <w:p w:rsidR="00E6156A" w:rsidRPr="004D3578" w:rsidRDefault="007C2D51" w:rsidP="00E6156A">
      <w:pPr>
        <w:pStyle w:val="Heading1"/>
      </w:pPr>
      <w:bookmarkStart w:id="47" w:name="_Toc26357820"/>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47"/>
    </w:p>
    <w:p w:rsidR="00645FF6" w:rsidRDefault="007C2D51" w:rsidP="00645FF6">
      <w:pPr>
        <w:pStyle w:val="Heading2"/>
        <w:rPr>
          <w:lang w:eastAsia="ko-KR"/>
        </w:rPr>
      </w:pPr>
      <w:bookmarkStart w:id="48" w:name="_Toc26357821"/>
      <w:r>
        <w:rPr>
          <w:rFonts w:hint="eastAsia"/>
          <w:lang w:eastAsia="ko-KR"/>
        </w:rPr>
        <w:t>5</w:t>
      </w:r>
      <w:r w:rsidR="00645FF6">
        <w:rPr>
          <w:rFonts w:hint="eastAsia"/>
          <w:lang w:eastAsia="ko-KR"/>
        </w:rPr>
        <w:t>.1</w:t>
      </w:r>
      <w:r w:rsidR="00645FF6">
        <w:rPr>
          <w:rFonts w:hint="eastAsia"/>
          <w:lang w:eastAsia="ko-KR"/>
        </w:rPr>
        <w:tab/>
        <w:t>General</w:t>
      </w:r>
      <w:bookmarkEnd w:id="48"/>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49" w:name="_Toc26357822"/>
      <w:r>
        <w:rPr>
          <w:rFonts w:hint="eastAsia"/>
          <w:lang w:eastAsia="ko-KR"/>
        </w:rPr>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49"/>
    </w:p>
    <w:p w:rsidR="00AA1DF1" w:rsidRDefault="008E65DE" w:rsidP="005B46B4">
      <w:pPr>
        <w:pStyle w:val="Heading3"/>
        <w:rPr>
          <w:lang w:eastAsia="ko-KR"/>
        </w:rPr>
      </w:pPr>
      <w:bookmarkStart w:id="50" w:name="_Toc26357823"/>
      <w:r>
        <w:rPr>
          <w:rFonts w:hint="eastAsia"/>
          <w:lang w:eastAsia="ko-KR"/>
        </w:rPr>
        <w:t>5.2.1</w:t>
      </w:r>
      <w:r>
        <w:rPr>
          <w:rFonts w:hint="eastAsia"/>
          <w:lang w:eastAsia="ko-KR"/>
        </w:rPr>
        <w:tab/>
      </w:r>
      <w:r w:rsidR="00AA1DF1" w:rsidRPr="008B7149">
        <w:rPr>
          <w:rFonts w:hint="eastAsia"/>
          <w:lang w:eastAsia="ko-KR"/>
        </w:rPr>
        <w:t>System configuration</w:t>
      </w:r>
      <w:bookmarkEnd w:id="50"/>
    </w:p>
    <w:p w:rsidR="00D5021B" w:rsidRDefault="00D5021B" w:rsidP="005B46B4">
      <w:pPr>
        <w:pStyle w:val="Heading4"/>
        <w:rPr>
          <w:lang w:eastAsia="ko-KR"/>
        </w:rPr>
      </w:pPr>
      <w:bookmarkStart w:id="51" w:name="_Toc26357824"/>
      <w:r>
        <w:rPr>
          <w:lang w:eastAsia="ko-KR"/>
        </w:rPr>
        <w:t>5.2.1.1</w:t>
      </w:r>
      <w:r>
        <w:rPr>
          <w:lang w:eastAsia="ko-KR"/>
        </w:rPr>
        <w:tab/>
        <w:t>Introduction</w:t>
      </w:r>
      <w:bookmarkEnd w:id="51"/>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In an IMS-based FLUS system, the FLUS control plane or F-C enables the configuration and selection of a FLUS sink for the reception of media streams delivered over the FLUS user plane or F-U during a FLUS session.</w:t>
      </w:r>
    </w:p>
    <w:p w:rsidR="00D5021B" w:rsidRDefault="00D5021B" w:rsidP="005B46B4">
      <w:pPr>
        <w:pStyle w:val="Heading4"/>
        <w:rPr>
          <w:lang w:eastAsia="ko-KR"/>
        </w:rPr>
      </w:pPr>
      <w:bookmarkStart w:id="52" w:name="_Toc26357825"/>
      <w:r>
        <w:rPr>
          <w:lang w:eastAsia="ko-KR"/>
        </w:rPr>
        <w:t>5.2.1.2</w:t>
      </w:r>
      <w:r>
        <w:rPr>
          <w:lang w:eastAsia="ko-KR"/>
        </w:rPr>
        <w:tab/>
        <w:t>FLUS sink configuration and selection</w:t>
      </w:r>
      <w:bookmarkEnd w:id="52"/>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53" w:name="_Toc26357826"/>
      <w:r>
        <w:rPr>
          <w:lang w:eastAsia="ko-KR"/>
        </w:rPr>
        <w:t>5.2.1.2.1</w:t>
      </w:r>
      <w:r>
        <w:rPr>
          <w:lang w:eastAsia="ko-KR"/>
        </w:rPr>
        <w:tab/>
        <w:t>UE-based FLUS sink</w:t>
      </w:r>
      <w:bookmarkEnd w:id="53"/>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 source to the sink.</w:t>
      </w:r>
    </w:p>
    <w:p w:rsidR="00E5388E" w:rsidRDefault="005B46B4" w:rsidP="005B46B4">
      <w:pPr>
        <w:pStyle w:val="Heading5"/>
        <w:rPr>
          <w:lang w:eastAsia="ko-KR"/>
        </w:rPr>
      </w:pPr>
      <w:bookmarkStart w:id="54" w:name="_Toc26357827"/>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54"/>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media streams(s)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 xml:space="preserve">actory URI (similar to the procedures defined in </w:t>
      </w:r>
      <w:r>
        <w:lastRenderedPageBreak/>
        <w:t>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4"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5"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55" w:name="_Toc26357828"/>
      <w:r>
        <w:rPr>
          <w:lang w:eastAsia="ko-KR"/>
        </w:rPr>
        <w:t>5.2.1.</w:t>
      </w:r>
      <w:r>
        <w:rPr>
          <w:rFonts w:hint="eastAsia"/>
          <w:lang w:eastAsia="ko-KR"/>
        </w:rPr>
        <w:t>3</w:t>
      </w:r>
      <w:r>
        <w:rPr>
          <w:lang w:eastAsia="ko-KR"/>
        </w:rPr>
        <w:tab/>
        <w:t xml:space="preserve">FLUS </w:t>
      </w:r>
      <w:r>
        <w:rPr>
          <w:rFonts w:hint="eastAsia"/>
          <w:lang w:eastAsia="ko-KR"/>
        </w:rPr>
        <w:t>management object</w:t>
      </w:r>
      <w:bookmarkEnd w:id="55"/>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[OMA-ERELD_DM-VI].</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management object.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lastRenderedPageBreak/>
        <w:t>The structure of this FLUS MO is depicted in Figure X.</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8" type="#_x0000_t75" style="width:265.2pt;height:188.2pt" o:ole="">
            <v:imagedata r:id="rId36" o:title=""/>
          </v:shape>
          <o:OLEObject Type="Embed" ProgID="Visio.Drawing.15" ShapeID="_x0000_i1038" DrawAspect="Content" ObjectID="_1646484687" r:id="rId37"/>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56" w:name="_Toc26357829"/>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56"/>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lastRenderedPageBreak/>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57" w:name="_Toc26357830"/>
      <w:r>
        <w:rPr>
          <w:lang w:eastAsia="ko-KR"/>
        </w:rPr>
        <w:t>5.2.</w:t>
      </w:r>
      <w:r w:rsidR="004927F5">
        <w:rPr>
          <w:lang w:eastAsia="ko-KR"/>
        </w:rPr>
        <w:t>3</w:t>
      </w:r>
      <w:r>
        <w:rPr>
          <w:lang w:eastAsia="ko-KR"/>
        </w:rPr>
        <w:tab/>
      </w:r>
      <w:r w:rsidR="00854014">
        <w:rPr>
          <w:rFonts w:hint="eastAsia"/>
          <w:lang w:eastAsia="ko-KR"/>
        </w:rPr>
        <w:t>Data transport</w:t>
      </w:r>
      <w:bookmarkEnd w:id="57"/>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58" w:name="_Toc26357831"/>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58"/>
    </w:p>
    <w:p w:rsidR="00AA1DF1" w:rsidRDefault="008E65DE" w:rsidP="005B46B4">
      <w:pPr>
        <w:pStyle w:val="Heading3"/>
        <w:rPr>
          <w:lang w:eastAsia="ko-KR"/>
        </w:rPr>
      </w:pPr>
      <w:bookmarkStart w:id="59" w:name="_Toc26357832"/>
      <w:r>
        <w:rPr>
          <w:rFonts w:hint="eastAsia"/>
          <w:lang w:eastAsia="ko-KR"/>
        </w:rPr>
        <w:t>5.3.1</w:t>
      </w:r>
      <w:r>
        <w:rPr>
          <w:rFonts w:hint="eastAsia"/>
          <w:lang w:eastAsia="ko-KR"/>
        </w:rPr>
        <w:tab/>
      </w:r>
      <w:r w:rsidR="00AA1DF1" w:rsidRPr="008B7149">
        <w:rPr>
          <w:rFonts w:hint="eastAsia"/>
          <w:lang w:eastAsia="ko-KR"/>
        </w:rPr>
        <w:t>System configuration</w:t>
      </w:r>
      <w:bookmarkEnd w:id="59"/>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60" w:name="_Toc26357833"/>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60"/>
    </w:p>
    <w:p w:rsidR="00D73AE2" w:rsidRDefault="00D73AE2" w:rsidP="005B46B4">
      <w:pPr>
        <w:pStyle w:val="Heading4"/>
        <w:rPr>
          <w:lang w:eastAsia="ko-KR"/>
        </w:rPr>
      </w:pPr>
      <w:bookmarkStart w:id="61" w:name="_Toc26357834"/>
      <w:r>
        <w:rPr>
          <w:lang w:eastAsia="ko-KR"/>
        </w:rPr>
        <w:t>5.</w:t>
      </w:r>
      <w:r>
        <w:rPr>
          <w:rFonts w:hint="eastAsia"/>
          <w:lang w:eastAsia="ko-KR"/>
        </w:rPr>
        <w:t>3</w:t>
      </w:r>
      <w:r>
        <w:rPr>
          <w:lang w:eastAsia="ko-KR"/>
        </w:rPr>
        <w:t>.</w:t>
      </w:r>
      <w:r>
        <w:rPr>
          <w:rFonts w:hint="eastAsia"/>
          <w:lang w:eastAsia="ko-KR"/>
        </w:rPr>
        <w:t>2</w:t>
      </w:r>
      <w:r>
        <w:rPr>
          <w:lang w:eastAsia="ko-KR"/>
        </w:rPr>
        <w:t>.1</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61"/>
    </w:p>
    <w:p w:rsidR="00D73AE2" w:rsidRPr="00D73AE2" w:rsidRDefault="008D1E80" w:rsidP="00D73AE2">
      <w:pPr>
        <w:rPr>
          <w:rFonts w:eastAsia="Yu Mincho"/>
        </w:rPr>
      </w:pPr>
      <w:r w:rsidRPr="00D73AE2">
        <w:rPr>
          <w:rFonts w:eastAsia="Yu Mincho"/>
        </w:rPr>
        <w:t xml:space="preserve">This procedure allows a </w:t>
      </w:r>
      <w:r>
        <w:rPr>
          <w:rFonts w:eastAsia="Yu Mincho"/>
        </w:rPr>
        <w:t xml:space="preserve">Control </w:t>
      </w:r>
      <w:r>
        <w:rPr>
          <w:rFonts w:eastAsia="Yu Mincho"/>
          <w:lang w:eastAsia="ko-KR"/>
        </w:rPr>
        <w:t>S</w:t>
      </w:r>
      <w:r w:rsidRPr="00D73AE2">
        <w:rPr>
          <w:rFonts w:eastAsia="Yu Mincho"/>
        </w:rPr>
        <w:t>ource to discover capabilities of the FLUS sink</w:t>
      </w:r>
      <w:r w:rsidR="00D73AE2" w:rsidRPr="00D73AE2">
        <w:rPr>
          <w:rFonts w:eastAsia="Yu Mincho"/>
        </w:rPr>
        <w:t>.</w:t>
      </w:r>
    </w:p>
    <w:p w:rsidR="008D1E80" w:rsidRPr="00D73AE2" w:rsidRDefault="008D1E80" w:rsidP="008D1E80">
      <w:pPr>
        <w:pStyle w:val="TH"/>
        <w:rPr>
          <w:lang w:eastAsia="en-GB"/>
        </w:rPr>
      </w:pPr>
      <w:r>
        <w:rPr>
          <w:lang w:eastAsia="en-GB"/>
        </w:rPr>
        <w:object w:dxaOrig="4344" w:dyaOrig="2004">
          <v:shape id="_x0000_i1039" type="#_x0000_t75" style="width:216.9pt;height:101.15pt" o:ole="">
            <v:imagedata r:id="rId38" o:title=""/>
          </v:shape>
          <o:OLEObject Type="Embed" ProgID="Mscgen.Chart" ShapeID="_x0000_i1039" DrawAspect="Content" ObjectID="_1646484688" r:id="rId39"/>
        </w:object>
      </w:r>
    </w:p>
    <w:p w:rsidR="008D1E80" w:rsidRPr="00D73AE2" w:rsidRDefault="008D1E80" w:rsidP="008D1E80">
      <w:pPr>
        <w:pStyle w:val="TF"/>
        <w:rPr>
          <w:lang w:eastAsia="en-GB"/>
        </w:rPr>
      </w:pPr>
      <w:r w:rsidRPr="00D73AE2">
        <w:rPr>
          <w:lang w:eastAsia="en-GB"/>
        </w:rPr>
        <w:t xml:space="preserve">Figure </w:t>
      </w:r>
      <w:r>
        <w:rPr>
          <w:lang w:eastAsia="en-GB"/>
        </w:rPr>
        <w:t>5.3.2.1-1</w:t>
      </w:r>
      <w:r w:rsidRPr="00D73AE2">
        <w:rPr>
          <w:lang w:eastAsia="en-GB"/>
        </w:rPr>
        <w:t>: Get current FLUS sink capabilities</w:t>
      </w:r>
    </w:p>
    <w:p w:rsidR="008D1E80" w:rsidRPr="00D73AE2" w:rsidRDefault="008D1E80" w:rsidP="008D1E80">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 xml:space="preserve">apability </w:t>
      </w:r>
      <w:r w:rsidRPr="00464256">
        <w:rPr>
          <w:rFonts w:hint="eastAsia"/>
          <w:lang w:eastAsia="ko-KR"/>
        </w:rPr>
        <w:t>r</w:t>
      </w:r>
      <w:r w:rsidRPr="00D73AE2">
        <w:rPr>
          <w:rFonts w:eastAsia="Yu Mincho"/>
          <w:lang w:eastAsia="en-GB"/>
        </w:rPr>
        <w:t xml:space="preserve">equest to a known URL of the FLUS </w:t>
      </w:r>
      <w:r w:rsidRPr="00464256">
        <w:rPr>
          <w:rFonts w:hint="eastAsia"/>
          <w:lang w:eastAsia="ko-KR"/>
        </w:rPr>
        <w:t>s</w:t>
      </w:r>
      <w:r w:rsidRPr="00D73AE2">
        <w:rPr>
          <w:rFonts w:eastAsia="Yu Mincho"/>
          <w:lang w:eastAsia="en-GB"/>
        </w:rPr>
        <w:t xml:space="preserve">ink. </w:t>
      </w:r>
    </w:p>
    <w:p w:rsidR="008D1E80" w:rsidRDefault="008D1E80" w:rsidP="008D1E80">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a list of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apabilities in response.</w:t>
      </w:r>
    </w:p>
    <w:p w:rsidR="008D1E80" w:rsidRPr="00D73AE2" w:rsidRDefault="008D1E80" w:rsidP="008D1E80">
      <w:pPr>
        <w:pStyle w:val="FP"/>
        <w:rPr>
          <w:lang w:eastAsia="ko-KR"/>
        </w:rPr>
      </w:pPr>
    </w:p>
    <w:p w:rsidR="00D73AE2" w:rsidRDefault="00D73AE2" w:rsidP="005B46B4">
      <w:pPr>
        <w:pStyle w:val="Heading4"/>
        <w:rPr>
          <w:lang w:eastAsia="ko-KR"/>
        </w:rPr>
      </w:pPr>
      <w:bookmarkStart w:id="62" w:name="_Toc26357835"/>
      <w:r>
        <w:rPr>
          <w:lang w:eastAsia="ko-KR"/>
        </w:rPr>
        <w:lastRenderedPageBreak/>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62"/>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40" type="#_x0000_t75" style="width:242.9pt;height:104.8pt" o:ole="">
            <v:imagedata r:id="rId40" o:title=""/>
          </v:shape>
          <o:OLEObject Type="Embed" ProgID="Mscgen.Chart" ShapeID="_x0000_i1040" DrawAspect="Content" ObjectID="_1646484689" r:id="rId41"/>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1" type="#_x0000_t75" style="width:281.15pt;height:104.8pt" o:ole="">
            <v:imagedata r:id="rId42" o:title=""/>
          </v:shape>
          <o:OLEObject Type="Embed" ProgID="Mscgen.Chart" ShapeID="_x0000_i1041" DrawAspect="Content" ObjectID="_1646484690" r:id="rId43"/>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63" w:name="_Toc26357836"/>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63"/>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4672A7" w:rsidP="00D67763">
      <w:pPr>
        <w:pStyle w:val="TH"/>
        <w:rPr>
          <w:lang w:eastAsia="en-GB"/>
        </w:rPr>
      </w:pPr>
      <w:r>
        <w:rPr>
          <w:lang w:eastAsia="en-GB"/>
        </w:rPr>
        <w:lastRenderedPageBreak/>
        <w:pict>
          <v:shape id="_x0000_i1042" type="#_x0000_t75" style="width:245.15pt;height:101.15pt">
            <v:imagedata r:id="rId44"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64" w:name="_Toc26357837"/>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64"/>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ource may explicitly terminate a FLUS session and all its provisioned and active media sessions. Alternatively, the FLUS session is automatically terminated, when the last media session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ession. All media 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3" type="#_x0000_t75" style="width:206.45pt;height:101.15pt" o:ole="">
            <v:imagedata r:id="rId45" o:title=""/>
          </v:shape>
          <o:OLEObject Type="Embed" ProgID="Mscgen.Chart" ShapeID="_x0000_i1043" DrawAspect="Content" ObjectID="_1646484691" r:id="rId46"/>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media streams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65" w:name="_Toc26357838"/>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65"/>
    </w:p>
    <w:p w:rsidR="001458D0" w:rsidRDefault="001458D0" w:rsidP="001458D0">
      <w:pPr>
        <w:pStyle w:val="FP"/>
        <w:rPr>
          <w:lang w:eastAsia="ko-KR"/>
        </w:rPr>
      </w:pPr>
    </w:p>
    <w:p w:rsidR="00D73AE2" w:rsidRDefault="00D73AE2" w:rsidP="005B46B4">
      <w:pPr>
        <w:pStyle w:val="Heading4"/>
        <w:rPr>
          <w:lang w:eastAsia="ko-KR"/>
        </w:rPr>
      </w:pPr>
      <w:bookmarkStart w:id="66" w:name="_Toc2635783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66"/>
    </w:p>
    <w:p w:rsidR="00B0483F" w:rsidRDefault="00C352CE" w:rsidP="00F166BE">
      <w:pPr>
        <w:pStyle w:val="Heading4"/>
        <w:rPr>
          <w:lang w:eastAsia="ko-KR"/>
        </w:rPr>
      </w:pPr>
      <w:r>
        <w:rPr>
          <w:lang w:eastAsia="ko-KR"/>
        </w:rPr>
        <w:t>5.3.</w:t>
      </w:r>
      <w:r>
        <w:rPr>
          <w:rFonts w:hint="eastAsia"/>
          <w:lang w:eastAsia="ko-KR"/>
        </w:rPr>
        <w:t>2</w:t>
      </w:r>
      <w:r>
        <w:rPr>
          <w:lang w:eastAsia="ko-KR"/>
        </w:rPr>
        <w:t>.8</w:t>
      </w:r>
      <w:r>
        <w:rPr>
          <w:lang w:eastAsia="ko-KR"/>
        </w:rPr>
        <w:tab/>
        <w:t>Void</w:t>
      </w:r>
    </w:p>
    <w:p w:rsidR="00C352CE" w:rsidRDefault="00C352CE" w:rsidP="00BB754F">
      <w:pPr>
        <w:pStyle w:val="Heading4"/>
        <w:rPr>
          <w:lang w:eastAsia="ko-KR"/>
        </w:rPr>
      </w:pPr>
      <w:bookmarkStart w:id="67" w:name="_Toc26357841"/>
      <w:r>
        <w:rPr>
          <w:lang w:eastAsia="ko-KR"/>
        </w:rPr>
        <w:t>5.3.</w:t>
      </w:r>
      <w:r>
        <w:rPr>
          <w:rFonts w:hint="eastAsia"/>
          <w:lang w:eastAsia="ko-KR"/>
        </w:rPr>
        <w:t>2</w:t>
      </w:r>
      <w:r>
        <w:rPr>
          <w:lang w:eastAsia="ko-KR"/>
        </w:rPr>
        <w:t>.9</w:t>
      </w:r>
      <w:r>
        <w:rPr>
          <w:lang w:eastAsia="ko-KR"/>
        </w:rPr>
        <w:tab/>
        <w:t>Void</w:t>
      </w:r>
    </w:p>
    <w:bookmarkEnd w:id="67"/>
    <w:p w:rsidR="00BB754F" w:rsidRDefault="00BB754F" w:rsidP="00BB754F">
      <w:pPr>
        <w:pStyle w:val="FP"/>
        <w:rPr>
          <w:lang w:eastAsia="ko-KR"/>
        </w:rPr>
      </w:pPr>
    </w:p>
    <w:p w:rsidR="00ED5F62" w:rsidRPr="00843A7F" w:rsidRDefault="00ED5F62" w:rsidP="00ED5F62">
      <w:pPr>
        <w:pStyle w:val="Heading4"/>
        <w:rPr>
          <w:lang w:eastAsia="ko-KR"/>
        </w:rPr>
      </w:pPr>
      <w:bookmarkStart w:id="68" w:name="_Toc26357842"/>
      <w:r>
        <w:rPr>
          <w:lang w:eastAsia="ko-KR"/>
        </w:rPr>
        <w:lastRenderedPageBreak/>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68"/>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6" type="#_x0000_t75" style="width:238.8pt;height:143.55pt" o:ole="">
            <v:imagedata r:id="rId47" o:title=""/>
          </v:shape>
          <o:OLEObject Type="Embed" ProgID="Mscgen.Chart" ShapeID="_x0000_i1046" DrawAspect="Content" ObjectID="_1646484692" r:id="rId48"/>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69" w:name="_Toc26357843"/>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69"/>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7" type="#_x0000_t75" style="width:280.7pt;height:99.8pt" o:ole="">
            <v:imagedata r:id="rId49" o:title=""/>
          </v:shape>
          <o:OLEObject Type="Embed" ProgID="Mscgen.Chart" ShapeID="_x0000_i1047" DrawAspect="Content" ObjectID="_1646484693" r:id="rId50"/>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70" w:name="_Toc26357844"/>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70"/>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8" type="#_x0000_t75" style="width:306.25pt;height:99.8pt" o:ole="">
            <v:imagedata r:id="rId51" o:title=""/>
          </v:shape>
          <o:OLEObject Type="Embed" ProgID="Mscgen.Chart" ShapeID="_x0000_i1048" DrawAspect="Content" ObjectID="_1646484694" r:id="rId52"/>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9" type="#_x0000_t75" style="width:288.45pt;height:99.8pt" o:ole="">
            <v:imagedata r:id="rId53" o:title=""/>
          </v:shape>
          <o:OLEObject Type="Embed" ProgID="Mscgen.Chart" ShapeID="_x0000_i1049" DrawAspect="Content" ObjectID="_1646484695" r:id="rId54"/>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The </w:t>
      </w:r>
      <w:r>
        <w:rPr>
          <w:lang w:eastAsia="en-GB"/>
        </w:rPr>
        <w:t xml:space="preserve">Remote Controller function </w:t>
      </w:r>
      <w:r w:rsidRPr="00D73AE2">
        <w:rPr>
          <w:lang w:eastAsia="en-GB"/>
        </w:rPr>
        <w:t>sends along with the session property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71" w:name="_Toc26357845"/>
      <w:r>
        <w:rPr>
          <w:lang w:eastAsia="ko-KR"/>
        </w:rPr>
        <w:t>5.3.2.14</w:t>
      </w:r>
      <w:r>
        <w:rPr>
          <w:lang w:eastAsia="ko-KR"/>
        </w:rPr>
        <w:tab/>
        <w:t>U</w:t>
      </w:r>
      <w:r>
        <w:rPr>
          <w:rFonts w:hint="eastAsia"/>
          <w:lang w:eastAsia="ko-KR"/>
        </w:rPr>
        <w:t>pdate</w:t>
      </w:r>
      <w:r>
        <w:rPr>
          <w:lang w:eastAsia="ko-KR"/>
        </w:rPr>
        <w:t xml:space="preserve"> FLUS Source configuration</w:t>
      </w:r>
      <w:bookmarkEnd w:id="71"/>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50" type="#_x0000_t75" style="width:308.05pt;height:99.8pt" o:ole="">
            <v:imagedata r:id="rId55" o:title=""/>
          </v:shape>
          <o:OLEObject Type="Embed" ProgID="Mscgen.Chart" ShapeID="_x0000_i1050" DrawAspect="Content" ObjectID="_1646484696" r:id="rId56"/>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lastRenderedPageBreak/>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72" w:name="_Toc26357846"/>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72"/>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Pr="00BA4817">
        <w:rPr>
          <w:rFonts w:eastAsia="Yu Mincho"/>
          <w:lang w:eastAsia="en-GB"/>
        </w:rPr>
        <w:t xml:space="preserve">media </w:t>
      </w:r>
      <w:r>
        <w:rPr>
          <w:rFonts w:eastAsia="Yu Mincho"/>
          <w:lang w:eastAsia="en-GB"/>
        </w:rPr>
        <w:t xml:space="preserve">sessions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51" type="#_x0000_t75" style="width:305.3pt;height:130.8pt" o:ole="">
            <v:imagedata r:id="rId57" o:title=""/>
          </v:shape>
          <o:OLEObject Type="Embed" ProgID="Mscgen.Chart" ShapeID="_x0000_i1051" DrawAspect="Content" ObjectID="_1646484697" r:id="rId58"/>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media streams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73" w:name="_Toc26357847"/>
      <w:r w:rsidRPr="005F6AF3">
        <w:rPr>
          <w:lang w:eastAsia="ko-KR"/>
        </w:rPr>
        <w:t>5.3.2.1</w:t>
      </w:r>
      <w:r>
        <w:rPr>
          <w:lang w:eastAsia="ko-KR"/>
        </w:rPr>
        <w:t>6</w:t>
      </w:r>
      <w:r w:rsidRPr="00D73AE2">
        <w:rPr>
          <w:lang w:eastAsia="ko-KR"/>
        </w:rPr>
        <w:tab/>
      </w:r>
      <w:r>
        <w:rPr>
          <w:lang w:eastAsia="ko-KR"/>
        </w:rPr>
        <w:t>RAN signaling based uplink assistance</w:t>
      </w:r>
      <w:bookmarkEnd w:id="73"/>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52" type="#_x0000_t75" style="width:229.65pt;height:173.6pt" o:ole="">
            <v:imagedata r:id="rId59" o:title=""/>
          </v:shape>
          <o:OLEObject Type="Embed" ProgID="Mscgen.Chart" ShapeID="_x0000_i1052" DrawAspect="Content" ObjectID="_1646484698" r:id="rId60"/>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lastRenderedPageBreak/>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74" w:name="_Toc26357848"/>
      <w:r>
        <w:rPr>
          <w:rFonts w:hint="eastAsia"/>
          <w:lang w:eastAsia="ko-KR"/>
        </w:rPr>
        <w:t>5.3.3</w:t>
      </w:r>
      <w:r>
        <w:rPr>
          <w:rFonts w:hint="eastAsia"/>
          <w:lang w:eastAsia="ko-KR"/>
        </w:rPr>
        <w:tab/>
        <w:t>Data transport</w:t>
      </w:r>
      <w:bookmarkEnd w:id="74"/>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75" w:name="_Toc26357849"/>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75"/>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76" w:name="_Toc26357850"/>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76"/>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media stream(s);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BB754F"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status report request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sidRPr="00C72CC0">
        <w:rPr>
          <w:lang w:val="en-US" w:eastAsia="ko-KR"/>
        </w:rPr>
        <w:t>1</w:t>
      </w:r>
      <w:r>
        <w:rPr>
          <w:lang w:val="en-US" w:eastAsia="ko-KR"/>
        </w:rPr>
        <w:t xml:space="preserve">5 </w:t>
      </w:r>
      <w:r w:rsidRPr="008B21C1">
        <w:rPr>
          <w:lang w:val="en-US" w:eastAsia="ko-KR"/>
        </w:rPr>
        <w:t xml:space="preserve">to retrieve the </w:t>
      </w:r>
      <w:r>
        <w:rPr>
          <w:lang w:val="en-US" w:eastAsia="ko-KR"/>
        </w:rPr>
        <w:t>current status of the FLUS source device. The status is returned in the form of the capabilities of the FLUS source populated with the applicable setting to indicate the current state of the corresponding parameter</w:t>
      </w:r>
      <w:r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77" w:name="_Toc26357851"/>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77"/>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w:t>
      </w:r>
      <w:r w:rsidRPr="00BA4817">
        <w:rPr>
          <w:rFonts w:eastAsia="Yu Mincho"/>
          <w:lang w:eastAsia="en-GB"/>
        </w:rPr>
        <w:lastRenderedPageBreak/>
        <w:t xml:space="preserve">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53"/>
        <w:gridCol w:w="419"/>
        <w:gridCol w:w="394"/>
        <w:gridCol w:w="412"/>
        <w:gridCol w:w="394"/>
        <w:gridCol w:w="1050"/>
        <w:gridCol w:w="377"/>
        <w:gridCol w:w="377"/>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lastRenderedPageBreak/>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media 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AC0CB4" w:rsidP="00DC4164">
            <w:pPr>
              <w:keepLines/>
              <w:rPr>
                <w:rFonts w:eastAsia="Yu Mincho"/>
              </w:rPr>
            </w:pPr>
            <w:r>
              <w:rPr>
                <w:rFonts w:eastAsia="Yu Mincho"/>
              </w:rPr>
              <w:t>may</w:t>
            </w:r>
            <w:r w:rsidRPr="005A5359">
              <w:rPr>
                <w:rFonts w:eastAsia="Yu Mincho"/>
              </w:rPr>
              <w:t xml:space="preserve"> be base64 encoded</w:t>
            </w:r>
            <w:r>
              <w:rPr>
                <w:rFonts w:eastAsia="Yu Mincho"/>
              </w:rPr>
              <w:t xml:space="preserve"> depending on the MIME type</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78" w:name="_Toc26357852"/>
      <w:r>
        <w:rPr>
          <w:rFonts w:hint="eastAsia"/>
          <w:lang w:eastAsia="ko-KR"/>
        </w:rPr>
        <w:t>5.</w:t>
      </w:r>
      <w:r>
        <w:rPr>
          <w:lang w:eastAsia="ko-KR"/>
        </w:rPr>
        <w:t>4</w:t>
      </w:r>
      <w:r>
        <w:rPr>
          <w:rFonts w:hint="eastAsia"/>
          <w:lang w:eastAsia="ko-KR"/>
        </w:rPr>
        <w:tab/>
      </w:r>
      <w:r>
        <w:rPr>
          <w:lang w:eastAsia="ko-KR"/>
        </w:rPr>
        <w:t>RAN Signaling based Uplink Assistance</w:t>
      </w:r>
      <w:bookmarkEnd w:id="78"/>
    </w:p>
    <w:p w:rsidR="00AA1A6A" w:rsidRDefault="00AA1A6A" w:rsidP="00365A35">
      <w:pPr>
        <w:pStyle w:val="Heading3"/>
        <w:rPr>
          <w:lang w:eastAsia="ko-KR"/>
        </w:rPr>
      </w:pPr>
      <w:bookmarkStart w:id="79" w:name="_Toc26357853"/>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79"/>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80" w:name="_Toc26357854"/>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80"/>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81" w:name="_Toc26357855"/>
      <w:r>
        <w:rPr>
          <w:rFonts w:hint="eastAsia"/>
          <w:lang w:eastAsia="ko-KR"/>
        </w:rPr>
        <w:lastRenderedPageBreak/>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81"/>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82" w:name="_Toc26357856"/>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82"/>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83" w:name="_Toc26357857"/>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83"/>
    </w:p>
    <w:p w:rsidR="007C2D51" w:rsidRDefault="00854014" w:rsidP="008B7149">
      <w:pPr>
        <w:pStyle w:val="Heading2"/>
        <w:rPr>
          <w:lang w:eastAsia="ko-KR"/>
        </w:rPr>
      </w:pPr>
      <w:bookmarkStart w:id="84" w:name="_Toc26357858"/>
      <w:r>
        <w:rPr>
          <w:rFonts w:hint="eastAsia"/>
          <w:lang w:eastAsia="ko-KR"/>
        </w:rPr>
        <w:t>6</w:t>
      </w:r>
      <w:r w:rsidR="00CA40E2">
        <w:rPr>
          <w:rFonts w:hint="eastAsia"/>
          <w:lang w:eastAsia="ko-KR"/>
        </w:rPr>
        <w:t>.1</w:t>
      </w:r>
      <w:r w:rsidR="00CA40E2">
        <w:rPr>
          <w:rFonts w:hint="eastAsia"/>
          <w:lang w:eastAsia="ko-KR"/>
        </w:rPr>
        <w:tab/>
        <w:t>General</w:t>
      </w:r>
      <w:bookmarkEnd w:id="84"/>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85" w:name="_Toc26357859"/>
      <w:r>
        <w:rPr>
          <w:lang w:eastAsia="ko-KR"/>
        </w:rPr>
        <w:lastRenderedPageBreak/>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85"/>
    </w:p>
    <w:p w:rsidR="00CA40E2" w:rsidRDefault="00283646" w:rsidP="008B7149">
      <w:pPr>
        <w:pStyle w:val="Heading2"/>
        <w:rPr>
          <w:lang w:eastAsia="ko-KR"/>
        </w:rPr>
      </w:pPr>
      <w:bookmarkStart w:id="86" w:name="_Toc26357860"/>
      <w:r>
        <w:rPr>
          <w:lang w:eastAsia="ko-KR"/>
        </w:rPr>
        <w:t>7</w:t>
      </w:r>
      <w:r w:rsidR="00CA40E2">
        <w:rPr>
          <w:rFonts w:hint="eastAsia"/>
          <w:lang w:eastAsia="ko-KR"/>
        </w:rPr>
        <w:t>.1</w:t>
      </w:r>
      <w:r w:rsidR="00CA40E2">
        <w:rPr>
          <w:rFonts w:hint="eastAsia"/>
          <w:lang w:eastAsia="ko-KR"/>
        </w:rPr>
        <w:tab/>
        <w:t>General</w:t>
      </w:r>
      <w:bookmarkEnd w:id="86"/>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UE with a FLUS source can connect to a FLUS sink and start live uplink streaming of content that is captured by the UE or by a set of connected capture devices. This section specifies REST API procedures for FLUS sink discovery, capability discovery, FLUS session setup, and session termination between the FLUS source and the FLUS sink.</w:t>
      </w:r>
    </w:p>
    <w:p w:rsidR="00232F4D" w:rsidRPr="00E260DF" w:rsidRDefault="00283646" w:rsidP="005B46B4">
      <w:pPr>
        <w:pStyle w:val="Heading3"/>
        <w:rPr>
          <w:lang w:eastAsia="ja-JP"/>
        </w:rPr>
      </w:pPr>
      <w:bookmarkStart w:id="87" w:name="_Toc26357861"/>
      <w:r w:rsidRPr="00E260DF">
        <w:rPr>
          <w:lang w:eastAsia="ja-JP"/>
        </w:rPr>
        <w:t>7</w:t>
      </w:r>
      <w:r w:rsidR="00232F4D" w:rsidRPr="00E260DF">
        <w:rPr>
          <w:lang w:eastAsia="ja-JP"/>
        </w:rPr>
        <w:t>.1.1</w:t>
      </w:r>
      <w:r w:rsidR="00232F4D" w:rsidRPr="00E260DF">
        <w:rPr>
          <w:lang w:eastAsia="ja-JP"/>
        </w:rPr>
        <w:tab/>
        <w:t>Resources</w:t>
      </w:r>
      <w:bookmarkEnd w:id="87"/>
    </w:p>
    <w:p w:rsidR="00232F4D" w:rsidRP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2F4D" w:rsidRPr="00232F4D" w:rsidTr="00232F4D">
        <w:tc>
          <w:tcPr>
            <w:tcW w:w="1638"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Sink</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section </w:t>
            </w:r>
            <w:r w:rsidR="001C4130">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2F4D" w:rsidRPr="00232F4D" w:rsidTr="00232F4D">
        <w:tc>
          <w:tcPr>
            <w:tcW w:w="1638" w:type="dxa"/>
            <w:shd w:val="clear" w:color="auto" w:fill="auto"/>
          </w:tcPr>
          <w:p w:rsidR="00232F4D" w:rsidRPr="00232F4D" w:rsidRDefault="00232F4D" w:rsidP="00232F4D">
            <w:pPr>
              <w:rPr>
                <w:rFonts w:ascii="Arial" w:eastAsia="Yu Mincho" w:hAnsi="Arial"/>
                <w:sz w:val="18"/>
              </w:rPr>
            </w:pPr>
            <w:r w:rsidRPr="00232F4D">
              <w:rPr>
                <w:rFonts w:ascii="Arial" w:eastAsia="Yu Mincho" w:hAnsi="Arial"/>
                <w:sz w:val="18"/>
              </w:rPr>
              <w:t>Session</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section </w:t>
            </w:r>
            <w:r w:rsidR="001C4130">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2F4D" w:rsidRPr="00232F4D" w:rsidTr="00232F4D">
        <w:tc>
          <w:tcPr>
            <w:tcW w:w="1638" w:type="dxa"/>
            <w:shd w:val="clear" w:color="auto" w:fill="auto"/>
          </w:tcPr>
          <w:p w:rsidR="00232F4D" w:rsidRPr="00232F4D" w:rsidRDefault="00232F4D" w:rsidP="00232F4D">
            <w:pPr>
              <w:rPr>
                <w:rFonts w:ascii="Arial" w:eastAsia="Yu Mincho" w:hAnsi="Arial" w:cs="Arial"/>
                <w:sz w:val="18"/>
                <w:szCs w:val="18"/>
              </w:rPr>
            </w:pPr>
            <w:r w:rsidRPr="00232F4D">
              <w:rPr>
                <w:rFonts w:ascii="Arial" w:eastAsia="Yu Mincho" w:hAnsi="Arial" w:cs="Arial"/>
                <w:sz w:val="18"/>
                <w:szCs w:val="18"/>
              </w:rPr>
              <w:t>Sessions</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Pr="00232F4D" w:rsidRDefault="00232F4D" w:rsidP="00232F4D">
      <w:pPr>
        <w:rPr>
          <w:rFonts w:eastAsia="Yu Mincho"/>
          <w:lang w:eastAsia="ja-JP"/>
        </w:rPr>
      </w:pPr>
    </w:p>
    <w:p w:rsidR="00232F4D" w:rsidRPr="00E260DF" w:rsidRDefault="00283646" w:rsidP="005B46B4">
      <w:pPr>
        <w:pStyle w:val="Heading4"/>
        <w:rPr>
          <w:lang w:eastAsia="ja-JP"/>
        </w:rPr>
      </w:pPr>
      <w:bookmarkStart w:id="88" w:name="_Toc26357862"/>
      <w:r w:rsidRPr="00E260DF">
        <w:rPr>
          <w:lang w:eastAsia="ja-JP"/>
        </w:rPr>
        <w:t>7</w:t>
      </w:r>
      <w:r w:rsidR="00232F4D" w:rsidRPr="00E260DF">
        <w:rPr>
          <w:lang w:eastAsia="ja-JP"/>
        </w:rPr>
        <w:t>.1.1.1</w:t>
      </w:r>
      <w:r w:rsidR="00232F4D" w:rsidRPr="00E260DF">
        <w:rPr>
          <w:lang w:eastAsia="ja-JP"/>
        </w:rPr>
        <w:tab/>
        <w:t>Sink Resource</w:t>
      </w:r>
      <w:bookmarkEnd w:id="88"/>
    </w:p>
    <w:p w:rsidR="003F71D6" w:rsidRPr="00232F4D" w:rsidRDefault="003F71D6" w:rsidP="003F71D6">
      <w:pPr>
        <w:rPr>
          <w:rFonts w:eastAsia="Yu Mincho"/>
          <w:lang w:eastAsia="ja-JP"/>
        </w:rPr>
      </w:pPr>
      <w:r w:rsidRPr="00232F4D">
        <w:rPr>
          <w:rFonts w:eastAsia="Yu Mincho"/>
          <w:lang w:eastAsia="ja-JP"/>
        </w:rPr>
        <w:t xml:space="preserve">A Sink 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It also contains a sessions property that represents a collection of FLUS sessions</w:t>
      </w:r>
      <w:r w:rsidRPr="00232F4D">
        <w:rPr>
          <w:rFonts w:eastAsia="Yu Mincho"/>
          <w:lang w:eastAsia="ja-JP"/>
        </w:rPr>
        <w:t xml:space="preserve">. </w:t>
      </w:r>
      <w:r>
        <w:rPr>
          <w:rFonts w:eastAsia="Yu Mincho"/>
          <w:lang w:eastAsia="ja-JP"/>
        </w:rPr>
        <w:t xml:space="preserve">A </w:t>
      </w:r>
      <w:r w:rsidRPr="00232F4D">
        <w:rPr>
          <w:rFonts w:eastAsia="Yu Mincho"/>
          <w:lang w:eastAsia="ja-JP"/>
        </w:rPr>
        <w:t>FLUS source can query sink resources using REST API methods to examine the properties of the sink resource. Different properties of sink 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sink 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4054"/>
        <w:gridCol w:w="3713"/>
      </w:tblGrid>
      <w:tr w:rsidR="003F71D6" w:rsidRPr="00232F4D" w:rsidTr="001F04CD">
        <w:tc>
          <w:tcPr>
            <w:tcW w:w="2088" w:type="dxa"/>
            <w:shd w:val="clear" w:color="auto" w:fill="auto"/>
          </w:tcPr>
          <w:p w:rsidR="003F71D6" w:rsidRPr="00232F4D" w:rsidRDefault="003F71D6" w:rsidP="003F71D6">
            <w:pPr>
              <w:keepNext/>
              <w:jc w:val="center"/>
              <w:rPr>
                <w:rFonts w:eastAsia="Yu Mincho"/>
                <w:b/>
              </w:rPr>
            </w:pPr>
            <w:r w:rsidRPr="00232F4D">
              <w:rPr>
                <w:rFonts w:eastAsia="Yu Mincho"/>
                <w:b/>
              </w:rPr>
              <w:t>Property Name</w:t>
            </w:r>
          </w:p>
        </w:tc>
        <w:tc>
          <w:tcPr>
            <w:tcW w:w="4054" w:type="dxa"/>
            <w:shd w:val="clear" w:color="auto" w:fill="auto"/>
          </w:tcPr>
          <w:p w:rsidR="003F71D6" w:rsidRPr="00232F4D" w:rsidRDefault="003F71D6" w:rsidP="003F71D6">
            <w:pPr>
              <w:keepNext/>
              <w:jc w:val="center"/>
              <w:rPr>
                <w:rFonts w:eastAsia="Yu Mincho"/>
                <w:b/>
              </w:rPr>
            </w:pPr>
            <w:r w:rsidRPr="00232F4D">
              <w:rPr>
                <w:rFonts w:eastAsia="Yu Mincho"/>
                <w:b/>
              </w:rPr>
              <w:t>Description</w:t>
            </w:r>
          </w:p>
        </w:tc>
        <w:tc>
          <w:tcPr>
            <w:tcW w:w="3713" w:type="dxa"/>
            <w:shd w:val="clear" w:color="auto" w:fill="auto"/>
          </w:tcPr>
          <w:p w:rsidR="003F71D6" w:rsidRPr="00232F4D" w:rsidRDefault="003F71D6" w:rsidP="003F71D6">
            <w:pPr>
              <w:keepNext/>
              <w:jc w:val="center"/>
              <w:rPr>
                <w:rFonts w:eastAsia="Yu Mincho"/>
                <w:b/>
              </w:rPr>
            </w:pPr>
            <w:r w:rsidRPr="00232F4D">
              <w:rPr>
                <w:rFonts w:eastAsia="Yu Mincho"/>
                <w:b/>
              </w:rPr>
              <w:t>Example Values</w:t>
            </w:r>
          </w:p>
        </w:tc>
      </w:tr>
      <w:tr w:rsidR="003F71D6" w:rsidRPr="00232F4D" w:rsidTr="001F04CD">
        <w:tc>
          <w:tcPr>
            <w:tcW w:w="2088" w:type="dxa"/>
            <w:shd w:val="clear" w:color="auto" w:fill="auto"/>
          </w:tcPr>
          <w:p w:rsidR="003F71D6" w:rsidRPr="00232F4D" w:rsidRDefault="003F71D6" w:rsidP="003F71D6">
            <w:pPr>
              <w:keepNext/>
              <w:rPr>
                <w:rFonts w:eastAsia="Yu Mincho"/>
              </w:rPr>
            </w:pPr>
            <w:r>
              <w:rPr>
                <w:rFonts w:eastAsia="Yu Mincho"/>
              </w:rPr>
              <w:t>capabilities</w:t>
            </w:r>
          </w:p>
        </w:tc>
        <w:tc>
          <w:tcPr>
            <w:tcW w:w="4054" w:type="dxa"/>
            <w:shd w:val="clear" w:color="auto" w:fill="auto"/>
          </w:tcPr>
          <w:p w:rsidR="003F71D6" w:rsidRPr="00232F4D" w:rsidRDefault="003F71D6" w:rsidP="003F71D6">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to be expressed using an URN</w:t>
            </w:r>
            <w:r>
              <w:rPr>
                <w:rFonts w:eastAsia="Yu Mincho"/>
              </w:rPr>
              <w:t>.</w:t>
            </w:r>
            <w:r w:rsidRPr="00232F4D">
              <w:rPr>
                <w:rFonts w:eastAsia="Yu Mincho"/>
              </w:rPr>
              <w:t xml:space="preserve"> </w:t>
            </w:r>
          </w:p>
        </w:tc>
        <w:tc>
          <w:tcPr>
            <w:tcW w:w="3713" w:type="dxa"/>
            <w:shd w:val="clear" w:color="auto" w:fill="auto"/>
          </w:tcPr>
          <w:p w:rsidR="003F71D6" w:rsidRPr="00232F4D" w:rsidRDefault="003F71D6" w:rsidP="003F71D6">
            <w:pPr>
              <w:keepNext/>
              <w:rPr>
                <w:rFonts w:eastAsia="Yu Mincho"/>
              </w:rPr>
            </w:pPr>
            <w:r w:rsidRPr="00232F4D">
              <w:rPr>
                <w:rFonts w:eastAsia="Yu Mincho"/>
              </w:rPr>
              <w:t>urn:vnd:xzy:</w:t>
            </w:r>
            <w:r>
              <w:rPr>
                <w:rFonts w:eastAsia="Yu Mincho"/>
              </w:rPr>
              <w:t>capability-name</w:t>
            </w:r>
          </w:p>
          <w:p w:rsidR="003F71D6" w:rsidRPr="00232F4D" w:rsidRDefault="003F71D6" w:rsidP="003F71D6">
            <w:pPr>
              <w:keepNext/>
              <w:rPr>
                <w:rFonts w:eastAsia="Yu Mincho"/>
              </w:rPr>
            </w:pPr>
          </w:p>
        </w:tc>
      </w:tr>
    </w:tbl>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sink resource describes the capabilities of the corresponding FLUS sink. A FLUS source can retrieve the resource description of a sink resource and find out its capabilities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89" w:name="_Toc26357863"/>
      <w:r w:rsidRPr="00E260DF">
        <w:rPr>
          <w:lang w:eastAsia="ja-JP"/>
        </w:rPr>
        <w:t>7</w:t>
      </w:r>
      <w:r w:rsidR="00232F4D" w:rsidRPr="00E260DF">
        <w:rPr>
          <w:lang w:eastAsia="ja-JP"/>
        </w:rPr>
        <w:t>.1.1.2</w:t>
      </w:r>
      <w:r w:rsidR="00232F4D" w:rsidRPr="00E260DF">
        <w:rPr>
          <w:lang w:eastAsia="ja-JP"/>
        </w:rPr>
        <w:tab/>
        <w:t>Session Resource</w:t>
      </w:r>
      <w:bookmarkEnd w:id="89"/>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487DD1" w:rsidRPr="00BA4817">
        <w:rPr>
          <w:rFonts w:ascii="Arial" w:eastAsia="Yu Mincho" w:hAnsi="Arial"/>
          <w:b/>
        </w:rPr>
        <w:t>5.</w:t>
      </w:r>
      <w:r w:rsidR="00487DD1">
        <w:rPr>
          <w:rFonts w:ascii="Arial" w:eastAsia="Yu Mincho" w:hAnsi="Arial"/>
          <w:b/>
        </w:rPr>
        <w:t>2</w:t>
      </w:r>
      <w:r w:rsidR="00487DD1" w:rsidRPr="00BA4817">
        <w:rPr>
          <w:rFonts w:ascii="Arial" w:eastAsia="Yu Mincho" w:hAnsi="Arial"/>
          <w:b/>
        </w:rPr>
        <w:t>.2.7-1</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90" w:name="_Toc26357864"/>
      <w:r w:rsidRPr="00E260DF">
        <w:rPr>
          <w:lang w:eastAsia="ja-JP"/>
        </w:rPr>
        <w:lastRenderedPageBreak/>
        <w:t>7</w:t>
      </w:r>
      <w:r w:rsidR="00232F4D" w:rsidRPr="00E260DF">
        <w:rPr>
          <w:lang w:eastAsia="ja-JP"/>
        </w:rPr>
        <w:t>.1.2</w:t>
      </w:r>
      <w:r w:rsidR="00232F4D" w:rsidRPr="00E260DF">
        <w:rPr>
          <w:lang w:eastAsia="ja-JP"/>
        </w:rPr>
        <w:tab/>
        <w:t>Supported Methods</w:t>
      </w:r>
      <w:bookmarkEnd w:id="90"/>
    </w:p>
    <w:p w:rsidR="00232F4D" w:rsidRPr="004D73F9" w:rsidRDefault="00232F4D" w:rsidP="00232F4D">
      <w:pPr>
        <w:keepNext/>
        <w:keepLines/>
        <w:overflowPunct w:val="0"/>
        <w:autoSpaceDE w:val="0"/>
        <w:autoSpaceDN w:val="0"/>
        <w:adjustRightInd w:val="0"/>
        <w:spacing w:before="120"/>
        <w:textAlignment w:val="baseline"/>
        <w:outlineLvl w:val="2"/>
        <w:rPr>
          <w:lang w:eastAsia="ko-KR"/>
        </w:rPr>
      </w:pPr>
      <w:r w:rsidRPr="004D73F9">
        <w:rPr>
          <w:rFonts w:eastAsia="Yu Mincho"/>
          <w:lang w:eastAsia="ja-JP"/>
        </w:rPr>
        <w:t>The F-C API follows the RESTful design principles. All operations shall be performed using HTTP 1.1 (IETF RFC 7231 [6]) over TLS (3GPP TS 33.246 [7]).</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232F4D" w:rsidP="00232F4D">
            <w:pPr>
              <w:rPr>
                <w:rFonts w:eastAsia="Yu Mincho"/>
                <w:b/>
                <w:bCs/>
              </w:rPr>
            </w:pPr>
            <w:r w:rsidRPr="00232F4D">
              <w:rPr>
                <w:rFonts w:eastAsia="Yu Mincho"/>
                <w:b/>
                <w:bCs/>
              </w:rPr>
              <w:t>PATH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232F4D" w:rsidTr="00232F4D">
        <w:tc>
          <w:tcPr>
            <w:tcW w:w="2164" w:type="dxa"/>
            <w:shd w:val="clear" w:color="auto" w:fill="auto"/>
          </w:tcPr>
          <w:p w:rsidR="00232F4D" w:rsidRPr="00E260DF" w:rsidRDefault="00232F4D" w:rsidP="00232F4D">
            <w:pPr>
              <w:rPr>
                <w:rFonts w:eastAsia="Yu Mincho"/>
                <w:lang w:val="fr-FR"/>
              </w:rPr>
            </w:pPr>
          </w:p>
        </w:tc>
        <w:tc>
          <w:tcPr>
            <w:tcW w:w="2143" w:type="dxa"/>
            <w:shd w:val="clear" w:color="auto" w:fill="auto"/>
          </w:tcPr>
          <w:p w:rsidR="00232F4D" w:rsidRPr="00E260DF" w:rsidRDefault="00232F4D" w:rsidP="00232F4D">
            <w:pPr>
              <w:rPr>
                <w:rFonts w:eastAsia="Yu Mincho"/>
                <w:lang w:val="fr-FR"/>
              </w:rPr>
            </w:pPr>
          </w:p>
        </w:tc>
        <w:tc>
          <w:tcPr>
            <w:tcW w:w="2208" w:type="dxa"/>
            <w:shd w:val="clear" w:color="auto" w:fill="auto"/>
          </w:tcPr>
          <w:p w:rsidR="00232F4D" w:rsidRPr="00232F4D" w:rsidRDefault="00232F4D" w:rsidP="00232F4D">
            <w:pPr>
              <w:rPr>
                <w:rFonts w:eastAsia="Yu Mincho"/>
              </w:rPr>
            </w:pPr>
            <w:r w:rsidRPr="00232F4D">
              <w:rPr>
                <w:rFonts w:eastAsia="Yu Mincho"/>
              </w:rPr>
              <w:t>Sink</w:t>
            </w:r>
          </w:p>
        </w:tc>
        <w:tc>
          <w:tcPr>
            <w:tcW w:w="3340" w:type="dxa"/>
            <w:shd w:val="clear" w:color="auto" w:fill="auto"/>
          </w:tcPr>
          <w:p w:rsidR="00232F4D" w:rsidRPr="00E260DF" w:rsidRDefault="00232F4D" w:rsidP="00232F4D">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sinks/{sink-res-id}/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PUT</w:t>
            </w:r>
          </w:p>
        </w:tc>
        <w:tc>
          <w:tcPr>
            <w:tcW w:w="2143" w:type="dxa"/>
            <w:shd w:val="clear" w:color="auto" w:fill="auto"/>
          </w:tcPr>
          <w:p w:rsidR="00232F4D" w:rsidRPr="00232F4D" w:rsidRDefault="00232F4D" w:rsidP="00232F4D">
            <w:pPr>
              <w:rPr>
                <w:rFonts w:eastAsia="Yu Mincho"/>
              </w:rPr>
            </w:pPr>
            <w:r w:rsidRPr="00232F4D">
              <w:rPr>
                <w:rFonts w:eastAsia="Yu Mincho"/>
              </w:rPr>
              <w:t>Replace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PATCH</w:t>
            </w:r>
          </w:p>
        </w:tc>
        <w:tc>
          <w:tcPr>
            <w:tcW w:w="2143" w:type="dxa"/>
            <w:shd w:val="clear" w:color="auto" w:fill="auto"/>
          </w:tcPr>
          <w:p w:rsidR="00232F4D" w:rsidRPr="00232F4D" w:rsidRDefault="00232F4D" w:rsidP="00232F4D">
            <w:pPr>
              <w:rPr>
                <w:rFonts w:eastAsia="Yu Mincho"/>
              </w:rPr>
            </w:pPr>
            <w:r w:rsidRPr="00232F4D">
              <w:rPr>
                <w:rFonts w:eastAsia="Yu Mincho"/>
              </w:rPr>
              <w:t>Modify</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DELETE</w:t>
            </w:r>
          </w:p>
        </w:tc>
        <w:tc>
          <w:tcPr>
            <w:tcW w:w="2143" w:type="dxa"/>
            <w:shd w:val="clear" w:color="auto" w:fill="auto"/>
          </w:tcPr>
          <w:p w:rsidR="00232F4D" w:rsidRPr="00232F4D" w:rsidRDefault="00232F4D" w:rsidP="00232F4D">
            <w:pPr>
              <w:rPr>
                <w:rFonts w:eastAsia="Yu Mincho"/>
              </w:rPr>
            </w:pPr>
            <w:r w:rsidRPr="00232F4D">
              <w:rPr>
                <w:rFonts w:eastAsia="Yu Mincho"/>
              </w:rPr>
              <w:t>Delete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91" w:name="_Toc26357865"/>
      <w:r w:rsidRPr="00E260DF">
        <w:rPr>
          <w:lang w:eastAsia="ja-JP"/>
        </w:rPr>
        <w:t>7</w:t>
      </w:r>
      <w:r w:rsidR="00232F4D" w:rsidRPr="00E260DF">
        <w:rPr>
          <w:lang w:eastAsia="ja-JP"/>
        </w:rPr>
        <w:t>.1.3</w:t>
      </w:r>
      <w:r w:rsidR="00232F4D" w:rsidRPr="00E260DF">
        <w:rPr>
          <w:lang w:eastAsia="ja-JP"/>
        </w:rPr>
        <w:tab/>
        <w:t>Error Handling</w:t>
      </w:r>
      <w:bookmarkEnd w:id="91"/>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92" w:name="_Toc26357866"/>
      <w:r>
        <w:rPr>
          <w:lang w:eastAsia="ko-KR"/>
        </w:rPr>
        <w:t>7</w:t>
      </w:r>
      <w:r w:rsidR="003F5568">
        <w:rPr>
          <w:rFonts w:hint="eastAsia"/>
          <w:lang w:eastAsia="ko-KR"/>
        </w:rPr>
        <w:t>.2</w:t>
      </w:r>
      <w:r w:rsidR="003F5568">
        <w:rPr>
          <w:rFonts w:hint="eastAsia"/>
          <w:lang w:eastAsia="ko-KR"/>
        </w:rPr>
        <w:tab/>
        <w:t>Discovery</w:t>
      </w:r>
      <w:bookmarkEnd w:id="92"/>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To query the list of available FLUS sinks, the FLUS REST client shall use one of the following procedures:</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 xml:space="preserve">ink URLs to the FLUS </w:t>
      </w:r>
      <w:r w:rsidRPr="00464256">
        <w:rPr>
          <w:rFonts w:hint="eastAsia"/>
          <w:lang w:eastAsia="ko-KR"/>
        </w:rPr>
        <w:t>s</w:t>
      </w:r>
      <w:r w:rsidRPr="004D73F9">
        <w:rPr>
          <w:lang w:eastAsia="ja-JP"/>
        </w:rPr>
        <w:t>ource.</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p>
    <w:p w:rsidR="003F71D6" w:rsidRPr="00711C14" w:rsidRDefault="003F71D6" w:rsidP="003F71D6">
      <w:pPr>
        <w:pStyle w:val="B1"/>
        <w:rPr>
          <w:lang w:eastAsia="ja-JP"/>
        </w:rPr>
      </w:pPr>
      <w:r>
        <w:rPr>
          <w:lang w:eastAsia="ja-JP"/>
        </w:rPr>
        <w:t>-</w:t>
      </w:r>
      <w:r>
        <w:rPr>
          <w:lang w:eastAsia="ja-JP"/>
        </w:rPr>
        <w:tab/>
        <w:t xml:space="preserve">The FLUS Sources uses the pre-defined URL: </w:t>
      </w:r>
      <w:hyperlink w:history="1">
        <w:r w:rsidRPr="001A46D9">
          <w:rPr>
            <w:rStyle w:val="Hyperlink"/>
            <w:lang w:eastAsia="ja-JP"/>
          </w:rPr>
          <w:t>http://flus.mnc&lt;MNC&gt;.mcc&lt;MCC&gt;.pub.3gppnetwork.org/flus/v1.0/sinks/</w:t>
        </w:r>
      </w:hyperlink>
      <w:r>
        <w:rPr>
          <w:lang w:eastAsia="ja-JP"/>
        </w:rPr>
        <w:t xml:space="preserve"> in an HTTP request. The response shall be a JSON document that represents an array of objects, each of which contains a URL to the entry point to the FLUS Sink.</w:t>
      </w:r>
    </w:p>
    <w:p w:rsidR="003F5568" w:rsidRDefault="00283646" w:rsidP="008B7149">
      <w:pPr>
        <w:pStyle w:val="Heading2"/>
        <w:rPr>
          <w:lang w:eastAsia="ko-KR"/>
        </w:rPr>
      </w:pPr>
      <w:bookmarkStart w:id="93" w:name="_Toc26357867"/>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93"/>
    </w:p>
    <w:p w:rsidR="003F71D6" w:rsidRPr="004D73F9" w:rsidRDefault="003F71D6" w:rsidP="003F71D6">
      <w:pPr>
        <w:rPr>
          <w:rFonts w:eastAsia="Yu Mincho"/>
          <w:b/>
          <w:bCs/>
          <w:lang w:eastAsia="ko-KR"/>
        </w:rPr>
      </w:pPr>
      <w:r w:rsidRPr="004D73F9">
        <w:rPr>
          <w:rFonts w:eastAsia="Yu Mincho"/>
          <w:b/>
          <w:bCs/>
          <w:lang w:eastAsia="ko-KR"/>
        </w:rPr>
        <w:t>GET /flus/v1.0/</w:t>
      </w:r>
      <w:r>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FLUS source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sink.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Pr="004D73F9">
        <w:rPr>
          <w:lang w:eastAsia="ja-JP"/>
        </w:rPr>
        <w:t>path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The sink resource information provides in detail the capabilities of the FLUS sink. The response from the FLUS sink to the FLUS source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The Content-Type field specifying the MIME type (JSON) using which the sink 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sink 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FLUS sink to the FLUS source 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FLUS sink 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94" w:name="_Toc26357868"/>
      <w:r>
        <w:rPr>
          <w:lang w:eastAsia="ko-KR"/>
        </w:rPr>
        <w:t>7</w:t>
      </w:r>
      <w:r w:rsidR="003F5568">
        <w:rPr>
          <w:rFonts w:hint="eastAsia"/>
          <w:lang w:eastAsia="ko-KR"/>
        </w:rPr>
        <w:t>.4</w:t>
      </w:r>
      <w:r w:rsidR="003F5568">
        <w:rPr>
          <w:rFonts w:hint="eastAsia"/>
          <w:lang w:eastAsia="ko-KR"/>
        </w:rPr>
        <w:tab/>
        <w:t>Uplink streaming configuration</w:t>
      </w:r>
      <w:bookmarkEnd w:id="94"/>
    </w:p>
    <w:p w:rsidR="00290F83" w:rsidRPr="00E260DF" w:rsidRDefault="00283646" w:rsidP="005B46B4">
      <w:pPr>
        <w:pStyle w:val="Heading3"/>
        <w:rPr>
          <w:lang w:eastAsia="ja-JP"/>
        </w:rPr>
      </w:pPr>
      <w:bookmarkStart w:id="95" w:name="_Toc26357869"/>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95"/>
    </w:p>
    <w:p w:rsidR="00A7222C" w:rsidRDefault="003F71D6" w:rsidP="00290F83">
      <w:pPr>
        <w:rPr>
          <w:rFonts w:eastAsia="Yu Mincho"/>
          <w:b/>
          <w:bCs/>
          <w:lang w:eastAsia="ko-KR"/>
        </w:rPr>
      </w:pPr>
      <w:r>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Sessions can be read by the FLUS source when it wishes to know the latest representation of the session resource at the FLUS sink. To fetch the properties of a FLUS session, the FLUS source sends a HTTP GET request to the FLUS sink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290F83" w:rsidRPr="004D73F9">
        <w:rPr>
          <w:lang w:eastAsia="ja-JP"/>
        </w:rPr>
        <w:t>path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 FLUS source, the FLUS sink checks to see if such a session exists that matches the given session resource identifier. If such a session exists, the FLUS sink shall respond to the FLUS source with a 200 OK message along with the complete representation of the session resource. The response from the FLUS sink to the FLUS source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 xml:space="preserve">Alternatively, if such a session cannot be found by the FLUS sink, it shall send a 404 Not Found message to the FLUS sink. If the request cannot be fulfilled, the FLUS sink shall send a 403 Forbiddent message to the FLUS source.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A7222C">
              <w:rPr>
                <w:rFonts w:ascii="Arial" w:eastAsia="Yu Mincho" w:hAnsi="Arial"/>
                <w:sz w:val="18"/>
              </w:rPr>
              <w:t xml:space="preserve">FLUS </w:t>
            </w:r>
            <w:r w:rsidR="005278EA">
              <w:rPr>
                <w:rFonts w:ascii="Arial" w:eastAsia="Yu Mincho" w:hAnsi="Arial"/>
                <w:sz w:val="18"/>
              </w:rPr>
              <w:t>sink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96" w:name="_Toc26357870"/>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96"/>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97" w:name="_Toc26357871"/>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97"/>
    </w:p>
    <w:p w:rsidR="00290F83" w:rsidRPr="00405B00" w:rsidRDefault="00290F83" w:rsidP="00290F83">
      <w:pPr>
        <w:rPr>
          <w:rFonts w:eastAsia="Yu Mincho"/>
          <w:b/>
          <w:bCs/>
          <w:lang w:eastAsia="ko-KR"/>
        </w:rPr>
      </w:pPr>
      <w:r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FLUS source 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 xml:space="preserve">Upon receiving the HTTP PATCH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05B00">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98" w:name="_Toc26357872"/>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98"/>
    </w:p>
    <w:p w:rsidR="00290F83" w:rsidRPr="00405B00" w:rsidRDefault="00290F83" w:rsidP="00290F83">
      <w:pPr>
        <w:rPr>
          <w:rFonts w:eastAsia="Yu Mincho"/>
          <w:b/>
          <w:bCs/>
          <w:lang w:eastAsia="ko-KR"/>
        </w:rPr>
      </w:pPr>
      <w:r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For complete update of the session parameters at the FLUS sink,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290F83" w:rsidRPr="004D73F9" w:rsidRDefault="00290F83" w:rsidP="00290F83">
      <w:pPr>
        <w:rPr>
          <w:rFonts w:eastAsia="Yu Mincho"/>
        </w:rPr>
      </w:pPr>
      <w:r w:rsidRPr="004D73F9">
        <w:rPr>
          <w:rFonts w:eastAsia="Yu Mincho"/>
          <w:lang w:eastAsia="ja-JP"/>
        </w:rPr>
        <w:t xml:space="preserve">Upon receiving the HTTP PUT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D73F9">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99" w:name="_Toc26357873"/>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99"/>
    </w:p>
    <w:p w:rsidR="00290F83" w:rsidRPr="00E252BF" w:rsidRDefault="00290F83" w:rsidP="00290F83">
      <w:pPr>
        <w:rPr>
          <w:rFonts w:eastAsia="Yu Mincho"/>
          <w:b/>
          <w:bCs/>
          <w:lang w:val="en-US" w:eastAsia="ko-KR"/>
        </w:rPr>
      </w:pPr>
      <w:r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FLUS source shall use the HTTP GET 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The content body of the POST request shall contain the representation of the session resource. The session resource representation includes the details such as the media streams,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Upon receipt of HTTP POST to create a session, the FLUS sink shall create a session. Upon successful creation of session resource, the FLUS sink shall respond back to the FLUS source with a 201 success message indicating that the session is successfully created along with the session resource of the created session. The session information returned to the FLUS source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FLUS source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FLUS source receives the session resource identifier, it shall use this identifier in subsequent requests to the FLUS sink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FLUS sink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100" w:name="_Toc26357874"/>
      <w:r>
        <w:rPr>
          <w:lang w:eastAsia="ko-KR"/>
        </w:rPr>
        <w:t>7</w:t>
      </w:r>
      <w:r w:rsidR="003F5568">
        <w:rPr>
          <w:rFonts w:hint="eastAsia"/>
          <w:lang w:eastAsia="ko-KR"/>
        </w:rPr>
        <w:t>.6</w:t>
      </w:r>
      <w:r w:rsidR="003F5568">
        <w:rPr>
          <w:rFonts w:hint="eastAsia"/>
          <w:lang w:eastAsia="ko-KR"/>
        </w:rPr>
        <w:tab/>
        <w:t>Session termination</w:t>
      </w:r>
      <w:bookmarkEnd w:id="100"/>
    </w:p>
    <w:p w:rsidR="00290F83" w:rsidRPr="004D73F9" w:rsidRDefault="00290F83" w:rsidP="00290F83">
      <w:pPr>
        <w:rPr>
          <w:rFonts w:eastAsia="Yu Mincho"/>
          <w:b/>
          <w:bCs/>
          <w:lang w:eastAsia="ko-KR"/>
        </w:rPr>
      </w:pPr>
      <w:r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FLUS sink 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290F83" w:rsidRPr="004D73F9">
        <w:rPr>
          <w:lang w:eastAsia="ja-JP"/>
        </w:rPr>
        <w:t>path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FLUS sink will check to see if the session with the given session resource identifier exists at the given sink. If such a session exists, the FLUS sink shall delete the session instance associated with the </w:t>
      </w:r>
      <w:r w:rsidRPr="00405B00">
        <w:rPr>
          <w:rFonts w:eastAsia="Yu Mincho"/>
        </w:rPr>
        <w:t>given session resource identifier. Further, the FLUS sink responds back to the FLUS source with a 200 success message along with the session resource identifier indicating that the session was successfully deleted. Alternately, if the session cannot be del</w:t>
      </w:r>
      <w:r w:rsidRPr="008659BC">
        <w:rPr>
          <w:rFonts w:eastAsia="Yu Mincho"/>
        </w:rPr>
        <w:t xml:space="preserve">eted, the FLUS sink shall send a 403 Forbidden message. If the session was not found, or if the sink was not found, the FLUS sink returns back with a 404 message. </w:t>
      </w:r>
    </w:p>
    <w:p w:rsidR="00290F83" w:rsidRPr="00290F83" w:rsidRDefault="00290F83" w:rsidP="00290F83">
      <w:pPr>
        <w:rPr>
          <w:rFonts w:eastAsia="Yu Mincho"/>
        </w:rPr>
      </w:pPr>
      <w:r w:rsidRPr="00315878">
        <w:rPr>
          <w:rFonts w:eastAsia="Yu Mincho"/>
        </w:rPr>
        <w:t>The possible response messages from the FLUS sink,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101" w:name="_Toc26357875"/>
      <w:r>
        <w:rPr>
          <w:lang w:eastAsia="ko-KR"/>
        </w:rPr>
        <w:t>8</w:t>
      </w:r>
      <w:r w:rsidR="00D5021B">
        <w:rPr>
          <w:rFonts w:hint="eastAsia"/>
          <w:lang w:eastAsia="ko-KR"/>
        </w:rPr>
        <w:tab/>
      </w:r>
      <w:r w:rsidR="00D5021B">
        <w:rPr>
          <w:lang w:eastAsia="ko-KR"/>
        </w:rPr>
        <w:t>FLUS Security</w:t>
      </w:r>
      <w:bookmarkEnd w:id="101"/>
    </w:p>
    <w:p w:rsidR="00D5021B" w:rsidRDefault="00283646" w:rsidP="00D5021B">
      <w:pPr>
        <w:pStyle w:val="Heading2"/>
        <w:ind w:left="1138" w:hanging="1138"/>
        <w:rPr>
          <w:lang w:eastAsia="ko-KR"/>
        </w:rPr>
      </w:pPr>
      <w:bookmarkStart w:id="102" w:name="_Toc26357876"/>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102"/>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media session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103" w:name="_Toc26357877"/>
      <w:r>
        <w:rPr>
          <w:lang w:eastAsia="ko-KR"/>
        </w:rPr>
        <w:lastRenderedPageBreak/>
        <w:t>8</w:t>
      </w:r>
      <w:r w:rsidR="00D5021B" w:rsidRPr="00705CE0">
        <w:rPr>
          <w:lang w:eastAsia="ko-KR"/>
        </w:rPr>
        <w:t>.2</w:t>
      </w:r>
      <w:r w:rsidR="00D5021B" w:rsidRPr="00705CE0">
        <w:rPr>
          <w:lang w:eastAsia="ko-KR"/>
        </w:rPr>
        <w:tab/>
        <w:t>Non-IMS-based FLUS</w:t>
      </w:r>
      <w:bookmarkEnd w:id="103"/>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D14471" w:rsidRDefault="00D14471" w:rsidP="00D14471">
      <w:pPr>
        <w:pStyle w:val="Heading8"/>
        <w:rPr>
          <w:noProof/>
        </w:rPr>
      </w:pPr>
      <w:bookmarkStart w:id="104" w:name="_Toc26357878"/>
      <w:r w:rsidRPr="00506B6C">
        <w:t>Annex</w:t>
      </w:r>
      <w:r w:rsidRPr="00B813F0">
        <w:rPr>
          <w:noProof/>
        </w:rPr>
        <w:t xml:space="preserve"> A (informative):</w:t>
      </w:r>
      <w:r>
        <w:rPr>
          <w:noProof/>
        </w:rPr>
        <w:br/>
        <w:t>Example deployment scenarios for FLUS sub-functions</w:t>
      </w:r>
      <w:bookmarkEnd w:id="104"/>
    </w:p>
    <w:p w:rsidR="00D14471" w:rsidRDefault="00D14471" w:rsidP="00D14471">
      <w:pPr>
        <w:pStyle w:val="Heading1"/>
        <w:overflowPunct w:val="0"/>
        <w:autoSpaceDE w:val="0"/>
        <w:autoSpaceDN w:val="0"/>
        <w:adjustRightInd w:val="0"/>
        <w:textAlignment w:val="baseline"/>
        <w:rPr>
          <w:noProof/>
        </w:rPr>
      </w:pPr>
      <w:bookmarkStart w:id="105" w:name="_Toc26357879"/>
      <w:r>
        <w:t>A.0</w:t>
      </w:r>
      <w:r>
        <w:tab/>
        <w:t>General</w:t>
      </w:r>
      <w:bookmarkEnd w:id="105"/>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106" w:name="_Toc26357880"/>
      <w:r w:rsidRPr="00CB3DD1">
        <w:t>A.1</w:t>
      </w:r>
      <w:r w:rsidRPr="00CB3DD1">
        <w:tab/>
      </w:r>
      <w:r>
        <w:t>Deployment with minimal FLUS sub-functions</w:t>
      </w:r>
      <w:bookmarkEnd w:id="106"/>
    </w:p>
    <w:p w:rsidR="00D14471" w:rsidRPr="00506B6C" w:rsidRDefault="00D14471" w:rsidP="00D14471">
      <w:pPr>
        <w:pStyle w:val="Heading2"/>
        <w:overflowPunct w:val="0"/>
        <w:autoSpaceDE w:val="0"/>
        <w:autoSpaceDN w:val="0"/>
        <w:adjustRightInd w:val="0"/>
        <w:textAlignment w:val="baseline"/>
        <w:rPr>
          <w:lang w:val="en-US"/>
        </w:rPr>
      </w:pPr>
      <w:bookmarkStart w:id="107" w:name="_Toc26357881"/>
      <w:r w:rsidRPr="00506B6C">
        <w:rPr>
          <w:lang w:val="x-none"/>
        </w:rPr>
        <w:t>A.1.1</w:t>
      </w:r>
      <w:r w:rsidR="00B51F37">
        <w:rPr>
          <w:lang w:val="x-none"/>
        </w:rPr>
        <w:tab/>
      </w:r>
      <w:r w:rsidRPr="00506B6C">
        <w:rPr>
          <w:lang w:val="en-US"/>
        </w:rPr>
        <w:t>Introduction</w:t>
      </w:r>
      <w:bookmarkEnd w:id="107"/>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108" w:name="_Toc26357882"/>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108"/>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109" w:name="_MON_1630052013"/>
    <w:bookmarkEnd w:id="109"/>
    <w:p w:rsidR="00D14471" w:rsidRDefault="00D14471" w:rsidP="00D14471">
      <w:pPr>
        <w:pStyle w:val="TH"/>
        <w:rPr>
          <w:lang w:eastAsia="en-GB"/>
        </w:rPr>
      </w:pPr>
      <w:r>
        <w:rPr>
          <w:lang w:eastAsia="en-GB"/>
        </w:rPr>
        <w:object w:dxaOrig="9480" w:dyaOrig="2585">
          <v:shape id="_x0000_i1053" type="#_x0000_t75" style="width:473.9pt;height:129.4pt" o:ole="">
            <v:imagedata r:id="rId61" o:title=""/>
          </v:shape>
          <o:OLEObject Type="Embed" ProgID="Word.Document.12" ShapeID="_x0000_i1053" DrawAspect="Content" ObjectID="_1646484699" r:id="rId62">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110" w:name="_Toc26357883"/>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110"/>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[XX]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4" type="#_x0000_t75" style="width:482.15pt;height:159.95pt" o:ole="">
            <v:imagedata r:id="rId63" o:title=""/>
          </v:shape>
          <o:OLEObject Type="Embed" ProgID="Word.Document.12" ShapeID="_x0000_i1054" DrawAspect="Content" ObjectID="_1646484700" r:id="rId64">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111" w:name="_Toc26357884"/>
      <w:r w:rsidRPr="00CB3DD1">
        <w:t>A.</w:t>
      </w:r>
      <w:r>
        <w:t>2</w:t>
      </w:r>
      <w:r w:rsidRPr="00CB3DD1">
        <w:tab/>
      </w:r>
      <w:r>
        <w:t>Deployments with FLUS remote control sub-functions</w:t>
      </w:r>
      <w:bookmarkEnd w:id="111"/>
    </w:p>
    <w:p w:rsidR="00D14471" w:rsidRDefault="00D14471" w:rsidP="00D14471">
      <w:pPr>
        <w:pStyle w:val="Heading2"/>
        <w:overflowPunct w:val="0"/>
        <w:autoSpaceDE w:val="0"/>
        <w:autoSpaceDN w:val="0"/>
        <w:adjustRightInd w:val="0"/>
        <w:textAlignment w:val="baseline"/>
        <w:rPr>
          <w:lang w:val="en-US"/>
        </w:rPr>
      </w:pPr>
      <w:bookmarkStart w:id="112" w:name="_Toc26357885"/>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112"/>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113" w:name="_Toc26357886"/>
      <w:r w:rsidRPr="00506B6C">
        <w:rPr>
          <w:lang w:val="en-US"/>
        </w:rPr>
        <w:lastRenderedPageBreak/>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113"/>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5" type="#_x0000_t75" style="width:486.7pt;height:218.3pt" o:ole="">
            <v:imagedata r:id="rId65" o:title=""/>
          </v:shape>
          <o:OLEObject Type="Embed" ProgID="Word.Document.12" ShapeID="_x0000_i1055" DrawAspect="Content" ObjectID="_1646484701" r:id="rId66">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114" w:name="_Toc26357887"/>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114"/>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[XX]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 xml:space="preserve">It is possible to deploy FLUS Sink functions within a public cloud. The FLUS sink can be configured by a CTRL device, which is located behind a NAT / Firewall, such as within an enterprise network or within a PLMN. The FLUS </w:t>
      </w:r>
      <w:r>
        <w:lastRenderedPageBreak/>
        <w:t>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6" type="#_x0000_t75" style="width:487.6pt;height:224.65pt" o:ole="">
            <v:imagedata r:id="rId67" o:title=""/>
          </v:shape>
          <o:OLEObject Type="Embed" ProgID="Word.Document.12" ShapeID="_x0000_i1056" DrawAspect="Content" ObjectID="_1646484702" r:id="rId68">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115" w:name="historyclause"/>
      <w:r w:rsidRPr="004D3578">
        <w:br w:type="page"/>
      </w:r>
      <w:bookmarkStart w:id="116" w:name="_Toc26369642"/>
      <w:bookmarkStart w:id="117" w:name="_Toc26357888"/>
      <w:r w:rsidR="00522C42" w:rsidRPr="004F7D73">
        <w:rPr>
          <w:lang w:val="fr-FR"/>
        </w:rPr>
        <w:lastRenderedPageBreak/>
        <w:t xml:space="preserve">Annex </w:t>
      </w:r>
      <w:r w:rsidR="00522C42">
        <w:rPr>
          <w:lang w:val="fr-FR"/>
        </w:rPr>
        <w:t>X</w:t>
      </w:r>
      <w:r w:rsidR="00522C42" w:rsidRPr="004F7D73">
        <w:rPr>
          <w:lang w:val="fr-FR"/>
        </w:rPr>
        <w:t xml:space="preserve"> (informative):</w:t>
      </w:r>
      <w:r w:rsidR="00522C42" w:rsidRPr="004F7D73">
        <w:rPr>
          <w:lang w:val="fr-FR"/>
        </w:rPr>
        <w:br/>
      </w:r>
      <w:bookmarkEnd w:id="116"/>
      <w:r w:rsidR="00522C42">
        <w:rPr>
          <w:lang w:val="fr-FR"/>
        </w:rPr>
        <w:t>Network-Based Media Processing (NBMP)</w:t>
      </w:r>
    </w:p>
    <w:p w:rsidR="00522C42" w:rsidRPr="00CB78A8" w:rsidRDefault="00522C42" w:rsidP="00522C42">
      <w:pPr>
        <w:rPr>
          <w:rFonts w:ascii="Arial" w:hAnsi="Arial" w:cs="Arial"/>
          <w:sz w:val="32"/>
          <w:szCs w:val="32"/>
        </w:rPr>
      </w:pPr>
      <w:r w:rsidRPr="00CB78A8">
        <w:rPr>
          <w:rFonts w:ascii="Arial" w:hAnsi="Arial" w:cs="Arial"/>
          <w:sz w:val="32"/>
          <w:szCs w:val="32"/>
          <w:lang w:val="fr-FR"/>
        </w:rPr>
        <w:t>X.1.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Figure X.1 depicts the NBMP reference architecture depicting the above control plane and media plane interactions.</w:t>
      </w:r>
    </w:p>
    <w:p w:rsidR="00522C42" w:rsidRDefault="00522C42" w:rsidP="00522C42"/>
    <w:p w:rsidR="00522C42" w:rsidRDefault="00F166BE" w:rsidP="00522C42">
      <w:r>
        <w:pict>
          <v:shape id="_x0000_i1057" type="#_x0000_t75" style="width:523.6pt;height:259.3pt">
            <v:imagedata r:id="rId69"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522C42" w:rsidP="00522C42">
      <w:pPr>
        <w:rPr>
          <w:rFonts w:ascii="Arial" w:hAnsi="Arial" w:cs="Arial"/>
          <w:sz w:val="32"/>
          <w:szCs w:val="32"/>
        </w:rPr>
      </w:pPr>
      <w:r w:rsidRPr="00876318">
        <w:rPr>
          <w:rFonts w:ascii="Arial" w:hAnsi="Arial" w:cs="Arial"/>
          <w:sz w:val="32"/>
          <w:szCs w:val="32"/>
          <w:lang w:val="fr-FR"/>
        </w:rPr>
        <w:lastRenderedPageBreak/>
        <w:t>X.</w:t>
      </w:r>
      <w:r>
        <w:rPr>
          <w:rFonts w:ascii="Arial" w:hAnsi="Arial" w:cs="Arial"/>
          <w:sz w:val="32"/>
          <w:szCs w:val="32"/>
          <w:lang w:val="fr-FR"/>
        </w:rPr>
        <w:t>2</w:t>
      </w:r>
      <w:r w:rsidRPr="00876318">
        <w:rPr>
          <w:rFonts w:ascii="Arial" w:hAnsi="Arial" w:cs="Arial"/>
          <w:sz w:val="32"/>
          <w:szCs w:val="32"/>
          <w:lang w:val="fr-FR"/>
        </w:rPr>
        <w:t xml:space="preserve">. </w:t>
      </w:r>
      <w:r>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at 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r w:rsidRPr="004D3578">
        <w:t xml:space="preserve">Annex </w:t>
      </w:r>
      <w:r w:rsidR="00735853">
        <w:t>B</w:t>
      </w:r>
      <w:r w:rsidRPr="004D3578">
        <w:t xml:space="preserve"> (informative):</w:t>
      </w:r>
      <w:r w:rsidRPr="004D3578">
        <w:br/>
        <w:t>Change history</w:t>
      </w:r>
      <w:bookmarkEnd w:id="117"/>
    </w:p>
    <w:bookmarkEnd w:id="115"/>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bookmarkStart w:id="118" w:name="_GoBack" w:colFirst="0" w:colLast="8"/>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bookmarkEnd w:id="118"/>
    </w:tbl>
    <w:p w:rsidR="003C3971" w:rsidRPr="004D3578" w:rsidRDefault="003C3971" w:rsidP="008B7149"/>
    <w:sectPr w:rsidR="003C3971" w:rsidRPr="004D357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72A7" w:rsidRDefault="004672A7">
      <w:r>
        <w:separator/>
      </w:r>
    </w:p>
  </w:endnote>
  <w:endnote w:type="continuationSeparator" w:id="0">
    <w:p w:rsidR="004672A7" w:rsidRDefault="00467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72A7" w:rsidRDefault="004672A7">
      <w:r>
        <w:separator/>
      </w:r>
    </w:p>
  </w:footnote>
  <w:footnote w:type="continuationSeparator" w:id="0">
    <w:p w:rsidR="004672A7" w:rsidRDefault="004672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66BE">
      <w:rPr>
        <w:rFonts w:ascii="Arial" w:hAnsi="Arial" w:cs="Arial"/>
        <w:b/>
        <w:noProof/>
        <w:sz w:val="18"/>
        <w:szCs w:val="18"/>
      </w:rPr>
      <w:t>3GPP TS 26.238 V16.4.0 (2020-03)</w:t>
    </w:r>
    <w:r>
      <w:rPr>
        <w:rFonts w:ascii="Arial" w:hAnsi="Arial" w:cs="Arial"/>
        <w:b/>
        <w:sz w:val="18"/>
        <w:szCs w:val="18"/>
      </w:rPr>
      <w:fldChar w:fldCharType="end"/>
    </w:r>
  </w:p>
  <w:p w:rsidR="00DC4164" w:rsidRDefault="00DC4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DC4164" w:rsidRDefault="00DC4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66BE">
      <w:rPr>
        <w:rFonts w:ascii="Arial" w:hAnsi="Arial" w:cs="Arial"/>
        <w:b/>
        <w:noProof/>
        <w:sz w:val="18"/>
        <w:szCs w:val="18"/>
      </w:rPr>
      <w:t>Release 16</w:t>
    </w:r>
    <w:r>
      <w:rPr>
        <w:rFonts w:ascii="Arial" w:hAnsi="Arial" w:cs="Arial"/>
        <w:b/>
        <w:sz w:val="18"/>
        <w:szCs w:val="18"/>
      </w:rPr>
      <w:fldChar w:fldCharType="end"/>
    </w:r>
  </w:p>
  <w:p w:rsidR="00DC4164" w:rsidRDefault="00DC4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0"/>
  </w:num>
  <w:num w:numId="11">
    <w:abstractNumId w:val="4"/>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46C7"/>
    <w:rsid w:val="000A7532"/>
    <w:rsid w:val="000B1285"/>
    <w:rsid w:val="000B5730"/>
    <w:rsid w:val="000C0221"/>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768B1"/>
    <w:rsid w:val="00177670"/>
    <w:rsid w:val="00195378"/>
    <w:rsid w:val="001A0F10"/>
    <w:rsid w:val="001A1DE9"/>
    <w:rsid w:val="001A2AF1"/>
    <w:rsid w:val="001A4B9E"/>
    <w:rsid w:val="001A591A"/>
    <w:rsid w:val="001A7962"/>
    <w:rsid w:val="001C1DE5"/>
    <w:rsid w:val="001C4130"/>
    <w:rsid w:val="001D02C2"/>
    <w:rsid w:val="001D1D31"/>
    <w:rsid w:val="001E02BA"/>
    <w:rsid w:val="001E297B"/>
    <w:rsid w:val="001E3746"/>
    <w:rsid w:val="001E5919"/>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589B"/>
    <w:rsid w:val="003C087A"/>
    <w:rsid w:val="003C3971"/>
    <w:rsid w:val="003F46EF"/>
    <w:rsid w:val="003F5568"/>
    <w:rsid w:val="003F71D6"/>
    <w:rsid w:val="00402947"/>
    <w:rsid w:val="00405B00"/>
    <w:rsid w:val="00406DDD"/>
    <w:rsid w:val="00407CD2"/>
    <w:rsid w:val="00427B99"/>
    <w:rsid w:val="004343B1"/>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D306B"/>
    <w:rsid w:val="004D3578"/>
    <w:rsid w:val="004D4A1F"/>
    <w:rsid w:val="004D73F9"/>
    <w:rsid w:val="004E213A"/>
    <w:rsid w:val="004E2E94"/>
    <w:rsid w:val="004E3B4E"/>
    <w:rsid w:val="004E3DA0"/>
    <w:rsid w:val="004F374F"/>
    <w:rsid w:val="004F4F60"/>
    <w:rsid w:val="0050131F"/>
    <w:rsid w:val="005025BB"/>
    <w:rsid w:val="00521D6B"/>
    <w:rsid w:val="00522C42"/>
    <w:rsid w:val="005246CE"/>
    <w:rsid w:val="005278EA"/>
    <w:rsid w:val="00535129"/>
    <w:rsid w:val="00535E3A"/>
    <w:rsid w:val="00543CFB"/>
    <w:rsid w:val="00543E6C"/>
    <w:rsid w:val="0054780E"/>
    <w:rsid w:val="00550884"/>
    <w:rsid w:val="00552667"/>
    <w:rsid w:val="005540B3"/>
    <w:rsid w:val="00557598"/>
    <w:rsid w:val="005611B8"/>
    <w:rsid w:val="00562945"/>
    <w:rsid w:val="00565087"/>
    <w:rsid w:val="0057446F"/>
    <w:rsid w:val="005773F0"/>
    <w:rsid w:val="005928E7"/>
    <w:rsid w:val="00594839"/>
    <w:rsid w:val="005A04CB"/>
    <w:rsid w:val="005A6F07"/>
    <w:rsid w:val="005B46B4"/>
    <w:rsid w:val="005C233E"/>
    <w:rsid w:val="005D2E01"/>
    <w:rsid w:val="005E3DCC"/>
    <w:rsid w:val="005E4B14"/>
    <w:rsid w:val="005E63BE"/>
    <w:rsid w:val="005E6F5F"/>
    <w:rsid w:val="005F31BA"/>
    <w:rsid w:val="005F3E42"/>
    <w:rsid w:val="00603D9C"/>
    <w:rsid w:val="0061173F"/>
    <w:rsid w:val="00612D6B"/>
    <w:rsid w:val="00614FDF"/>
    <w:rsid w:val="00621BD7"/>
    <w:rsid w:val="00623D3B"/>
    <w:rsid w:val="0063624E"/>
    <w:rsid w:val="00643637"/>
    <w:rsid w:val="00645FF6"/>
    <w:rsid w:val="00647CF2"/>
    <w:rsid w:val="006505F9"/>
    <w:rsid w:val="00654444"/>
    <w:rsid w:val="006575F4"/>
    <w:rsid w:val="00661603"/>
    <w:rsid w:val="00661A22"/>
    <w:rsid w:val="00672A55"/>
    <w:rsid w:val="00672FA8"/>
    <w:rsid w:val="00673516"/>
    <w:rsid w:val="00680E54"/>
    <w:rsid w:val="006852AC"/>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5017D"/>
    <w:rsid w:val="008525C6"/>
    <w:rsid w:val="00854014"/>
    <w:rsid w:val="00864051"/>
    <w:rsid w:val="008645A7"/>
    <w:rsid w:val="008659BC"/>
    <w:rsid w:val="00872AD5"/>
    <w:rsid w:val="0087525B"/>
    <w:rsid w:val="008768CA"/>
    <w:rsid w:val="00877B00"/>
    <w:rsid w:val="008817BC"/>
    <w:rsid w:val="00883BBF"/>
    <w:rsid w:val="008923B9"/>
    <w:rsid w:val="00894E23"/>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69AA"/>
    <w:rsid w:val="00930CF2"/>
    <w:rsid w:val="009325F7"/>
    <w:rsid w:val="0093551C"/>
    <w:rsid w:val="00940E22"/>
    <w:rsid w:val="00942EC2"/>
    <w:rsid w:val="009520E8"/>
    <w:rsid w:val="00955933"/>
    <w:rsid w:val="00961EA4"/>
    <w:rsid w:val="00962121"/>
    <w:rsid w:val="0097163D"/>
    <w:rsid w:val="009744BA"/>
    <w:rsid w:val="00980537"/>
    <w:rsid w:val="009811AA"/>
    <w:rsid w:val="009878BC"/>
    <w:rsid w:val="00991B17"/>
    <w:rsid w:val="00996D3F"/>
    <w:rsid w:val="009A0EDD"/>
    <w:rsid w:val="009A2D76"/>
    <w:rsid w:val="009A5592"/>
    <w:rsid w:val="009B52C6"/>
    <w:rsid w:val="009C08D7"/>
    <w:rsid w:val="009C0C60"/>
    <w:rsid w:val="009C1090"/>
    <w:rsid w:val="009C1BFF"/>
    <w:rsid w:val="009C49B3"/>
    <w:rsid w:val="009D1087"/>
    <w:rsid w:val="009D4C1B"/>
    <w:rsid w:val="009E167D"/>
    <w:rsid w:val="009E202A"/>
    <w:rsid w:val="009E2F84"/>
    <w:rsid w:val="009E3327"/>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77D7"/>
    <w:rsid w:val="00BD218B"/>
    <w:rsid w:val="00BE1BC1"/>
    <w:rsid w:val="00BE1D04"/>
    <w:rsid w:val="00BE57E9"/>
    <w:rsid w:val="00BF5754"/>
    <w:rsid w:val="00C00BCC"/>
    <w:rsid w:val="00C065CB"/>
    <w:rsid w:val="00C14ECA"/>
    <w:rsid w:val="00C17E03"/>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AE0"/>
    <w:rsid w:val="00C72833"/>
    <w:rsid w:val="00C75F1A"/>
    <w:rsid w:val="00C93F40"/>
    <w:rsid w:val="00CA3D0C"/>
    <w:rsid w:val="00CA40E2"/>
    <w:rsid w:val="00CA4C46"/>
    <w:rsid w:val="00CA7747"/>
    <w:rsid w:val="00CA7CFD"/>
    <w:rsid w:val="00CB7759"/>
    <w:rsid w:val="00CC100C"/>
    <w:rsid w:val="00CC6D16"/>
    <w:rsid w:val="00CD051C"/>
    <w:rsid w:val="00CD2EFF"/>
    <w:rsid w:val="00CD5E92"/>
    <w:rsid w:val="00CE2581"/>
    <w:rsid w:val="00CF0FBB"/>
    <w:rsid w:val="00CF4A3F"/>
    <w:rsid w:val="00CF6929"/>
    <w:rsid w:val="00D000C4"/>
    <w:rsid w:val="00D010DC"/>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6553"/>
    <w:rsid w:val="00E12B0F"/>
    <w:rsid w:val="00E13540"/>
    <w:rsid w:val="00E13F5B"/>
    <w:rsid w:val="00E252BF"/>
    <w:rsid w:val="00E25CDE"/>
    <w:rsid w:val="00E260DF"/>
    <w:rsid w:val="00E26268"/>
    <w:rsid w:val="00E4223A"/>
    <w:rsid w:val="00E5388E"/>
    <w:rsid w:val="00E5398B"/>
    <w:rsid w:val="00E56048"/>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4506"/>
    <w:rsid w:val="00EC38FD"/>
    <w:rsid w:val="00EC4A25"/>
    <w:rsid w:val="00EC7329"/>
    <w:rsid w:val="00ED4815"/>
    <w:rsid w:val="00ED5F62"/>
    <w:rsid w:val="00ED6F9F"/>
    <w:rsid w:val="00ED747B"/>
    <w:rsid w:val="00EE09FC"/>
    <w:rsid w:val="00EE0C2C"/>
    <w:rsid w:val="00EE4F20"/>
    <w:rsid w:val="00EF2216"/>
    <w:rsid w:val="00F025A2"/>
    <w:rsid w:val="00F037D5"/>
    <w:rsid w:val="00F04712"/>
    <w:rsid w:val="00F07077"/>
    <w:rsid w:val="00F07A7E"/>
    <w:rsid w:val="00F103CB"/>
    <w:rsid w:val="00F133C2"/>
    <w:rsid w:val="00F13A98"/>
    <w:rsid w:val="00F14023"/>
    <w:rsid w:val="00F166BE"/>
    <w:rsid w:val="00F21567"/>
    <w:rsid w:val="00F218A9"/>
    <w:rsid w:val="00F22EC7"/>
    <w:rsid w:val="00F24919"/>
    <w:rsid w:val="00F452A7"/>
    <w:rsid w:val="00F479A9"/>
    <w:rsid w:val="00F529E6"/>
    <w:rsid w:val="00F53C40"/>
    <w:rsid w:val="00F559D0"/>
    <w:rsid w:val="00F56AA6"/>
    <w:rsid w:val="00F60151"/>
    <w:rsid w:val="00F61255"/>
    <w:rsid w:val="00F63912"/>
    <w:rsid w:val="00F653B8"/>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hyperlink" Target="sip:flus@flus-factory.operator.com" TargetMode="External"/><Relationship Id="rId42" Type="http://schemas.openxmlformats.org/officeDocument/2006/relationships/image" Target="media/image17.wmf"/><Relationship Id="rId47"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24.wmf"/><Relationship Id="rId63" Type="http://schemas.openxmlformats.org/officeDocument/2006/relationships/image" Target="media/image28.emf"/><Relationship Id="rId68" Type="http://schemas.openxmlformats.org/officeDocument/2006/relationships/package" Target="embeddings/Microsoft_Word_Document3.docx"/><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1.vsdx"/><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vsdx"/><Relationship Id="rId40" Type="http://schemas.openxmlformats.org/officeDocument/2006/relationships/image" Target="media/image16.wmf"/><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7.bin"/><Relationship Id="rId66" Type="http://schemas.openxmlformats.org/officeDocument/2006/relationships/package" Target="embeddings/Microsoft_Word_Document2.docx"/><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image" Target="media/image25.w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oleObject" Target="embeddings/oleObject6.bin"/><Relationship Id="rId44" Type="http://schemas.openxmlformats.org/officeDocument/2006/relationships/image" Target="media/image18.wmf"/><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hyperlink" Target="sip:flus@flus-factory.ims.mnc%3cMNC%3e.mcc%3cMCC%3e.3gppnetwork.org" TargetMode="External"/><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package" Target="embeddings/Microsoft_Word_Document1.docx"/><Relationship Id="rId69"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Microsoft_Visio_Drawing3.vsdx"/><Relationship Id="rId33" Type="http://schemas.openxmlformats.org/officeDocument/2006/relationships/oleObject" Target="embeddings/oleObject7.bin"/><Relationship Id="rId38" Type="http://schemas.openxmlformats.org/officeDocument/2006/relationships/image" Target="media/image15.wmf"/><Relationship Id="rId46" Type="http://schemas.openxmlformats.org/officeDocument/2006/relationships/oleObject" Target="embeddings/oleObject11.bin"/><Relationship Id="rId59" Type="http://schemas.openxmlformats.org/officeDocument/2006/relationships/image" Target="media/image26.w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oleObject" Target="embeddings/oleObject15.bin"/><Relationship Id="rId62" Type="http://schemas.openxmlformats.org/officeDocument/2006/relationships/package" Target="embeddings/Microsoft_Word_Document.docx"/><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FA916-09E4-4556-8380-D88089D9F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15020</Words>
  <Characters>85617</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100437</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
  <cp:keywords>Framework, Uplink, Immersive Media, Streaming, Virtual Reality</cp:keywords>
  <cp:lastModifiedBy/>
  <cp:revision>1</cp:revision>
  <cp:lastPrinted>2017-06-09T15:06:00Z</cp:lastPrinted>
  <dcterms:created xsi:type="dcterms:W3CDTF">2020-03-23T15:04:00Z</dcterms:created>
  <dcterms:modified xsi:type="dcterms:W3CDTF">2020-03-23T15:04:00Z</dcterms:modified>
</cp:coreProperties>
</file>