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14DE" w:rsidRPr="009946C8" w14:paraId="099940B9" w14:textId="77777777" w:rsidTr="007F5F9F">
        <w:trPr>
          <w:cantSplit/>
        </w:trPr>
        <w:tc>
          <w:tcPr>
            <w:tcW w:w="10423" w:type="dxa"/>
            <w:gridSpan w:val="2"/>
            <w:shd w:val="clear" w:color="auto" w:fill="auto"/>
          </w:tcPr>
          <w:p w14:paraId="4F1F94B8" w14:textId="07B1B45E" w:rsidR="007B14DE" w:rsidRPr="009946C8" w:rsidRDefault="007B14DE" w:rsidP="007F5F9F">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179</w:t>
            </w:r>
            <w:r w:rsidRPr="004D3578">
              <w:rPr>
                <w:sz w:val="64"/>
              </w:rPr>
              <w:t xml:space="preserve"> </w:t>
            </w:r>
            <w:r>
              <w:t>V</w:t>
            </w:r>
            <w:r w:rsidR="002D0FFE">
              <w:t>18.0.0</w:t>
            </w:r>
            <w:r w:rsidRPr="004D3578">
              <w:t xml:space="preserve"> </w:t>
            </w:r>
            <w:r w:rsidRPr="004D3578">
              <w:rPr>
                <w:sz w:val="32"/>
              </w:rPr>
              <w:t>(</w:t>
            </w:r>
            <w:r w:rsidR="002D0FFE">
              <w:rPr>
                <w:sz w:val="32"/>
              </w:rPr>
              <w:t>2024-03</w:t>
            </w:r>
            <w:r w:rsidRPr="004D3578">
              <w:rPr>
                <w:sz w:val="32"/>
              </w:rPr>
              <w:t>)</w:t>
            </w:r>
          </w:p>
        </w:tc>
      </w:tr>
      <w:tr w:rsidR="007B14DE" w:rsidRPr="009946C8" w14:paraId="647A7DE0" w14:textId="77777777" w:rsidTr="007F5F9F">
        <w:trPr>
          <w:cantSplit/>
          <w:trHeight w:hRule="exact" w:val="1134"/>
        </w:trPr>
        <w:tc>
          <w:tcPr>
            <w:tcW w:w="10423" w:type="dxa"/>
            <w:gridSpan w:val="2"/>
            <w:shd w:val="clear" w:color="auto" w:fill="auto"/>
          </w:tcPr>
          <w:p w14:paraId="57549F92" w14:textId="77777777" w:rsidR="007B14DE" w:rsidRPr="009946C8" w:rsidRDefault="007B14DE" w:rsidP="007F5F9F">
            <w:pPr>
              <w:pStyle w:val="TAR"/>
            </w:pPr>
            <w:r w:rsidRPr="004D3578">
              <w:t>Technical Specification</w:t>
            </w:r>
          </w:p>
        </w:tc>
      </w:tr>
      <w:tr w:rsidR="007B14DE" w:rsidRPr="009946C8" w14:paraId="33F52338" w14:textId="77777777" w:rsidTr="007F5F9F">
        <w:trPr>
          <w:cantSplit/>
          <w:trHeight w:hRule="exact" w:val="3685"/>
        </w:trPr>
        <w:tc>
          <w:tcPr>
            <w:tcW w:w="10423" w:type="dxa"/>
            <w:gridSpan w:val="2"/>
            <w:shd w:val="clear" w:color="auto" w:fill="auto"/>
          </w:tcPr>
          <w:p w14:paraId="4A3BF269" w14:textId="77777777" w:rsidR="007B14DE" w:rsidRPr="004D3578" w:rsidRDefault="007B14DE" w:rsidP="007F5F9F">
            <w:pPr>
              <w:pStyle w:val="ZT"/>
              <w:framePr w:wrap="auto" w:hAnchor="text" w:yAlign="inline"/>
            </w:pPr>
            <w:r w:rsidRPr="004D3578">
              <w:t>3rd Generation Partnership Project;</w:t>
            </w:r>
          </w:p>
          <w:p w14:paraId="78CF7F88" w14:textId="77777777" w:rsidR="007B14DE" w:rsidRPr="004D3578" w:rsidRDefault="007B14DE" w:rsidP="007F5F9F">
            <w:pPr>
              <w:pStyle w:val="ZT"/>
              <w:framePr w:wrap="auto" w:hAnchor="text" w:yAlign="inline"/>
            </w:pPr>
            <w:r w:rsidRPr="004D3578">
              <w:t xml:space="preserve">Technical Specification Group </w:t>
            </w:r>
            <w:r w:rsidRPr="009534E4">
              <w:t>Services and System Aspects</w:t>
            </w:r>
            <w:r w:rsidRPr="004D3578">
              <w:t>;</w:t>
            </w:r>
          </w:p>
          <w:p w14:paraId="4B5C78FF" w14:textId="77777777" w:rsidR="007B14DE" w:rsidRPr="004D3578" w:rsidRDefault="007B14DE" w:rsidP="007F5F9F">
            <w:pPr>
              <w:pStyle w:val="ZT"/>
              <w:framePr w:wrap="auto" w:hAnchor="text" w:yAlign="inline"/>
            </w:pPr>
            <w:r>
              <w:t>Mission Critical Push To Talk (MCPTT)</w:t>
            </w:r>
            <w:r w:rsidRPr="004D3578">
              <w:t>;</w:t>
            </w:r>
          </w:p>
          <w:p w14:paraId="359A9A64" w14:textId="77777777" w:rsidR="007B14DE" w:rsidRPr="004D3578" w:rsidRDefault="007B14DE" w:rsidP="007F5F9F">
            <w:pPr>
              <w:pStyle w:val="ZT"/>
              <w:framePr w:wrap="auto" w:hAnchor="text" w:yAlign="inline"/>
            </w:pPr>
            <w:r w:rsidRPr="009534E4">
              <w:t>Codecs and media handling</w:t>
            </w:r>
          </w:p>
          <w:p w14:paraId="0721BA4F" w14:textId="79228222" w:rsidR="007B14DE" w:rsidRPr="009946C8" w:rsidRDefault="007B14DE" w:rsidP="007F5F9F">
            <w:pPr>
              <w:pStyle w:val="ZT"/>
              <w:framePr w:wrap="auto" w:hAnchor="text" w:yAlign="inline"/>
              <w:rPr>
                <w:i/>
                <w:sz w:val="28"/>
              </w:rPr>
            </w:pPr>
            <w:r w:rsidRPr="004D3578">
              <w:t>(</w:t>
            </w:r>
            <w:r w:rsidRPr="004D3578">
              <w:rPr>
                <w:rStyle w:val="ZGSM"/>
              </w:rPr>
              <w:t>Release</w:t>
            </w:r>
            <w:r w:rsidR="002D0FFE">
              <w:rPr>
                <w:rStyle w:val="ZGSM"/>
              </w:rPr>
              <w:t xml:space="preserve"> 18</w:t>
            </w:r>
            <w:r w:rsidRPr="004D3578">
              <w:t>)</w:t>
            </w:r>
          </w:p>
        </w:tc>
      </w:tr>
      <w:tr w:rsidR="007B14DE" w:rsidRPr="009946C8" w14:paraId="7B82C6ED" w14:textId="77777777" w:rsidTr="007F5F9F">
        <w:trPr>
          <w:cantSplit/>
        </w:trPr>
        <w:tc>
          <w:tcPr>
            <w:tcW w:w="10423" w:type="dxa"/>
            <w:gridSpan w:val="2"/>
            <w:shd w:val="clear" w:color="auto" w:fill="auto"/>
          </w:tcPr>
          <w:p w14:paraId="5E54EFDD" w14:textId="77777777" w:rsidR="007B14DE" w:rsidRPr="004D3578" w:rsidRDefault="007B14DE" w:rsidP="007F5F9F">
            <w:pPr>
              <w:pStyle w:val="FP"/>
            </w:pPr>
          </w:p>
        </w:tc>
      </w:tr>
      <w:bookmarkStart w:id="1" w:name="_MON_1684549432"/>
      <w:bookmarkEnd w:id="1"/>
      <w:bookmarkStart w:id="2" w:name="_MON_1684549432"/>
      <w:bookmarkEnd w:id="2"/>
      <w:tr w:rsidR="007B14DE" w:rsidRPr="009946C8" w14:paraId="2120679D" w14:textId="77777777" w:rsidTr="007F5F9F">
        <w:trPr>
          <w:cantSplit/>
          <w:trHeight w:hRule="exact" w:val="1531"/>
        </w:trPr>
        <w:tc>
          <w:tcPr>
            <w:tcW w:w="4883" w:type="dxa"/>
            <w:shd w:val="clear" w:color="auto" w:fill="auto"/>
          </w:tcPr>
          <w:p w14:paraId="6316638A" w14:textId="7EFCFB79" w:rsidR="007B14DE" w:rsidRPr="009946C8" w:rsidRDefault="002D0FFE" w:rsidP="007F5F9F">
            <w:pPr>
              <w:rPr>
                <w:i/>
              </w:rPr>
            </w:pPr>
            <w:r w:rsidRPr="002D0FFE">
              <w:rPr>
                <w:i/>
              </w:rPr>
              <w:object w:dxaOrig="2026" w:dyaOrig="1251" w14:anchorId="4E75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9" o:title=""/>
                </v:shape>
                <o:OLEObject Type="Embed" ProgID="Word.Picture.8" ShapeID="_x0000_i1028" DrawAspect="Content" ObjectID="_1772528377" r:id="rId10"/>
              </w:object>
            </w:r>
          </w:p>
        </w:tc>
        <w:tc>
          <w:tcPr>
            <w:tcW w:w="5540" w:type="dxa"/>
            <w:shd w:val="clear" w:color="auto" w:fill="auto"/>
          </w:tcPr>
          <w:p w14:paraId="6CF57F45" w14:textId="77777777" w:rsidR="007B14DE" w:rsidRPr="009946C8" w:rsidRDefault="002D0FFE" w:rsidP="007F5F9F">
            <w:pPr>
              <w:jc w:val="right"/>
            </w:pPr>
            <w:r>
              <w:pict w14:anchorId="11ED13DC">
                <v:shape id="_x0000_i1026" type="#_x0000_t75" style="width:128pt;height:74.95pt">
                  <v:imagedata r:id="rId11" o:title="3GPP-logo_web"/>
                </v:shape>
              </w:pict>
            </w:r>
          </w:p>
        </w:tc>
      </w:tr>
      <w:tr w:rsidR="007B14DE" w:rsidRPr="009946C8" w14:paraId="229D3F05" w14:textId="77777777" w:rsidTr="007F5F9F">
        <w:trPr>
          <w:cantSplit/>
          <w:trHeight w:hRule="exact" w:val="5783"/>
        </w:trPr>
        <w:tc>
          <w:tcPr>
            <w:tcW w:w="10423" w:type="dxa"/>
            <w:gridSpan w:val="2"/>
            <w:shd w:val="clear" w:color="auto" w:fill="auto"/>
          </w:tcPr>
          <w:p w14:paraId="7333BB16" w14:textId="77777777" w:rsidR="007B14DE" w:rsidRPr="009946C8" w:rsidRDefault="007B14DE" w:rsidP="007F5F9F">
            <w:pPr>
              <w:pStyle w:val="FP"/>
              <w:rPr>
                <w:b/>
              </w:rPr>
            </w:pPr>
          </w:p>
        </w:tc>
      </w:tr>
      <w:tr w:rsidR="007B14DE" w:rsidRPr="009946C8" w14:paraId="2D6648BE" w14:textId="77777777" w:rsidTr="007F5F9F">
        <w:trPr>
          <w:cantSplit/>
          <w:trHeight w:hRule="exact" w:val="964"/>
        </w:trPr>
        <w:tc>
          <w:tcPr>
            <w:tcW w:w="10423" w:type="dxa"/>
            <w:gridSpan w:val="2"/>
            <w:shd w:val="clear" w:color="auto" w:fill="auto"/>
          </w:tcPr>
          <w:p w14:paraId="05875865" w14:textId="77777777" w:rsidR="007B14DE" w:rsidRPr="009946C8" w:rsidRDefault="007B14DE" w:rsidP="007F5F9F">
            <w:pPr>
              <w:rPr>
                <w:sz w:val="16"/>
              </w:rPr>
            </w:pPr>
            <w:bookmarkStart w:id="3" w:name="warningNotice"/>
            <w:r w:rsidRPr="009946C8">
              <w:rPr>
                <w:sz w:val="16"/>
              </w:rPr>
              <w:t>The present document has been developed within the 3rd Generation Partnership Project (3GPP</w:t>
            </w:r>
            <w:r w:rsidRPr="009946C8">
              <w:rPr>
                <w:sz w:val="16"/>
                <w:vertAlign w:val="superscript"/>
              </w:rPr>
              <w:t xml:space="preserve"> TM</w:t>
            </w:r>
            <w:r w:rsidRPr="009946C8">
              <w:rPr>
                <w:sz w:val="16"/>
              </w:rPr>
              <w:t>) and may be further elaborated for the purposes of 3GPP.</w:t>
            </w:r>
            <w:r w:rsidRPr="009946C8">
              <w:rPr>
                <w:sz w:val="16"/>
              </w:rPr>
              <w:br/>
              <w:t>The present document has not been subject to any approval process by the 3GPP</w:t>
            </w:r>
            <w:r w:rsidRPr="009946C8">
              <w:rPr>
                <w:sz w:val="16"/>
                <w:vertAlign w:val="superscript"/>
              </w:rPr>
              <w:t xml:space="preserve"> </w:t>
            </w:r>
            <w:r w:rsidRPr="009946C8">
              <w:rPr>
                <w:sz w:val="16"/>
              </w:rPr>
              <w:t>Organizational Partners and shall not be implemented.</w:t>
            </w:r>
            <w:r w:rsidRPr="009946C8">
              <w:rPr>
                <w:sz w:val="16"/>
              </w:rPr>
              <w:br/>
              <w:t>This Specification is provided for future development work within 3GPP</w:t>
            </w:r>
            <w:r w:rsidRPr="009946C8">
              <w:rPr>
                <w:sz w:val="16"/>
                <w:vertAlign w:val="superscript"/>
              </w:rPr>
              <w:t xml:space="preserve"> </w:t>
            </w:r>
            <w:r w:rsidRPr="009946C8">
              <w:rPr>
                <w:sz w:val="16"/>
              </w:rPr>
              <w:t>only. The Organizational Partners accept no liability for any use of this Specification.</w:t>
            </w:r>
            <w:r w:rsidRPr="009946C8">
              <w:rPr>
                <w:sz w:val="16"/>
              </w:rPr>
              <w:br/>
              <w:t>Specifications and Reports for implementation of the 3GPP</w:t>
            </w:r>
            <w:r w:rsidRPr="009946C8">
              <w:rPr>
                <w:sz w:val="16"/>
                <w:vertAlign w:val="superscript"/>
              </w:rPr>
              <w:t xml:space="preserve"> TM</w:t>
            </w:r>
            <w:r w:rsidRPr="009946C8">
              <w:rPr>
                <w:sz w:val="16"/>
              </w:rPr>
              <w:t xml:space="preserve"> system should be obtained via the 3GPP Organizational Partners' Publications Offices.</w:t>
            </w:r>
            <w:bookmarkEnd w:id="3"/>
          </w:p>
          <w:p w14:paraId="3456C94C" w14:textId="77777777" w:rsidR="007B14DE" w:rsidRPr="009946C8" w:rsidRDefault="007B14DE" w:rsidP="007F5F9F">
            <w:pPr>
              <w:pStyle w:val="ZV"/>
              <w:framePr w:w="0" w:wrap="auto" w:vAnchor="margin" w:hAnchor="text" w:yAlign="inline"/>
            </w:pPr>
          </w:p>
          <w:p w14:paraId="007541B4" w14:textId="77777777" w:rsidR="007B14DE" w:rsidRPr="009946C8" w:rsidRDefault="007B14DE" w:rsidP="007F5F9F">
            <w:pPr>
              <w:rPr>
                <w:sz w:val="16"/>
              </w:rPr>
            </w:pPr>
          </w:p>
        </w:tc>
      </w:tr>
      <w:bookmarkEnd w:id="0"/>
    </w:tbl>
    <w:p w14:paraId="48017D43" w14:textId="77777777" w:rsidR="007B14DE" w:rsidRPr="009946C8" w:rsidRDefault="007B14DE" w:rsidP="007B14DE">
      <w:pPr>
        <w:sectPr w:rsidR="007B14DE" w:rsidRPr="009946C8" w:rsidSect="00820F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14DE" w:rsidRPr="009946C8" w14:paraId="3D1CA602" w14:textId="77777777" w:rsidTr="007F5F9F">
        <w:trPr>
          <w:cantSplit/>
          <w:trHeight w:hRule="exact" w:val="5669"/>
        </w:trPr>
        <w:tc>
          <w:tcPr>
            <w:tcW w:w="10423" w:type="dxa"/>
            <w:shd w:val="clear" w:color="auto" w:fill="auto"/>
          </w:tcPr>
          <w:p w14:paraId="7C2F4951" w14:textId="77777777" w:rsidR="007B14DE" w:rsidRPr="009946C8" w:rsidRDefault="007B14DE" w:rsidP="007F5F9F">
            <w:pPr>
              <w:pStyle w:val="FP"/>
            </w:pPr>
            <w:bookmarkStart w:id="4" w:name="page2"/>
          </w:p>
        </w:tc>
      </w:tr>
      <w:tr w:rsidR="007B14DE" w:rsidRPr="009946C8" w14:paraId="66C9D3F2" w14:textId="77777777" w:rsidTr="007F5F9F">
        <w:trPr>
          <w:cantSplit/>
          <w:trHeight w:hRule="exact" w:val="5386"/>
        </w:trPr>
        <w:tc>
          <w:tcPr>
            <w:tcW w:w="10423" w:type="dxa"/>
            <w:shd w:val="clear" w:color="auto" w:fill="auto"/>
          </w:tcPr>
          <w:p w14:paraId="0F195EB1" w14:textId="77777777" w:rsidR="007B14DE" w:rsidRPr="009946C8" w:rsidRDefault="007B14DE" w:rsidP="007F5F9F">
            <w:pPr>
              <w:pStyle w:val="FP"/>
              <w:spacing w:after="240"/>
              <w:ind w:left="2835" w:right="2835"/>
              <w:jc w:val="center"/>
              <w:rPr>
                <w:rFonts w:ascii="Arial" w:hAnsi="Arial"/>
                <w:b/>
                <w:i/>
                <w:noProof/>
              </w:rPr>
            </w:pPr>
            <w:bookmarkStart w:id="5" w:name="coords3gpp"/>
            <w:r w:rsidRPr="009946C8">
              <w:rPr>
                <w:rFonts w:ascii="Arial" w:hAnsi="Arial"/>
                <w:b/>
                <w:i/>
                <w:noProof/>
              </w:rPr>
              <w:t>3GPP</w:t>
            </w:r>
          </w:p>
          <w:p w14:paraId="5B52561C" w14:textId="77777777" w:rsidR="007B14DE" w:rsidRPr="009946C8" w:rsidRDefault="007B14DE" w:rsidP="007F5F9F">
            <w:pPr>
              <w:pStyle w:val="FP"/>
              <w:pBdr>
                <w:bottom w:val="single" w:sz="6" w:space="1" w:color="auto"/>
              </w:pBdr>
              <w:ind w:left="2835" w:right="2835"/>
              <w:jc w:val="center"/>
              <w:rPr>
                <w:noProof/>
              </w:rPr>
            </w:pPr>
            <w:r w:rsidRPr="009946C8">
              <w:rPr>
                <w:noProof/>
              </w:rPr>
              <w:t>Postal address</w:t>
            </w:r>
          </w:p>
          <w:p w14:paraId="00BE57A7" w14:textId="77777777" w:rsidR="007B14DE" w:rsidRPr="009946C8" w:rsidRDefault="007B14DE" w:rsidP="007F5F9F">
            <w:pPr>
              <w:pStyle w:val="FP"/>
              <w:ind w:left="2835" w:right="2835"/>
              <w:jc w:val="center"/>
              <w:rPr>
                <w:rFonts w:ascii="Arial" w:hAnsi="Arial"/>
                <w:noProof/>
                <w:sz w:val="18"/>
              </w:rPr>
            </w:pPr>
          </w:p>
          <w:p w14:paraId="21354F3A" w14:textId="77777777" w:rsidR="007B14DE" w:rsidRPr="009946C8" w:rsidRDefault="007B14DE" w:rsidP="007F5F9F">
            <w:pPr>
              <w:pStyle w:val="FP"/>
              <w:pBdr>
                <w:bottom w:val="single" w:sz="6" w:space="1" w:color="auto"/>
              </w:pBdr>
              <w:spacing w:before="240"/>
              <w:ind w:left="2835" w:right="2835"/>
              <w:jc w:val="center"/>
              <w:rPr>
                <w:noProof/>
              </w:rPr>
            </w:pPr>
            <w:r w:rsidRPr="009946C8">
              <w:rPr>
                <w:noProof/>
              </w:rPr>
              <w:t>3GPP support office address</w:t>
            </w:r>
          </w:p>
          <w:p w14:paraId="152D2856"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650 Route des Lucioles - Sophia Antipolis</w:t>
            </w:r>
          </w:p>
          <w:p w14:paraId="00711611"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Valbonne - FRANCE</w:t>
            </w:r>
          </w:p>
          <w:p w14:paraId="0D684975" w14:textId="77777777" w:rsidR="007B14DE" w:rsidRPr="009946C8" w:rsidRDefault="007B14DE" w:rsidP="007F5F9F">
            <w:pPr>
              <w:pStyle w:val="FP"/>
              <w:spacing w:after="20"/>
              <w:ind w:left="2835" w:right="2835"/>
              <w:jc w:val="center"/>
              <w:rPr>
                <w:rFonts w:ascii="Arial" w:hAnsi="Arial"/>
                <w:noProof/>
                <w:sz w:val="18"/>
              </w:rPr>
            </w:pPr>
            <w:r w:rsidRPr="009946C8">
              <w:rPr>
                <w:rFonts w:ascii="Arial" w:hAnsi="Arial"/>
                <w:noProof/>
                <w:sz w:val="18"/>
              </w:rPr>
              <w:t>Tel.: +33 4 92 94 42 00 Fax: +33 4 93 65 47 16</w:t>
            </w:r>
          </w:p>
          <w:p w14:paraId="74D6BCF8" w14:textId="77777777" w:rsidR="007B14DE" w:rsidRPr="009946C8" w:rsidRDefault="007B14DE" w:rsidP="007F5F9F">
            <w:pPr>
              <w:pStyle w:val="FP"/>
              <w:pBdr>
                <w:bottom w:val="single" w:sz="6" w:space="1" w:color="auto"/>
              </w:pBdr>
              <w:spacing w:before="240"/>
              <w:ind w:left="2835" w:right="2835"/>
              <w:jc w:val="center"/>
              <w:rPr>
                <w:noProof/>
              </w:rPr>
            </w:pPr>
            <w:r w:rsidRPr="009946C8">
              <w:rPr>
                <w:noProof/>
              </w:rPr>
              <w:t>Internet</w:t>
            </w:r>
          </w:p>
          <w:p w14:paraId="6D1C7146"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http://www.3gpp.org</w:t>
            </w:r>
            <w:bookmarkEnd w:id="5"/>
          </w:p>
          <w:p w14:paraId="77327BF1" w14:textId="77777777" w:rsidR="007B14DE" w:rsidRPr="009946C8" w:rsidRDefault="007B14DE" w:rsidP="007F5F9F">
            <w:pPr>
              <w:rPr>
                <w:noProof/>
              </w:rPr>
            </w:pPr>
          </w:p>
        </w:tc>
      </w:tr>
      <w:tr w:rsidR="007B14DE" w:rsidRPr="009946C8" w14:paraId="768785B5" w14:textId="77777777" w:rsidTr="007F5F9F">
        <w:trPr>
          <w:cantSplit/>
        </w:trPr>
        <w:tc>
          <w:tcPr>
            <w:tcW w:w="10423" w:type="dxa"/>
            <w:shd w:val="clear" w:color="auto" w:fill="auto"/>
            <w:vAlign w:val="bottom"/>
          </w:tcPr>
          <w:p w14:paraId="67D4CD71" w14:textId="77777777" w:rsidR="007B14DE" w:rsidRPr="009946C8" w:rsidRDefault="007B14DE" w:rsidP="007F5F9F">
            <w:pPr>
              <w:pStyle w:val="FP"/>
              <w:pBdr>
                <w:bottom w:val="single" w:sz="6" w:space="1" w:color="auto"/>
              </w:pBdr>
              <w:spacing w:after="240"/>
              <w:jc w:val="center"/>
              <w:rPr>
                <w:rFonts w:ascii="Arial" w:hAnsi="Arial"/>
                <w:b/>
                <w:i/>
                <w:noProof/>
              </w:rPr>
            </w:pPr>
            <w:bookmarkStart w:id="6" w:name="copyrightNotification"/>
            <w:r w:rsidRPr="009946C8">
              <w:rPr>
                <w:rFonts w:ascii="Arial" w:hAnsi="Arial"/>
                <w:b/>
                <w:i/>
                <w:noProof/>
              </w:rPr>
              <w:t>Copyright Notification</w:t>
            </w:r>
          </w:p>
          <w:p w14:paraId="69DA62C8" w14:textId="77777777" w:rsidR="007B14DE" w:rsidRPr="009946C8" w:rsidRDefault="007B14DE" w:rsidP="007F5F9F">
            <w:pPr>
              <w:pStyle w:val="FP"/>
              <w:jc w:val="center"/>
              <w:rPr>
                <w:noProof/>
              </w:rPr>
            </w:pPr>
            <w:r w:rsidRPr="009946C8">
              <w:rPr>
                <w:noProof/>
              </w:rPr>
              <w:t>No part may be reproduced except as authorized by written permission.</w:t>
            </w:r>
            <w:r w:rsidRPr="009946C8">
              <w:rPr>
                <w:noProof/>
              </w:rPr>
              <w:br/>
              <w:t>The copyright and the foregoing restriction extend to reproduction in all media.</w:t>
            </w:r>
          </w:p>
          <w:p w14:paraId="7A0C80B9" w14:textId="77777777" w:rsidR="007B14DE" w:rsidRPr="009946C8" w:rsidRDefault="007B14DE" w:rsidP="007F5F9F">
            <w:pPr>
              <w:pStyle w:val="FP"/>
              <w:jc w:val="center"/>
              <w:rPr>
                <w:noProof/>
              </w:rPr>
            </w:pPr>
          </w:p>
          <w:p w14:paraId="4CB332E4" w14:textId="572478D1" w:rsidR="007B14DE" w:rsidRPr="009946C8" w:rsidRDefault="007B14DE" w:rsidP="007F5F9F">
            <w:pPr>
              <w:pStyle w:val="FP"/>
              <w:jc w:val="center"/>
              <w:rPr>
                <w:noProof/>
                <w:sz w:val="18"/>
              </w:rPr>
            </w:pPr>
            <w:r w:rsidRPr="009946C8">
              <w:rPr>
                <w:noProof/>
                <w:sz w:val="18"/>
              </w:rPr>
              <w:t>©</w:t>
            </w:r>
            <w:r w:rsidR="002D0FFE">
              <w:rPr>
                <w:noProof/>
                <w:sz w:val="18"/>
              </w:rPr>
              <w:t xml:space="preserve"> 2024</w:t>
            </w:r>
            <w:r w:rsidRPr="009946C8">
              <w:rPr>
                <w:noProof/>
                <w:sz w:val="18"/>
              </w:rPr>
              <w:t>, 3GPP Organizational Partners (ARIB, ATIS, CCSA, ETSI, TSDSI, TTA, TTC).</w:t>
            </w:r>
            <w:bookmarkStart w:id="7" w:name="copyrightaddon"/>
            <w:bookmarkEnd w:id="7"/>
          </w:p>
          <w:p w14:paraId="11B42E12" w14:textId="77777777" w:rsidR="007B14DE" w:rsidRPr="009946C8" w:rsidRDefault="007B14DE" w:rsidP="007F5F9F">
            <w:pPr>
              <w:pStyle w:val="FP"/>
              <w:jc w:val="center"/>
              <w:rPr>
                <w:noProof/>
                <w:sz w:val="18"/>
              </w:rPr>
            </w:pPr>
            <w:r w:rsidRPr="009946C8">
              <w:rPr>
                <w:noProof/>
                <w:sz w:val="18"/>
              </w:rPr>
              <w:t>All rights reserved.</w:t>
            </w:r>
          </w:p>
          <w:p w14:paraId="485828D4" w14:textId="77777777" w:rsidR="007B14DE" w:rsidRPr="009946C8" w:rsidRDefault="007B14DE" w:rsidP="007F5F9F">
            <w:pPr>
              <w:pStyle w:val="FP"/>
              <w:rPr>
                <w:noProof/>
                <w:sz w:val="18"/>
              </w:rPr>
            </w:pPr>
          </w:p>
          <w:p w14:paraId="79232102" w14:textId="77777777" w:rsidR="007B14DE" w:rsidRPr="009946C8" w:rsidRDefault="007B14DE" w:rsidP="007F5F9F">
            <w:pPr>
              <w:pStyle w:val="FP"/>
              <w:rPr>
                <w:noProof/>
                <w:sz w:val="18"/>
              </w:rPr>
            </w:pPr>
            <w:r w:rsidRPr="009946C8">
              <w:rPr>
                <w:noProof/>
                <w:sz w:val="18"/>
              </w:rPr>
              <w:t>UMTS™ is a Trade Mark of ETSI registered for the benefit of its members</w:t>
            </w:r>
          </w:p>
          <w:p w14:paraId="53B63B51" w14:textId="77777777" w:rsidR="007B14DE" w:rsidRPr="009946C8" w:rsidRDefault="007B14DE" w:rsidP="007F5F9F">
            <w:pPr>
              <w:pStyle w:val="FP"/>
              <w:rPr>
                <w:noProof/>
                <w:sz w:val="18"/>
              </w:rPr>
            </w:pPr>
            <w:r w:rsidRPr="009946C8">
              <w:rPr>
                <w:noProof/>
                <w:sz w:val="18"/>
              </w:rPr>
              <w:t>3GPP™ is a Trade Mark of ETSI registered for the benefit of its Members and of the 3GPP Organizational Partners</w:t>
            </w:r>
            <w:r w:rsidRPr="009946C8">
              <w:rPr>
                <w:noProof/>
                <w:sz w:val="18"/>
              </w:rPr>
              <w:br/>
              <w:t>LTE™ is a Trade Mark of ETSI registered for the benefit of its Members and of the 3GPP Organizational Partners</w:t>
            </w:r>
          </w:p>
          <w:p w14:paraId="110E7A5B" w14:textId="77777777" w:rsidR="007B14DE" w:rsidRPr="009946C8" w:rsidRDefault="007B14DE" w:rsidP="007F5F9F">
            <w:pPr>
              <w:pStyle w:val="FP"/>
              <w:rPr>
                <w:noProof/>
                <w:sz w:val="18"/>
              </w:rPr>
            </w:pPr>
            <w:r w:rsidRPr="009946C8">
              <w:rPr>
                <w:noProof/>
                <w:sz w:val="18"/>
              </w:rPr>
              <w:t>GSM® and the GSM logo are registered and owned by the GSM Association</w:t>
            </w:r>
            <w:bookmarkEnd w:id="6"/>
          </w:p>
          <w:p w14:paraId="7378A60F" w14:textId="77777777" w:rsidR="007B14DE" w:rsidRPr="009946C8" w:rsidRDefault="007B14DE" w:rsidP="007F5F9F"/>
        </w:tc>
      </w:tr>
      <w:bookmarkEnd w:id="4"/>
    </w:tbl>
    <w:p w14:paraId="4B4C1144" w14:textId="48215F20" w:rsidR="00AA1AA0" w:rsidRPr="006D44FB" w:rsidRDefault="007B14DE" w:rsidP="006D44FB">
      <w:pPr>
        <w:pStyle w:val="TT"/>
      </w:pPr>
      <w:r w:rsidRPr="009946C8">
        <w:br w:type="page"/>
      </w:r>
      <w:r w:rsidR="00080512" w:rsidRPr="004D3578">
        <w:t>Contents</w:t>
      </w:r>
    </w:p>
    <w:p w14:paraId="403F464E" w14:textId="77777777" w:rsidR="004D33ED" w:rsidRPr="00AE2726" w:rsidRDefault="004D33E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_Toc3721731 \h </w:instrText>
      </w:r>
      <w:r>
        <w:fldChar w:fldCharType="separate"/>
      </w:r>
      <w:r>
        <w:t>4</w:t>
      </w:r>
      <w:r>
        <w:fldChar w:fldCharType="end"/>
      </w:r>
    </w:p>
    <w:p w14:paraId="5678E7B1" w14:textId="77777777" w:rsidR="004D33ED" w:rsidRPr="00AE2726" w:rsidRDefault="004D33ED">
      <w:pPr>
        <w:pStyle w:val="TOC1"/>
        <w:rPr>
          <w:rFonts w:ascii="Calibri" w:hAnsi="Calibri"/>
          <w:szCs w:val="22"/>
          <w:lang w:eastAsia="en-GB"/>
        </w:rPr>
      </w:pPr>
      <w:r>
        <w:t>Introduction</w:t>
      </w:r>
      <w:r>
        <w:tab/>
      </w:r>
      <w:r>
        <w:fldChar w:fldCharType="begin" w:fldLock="1"/>
      </w:r>
      <w:r>
        <w:instrText xml:space="preserve"> PAGEREF _Toc3721732 \h </w:instrText>
      </w:r>
      <w:r>
        <w:fldChar w:fldCharType="separate"/>
      </w:r>
      <w:r>
        <w:t>4</w:t>
      </w:r>
      <w:r>
        <w:fldChar w:fldCharType="end"/>
      </w:r>
    </w:p>
    <w:p w14:paraId="775D4478" w14:textId="77777777" w:rsidR="004D33ED" w:rsidRPr="00AE2726" w:rsidRDefault="004D33ED">
      <w:pPr>
        <w:pStyle w:val="TOC1"/>
        <w:rPr>
          <w:rFonts w:ascii="Calibri" w:hAnsi="Calibri"/>
          <w:szCs w:val="22"/>
          <w:lang w:eastAsia="en-GB"/>
        </w:rPr>
      </w:pPr>
      <w:r>
        <w:t>1</w:t>
      </w:r>
      <w:r w:rsidRPr="00AE2726">
        <w:rPr>
          <w:rFonts w:ascii="Calibri" w:hAnsi="Calibri"/>
          <w:szCs w:val="22"/>
          <w:lang w:eastAsia="en-GB"/>
        </w:rPr>
        <w:tab/>
      </w:r>
      <w:r>
        <w:t>Scope</w:t>
      </w:r>
      <w:r>
        <w:tab/>
      </w:r>
      <w:r>
        <w:fldChar w:fldCharType="begin" w:fldLock="1"/>
      </w:r>
      <w:r>
        <w:instrText xml:space="preserve"> PAGEREF _Toc3721733 \h </w:instrText>
      </w:r>
      <w:r>
        <w:fldChar w:fldCharType="separate"/>
      </w:r>
      <w:r>
        <w:t>5</w:t>
      </w:r>
      <w:r>
        <w:fldChar w:fldCharType="end"/>
      </w:r>
    </w:p>
    <w:p w14:paraId="5018A142" w14:textId="77777777" w:rsidR="004D33ED" w:rsidRPr="00AE2726" w:rsidRDefault="004D33ED">
      <w:pPr>
        <w:pStyle w:val="TOC1"/>
        <w:rPr>
          <w:rFonts w:ascii="Calibri" w:hAnsi="Calibri"/>
          <w:szCs w:val="22"/>
          <w:lang w:eastAsia="en-GB"/>
        </w:rPr>
      </w:pPr>
      <w:r>
        <w:t>2</w:t>
      </w:r>
      <w:r w:rsidRPr="00AE2726">
        <w:rPr>
          <w:rFonts w:ascii="Calibri" w:hAnsi="Calibri"/>
          <w:szCs w:val="22"/>
          <w:lang w:eastAsia="en-GB"/>
        </w:rPr>
        <w:tab/>
      </w:r>
      <w:r>
        <w:t>References</w:t>
      </w:r>
      <w:r>
        <w:tab/>
      </w:r>
      <w:r>
        <w:fldChar w:fldCharType="begin" w:fldLock="1"/>
      </w:r>
      <w:r>
        <w:instrText xml:space="preserve"> PAGEREF _Toc3721734 \h </w:instrText>
      </w:r>
      <w:r>
        <w:fldChar w:fldCharType="separate"/>
      </w:r>
      <w:r>
        <w:t>5</w:t>
      </w:r>
      <w:r>
        <w:fldChar w:fldCharType="end"/>
      </w:r>
    </w:p>
    <w:p w14:paraId="5BEF4FF2" w14:textId="77777777" w:rsidR="004D33ED" w:rsidRPr="00AE2726" w:rsidRDefault="004D33ED">
      <w:pPr>
        <w:pStyle w:val="TOC1"/>
        <w:rPr>
          <w:rFonts w:ascii="Calibri" w:hAnsi="Calibri"/>
          <w:szCs w:val="22"/>
          <w:lang w:eastAsia="en-GB"/>
        </w:rPr>
      </w:pPr>
      <w:r>
        <w:t>3</w:t>
      </w:r>
      <w:r w:rsidRPr="00AE2726">
        <w:rPr>
          <w:rFonts w:ascii="Calibri" w:hAnsi="Calibri"/>
          <w:szCs w:val="22"/>
          <w:lang w:eastAsia="en-GB"/>
        </w:rPr>
        <w:tab/>
      </w:r>
      <w:r>
        <w:t>Definitions and abbreviations</w:t>
      </w:r>
      <w:r>
        <w:tab/>
      </w:r>
      <w:r>
        <w:fldChar w:fldCharType="begin" w:fldLock="1"/>
      </w:r>
      <w:r>
        <w:instrText xml:space="preserve"> PAGEREF _Toc3721735 \h </w:instrText>
      </w:r>
      <w:r>
        <w:fldChar w:fldCharType="separate"/>
      </w:r>
      <w:r>
        <w:t>6</w:t>
      </w:r>
      <w:r>
        <w:fldChar w:fldCharType="end"/>
      </w:r>
    </w:p>
    <w:p w14:paraId="06DAD122" w14:textId="77777777" w:rsidR="004D33ED" w:rsidRPr="00AE2726" w:rsidRDefault="004D33ED">
      <w:pPr>
        <w:pStyle w:val="TOC2"/>
        <w:rPr>
          <w:rFonts w:ascii="Calibri" w:hAnsi="Calibri"/>
          <w:sz w:val="22"/>
          <w:szCs w:val="22"/>
          <w:lang w:eastAsia="en-GB"/>
        </w:rPr>
      </w:pPr>
      <w:r>
        <w:t>3.1</w:t>
      </w:r>
      <w:r w:rsidRPr="00AE2726">
        <w:rPr>
          <w:rFonts w:ascii="Calibri" w:hAnsi="Calibri"/>
          <w:sz w:val="22"/>
          <w:szCs w:val="22"/>
          <w:lang w:eastAsia="en-GB"/>
        </w:rPr>
        <w:tab/>
      </w:r>
      <w:r>
        <w:t>Definitions</w:t>
      </w:r>
      <w:r>
        <w:tab/>
      </w:r>
      <w:r>
        <w:fldChar w:fldCharType="begin" w:fldLock="1"/>
      </w:r>
      <w:r>
        <w:instrText xml:space="preserve"> PAGEREF _Toc3721736 \h </w:instrText>
      </w:r>
      <w:r>
        <w:fldChar w:fldCharType="separate"/>
      </w:r>
      <w:r>
        <w:t>6</w:t>
      </w:r>
      <w:r>
        <w:fldChar w:fldCharType="end"/>
      </w:r>
    </w:p>
    <w:p w14:paraId="1395AD24" w14:textId="77777777" w:rsidR="004D33ED" w:rsidRPr="00AE2726" w:rsidRDefault="004D33ED">
      <w:pPr>
        <w:pStyle w:val="TOC2"/>
        <w:rPr>
          <w:rFonts w:ascii="Calibri" w:hAnsi="Calibri"/>
          <w:sz w:val="22"/>
          <w:szCs w:val="22"/>
          <w:lang w:eastAsia="en-GB"/>
        </w:rPr>
      </w:pPr>
      <w:r>
        <w:t>3.2</w:t>
      </w:r>
      <w:r w:rsidRPr="00AE2726">
        <w:rPr>
          <w:rFonts w:ascii="Calibri" w:hAnsi="Calibri"/>
          <w:sz w:val="22"/>
          <w:szCs w:val="22"/>
          <w:lang w:eastAsia="en-GB"/>
        </w:rPr>
        <w:tab/>
      </w:r>
      <w:r>
        <w:t>Abbreviations</w:t>
      </w:r>
      <w:r>
        <w:tab/>
      </w:r>
      <w:r>
        <w:fldChar w:fldCharType="begin" w:fldLock="1"/>
      </w:r>
      <w:r>
        <w:instrText xml:space="preserve"> PAGEREF _Toc3721737 \h </w:instrText>
      </w:r>
      <w:r>
        <w:fldChar w:fldCharType="separate"/>
      </w:r>
      <w:r>
        <w:t>6</w:t>
      </w:r>
      <w:r>
        <w:fldChar w:fldCharType="end"/>
      </w:r>
    </w:p>
    <w:p w14:paraId="702002DC" w14:textId="77777777" w:rsidR="004D33ED" w:rsidRPr="00AE2726" w:rsidRDefault="004D33ED">
      <w:pPr>
        <w:pStyle w:val="TOC1"/>
        <w:rPr>
          <w:rFonts w:ascii="Calibri" w:hAnsi="Calibri"/>
          <w:szCs w:val="22"/>
          <w:lang w:eastAsia="en-GB"/>
        </w:rPr>
      </w:pPr>
      <w:r w:rsidRPr="004D33ED">
        <w:t>4</w:t>
      </w:r>
      <w:r w:rsidRPr="00AE2726">
        <w:rPr>
          <w:rFonts w:ascii="Calibri" w:hAnsi="Calibri"/>
          <w:szCs w:val="22"/>
          <w:lang w:eastAsia="en-GB"/>
        </w:rPr>
        <w:tab/>
      </w:r>
      <w:r w:rsidRPr="000504CF">
        <w:rPr>
          <w:lang w:val="en-CA"/>
        </w:rPr>
        <w:t>Codecs and media handling for MCPTT</w:t>
      </w:r>
      <w:r>
        <w:tab/>
      </w:r>
      <w:r>
        <w:fldChar w:fldCharType="begin" w:fldLock="1"/>
      </w:r>
      <w:r>
        <w:instrText xml:space="preserve"> PAGEREF _Toc3721738 \h </w:instrText>
      </w:r>
      <w:r>
        <w:fldChar w:fldCharType="separate"/>
      </w:r>
      <w:r>
        <w:t>7</w:t>
      </w:r>
      <w:r>
        <w:fldChar w:fldCharType="end"/>
      </w:r>
    </w:p>
    <w:p w14:paraId="171AA863" w14:textId="77777777" w:rsidR="004D33ED" w:rsidRPr="00AE2726" w:rsidRDefault="004D33ED">
      <w:pPr>
        <w:pStyle w:val="TOC2"/>
        <w:rPr>
          <w:rFonts w:ascii="Calibri" w:hAnsi="Calibri"/>
          <w:sz w:val="22"/>
          <w:szCs w:val="22"/>
          <w:lang w:eastAsia="en-GB"/>
        </w:rPr>
      </w:pPr>
      <w:r w:rsidRPr="004D33ED">
        <w:t>4.1</w:t>
      </w:r>
      <w:r w:rsidRPr="00AE2726">
        <w:rPr>
          <w:rFonts w:ascii="Calibri" w:hAnsi="Calibri"/>
          <w:sz w:val="22"/>
          <w:szCs w:val="22"/>
          <w:lang w:eastAsia="en-GB"/>
        </w:rPr>
        <w:tab/>
      </w:r>
      <w:r w:rsidRPr="000504CF">
        <w:rPr>
          <w:lang w:val="en-US"/>
        </w:rPr>
        <w:t>MCPTT client</w:t>
      </w:r>
      <w:r>
        <w:tab/>
      </w:r>
      <w:r>
        <w:fldChar w:fldCharType="begin" w:fldLock="1"/>
      </w:r>
      <w:r>
        <w:instrText xml:space="preserve"> PAGEREF _Toc3721739 \h </w:instrText>
      </w:r>
      <w:r>
        <w:fldChar w:fldCharType="separate"/>
      </w:r>
      <w:r>
        <w:t>7</w:t>
      </w:r>
      <w:r>
        <w:fldChar w:fldCharType="end"/>
      </w:r>
    </w:p>
    <w:p w14:paraId="74BA982E" w14:textId="77777777" w:rsidR="004D33ED" w:rsidRPr="00AE2726" w:rsidRDefault="004D33ED">
      <w:pPr>
        <w:pStyle w:val="TOC3"/>
        <w:rPr>
          <w:rFonts w:ascii="Calibri" w:hAnsi="Calibri"/>
          <w:sz w:val="22"/>
          <w:szCs w:val="22"/>
          <w:lang w:eastAsia="en-GB"/>
        </w:rPr>
      </w:pPr>
      <w:r w:rsidRPr="004D33ED">
        <w:t>4.1.1</w:t>
      </w:r>
      <w:r w:rsidRPr="00AE2726">
        <w:rPr>
          <w:rFonts w:ascii="Calibri" w:hAnsi="Calibri"/>
          <w:sz w:val="22"/>
          <w:szCs w:val="22"/>
          <w:lang w:eastAsia="en-GB"/>
        </w:rPr>
        <w:tab/>
      </w:r>
      <w:r w:rsidRPr="000504CF">
        <w:rPr>
          <w:lang w:val="en-CA"/>
        </w:rPr>
        <w:t>Codec</w:t>
      </w:r>
      <w:r>
        <w:tab/>
      </w:r>
      <w:r>
        <w:fldChar w:fldCharType="begin" w:fldLock="1"/>
      </w:r>
      <w:r>
        <w:instrText xml:space="preserve"> PAGEREF _Toc3721740 \h </w:instrText>
      </w:r>
      <w:r>
        <w:fldChar w:fldCharType="separate"/>
      </w:r>
      <w:r>
        <w:t>7</w:t>
      </w:r>
      <w:r>
        <w:fldChar w:fldCharType="end"/>
      </w:r>
    </w:p>
    <w:p w14:paraId="356D2216" w14:textId="77777777" w:rsidR="004D33ED" w:rsidRPr="00AE2726" w:rsidRDefault="004D33ED">
      <w:pPr>
        <w:pStyle w:val="TOC3"/>
        <w:rPr>
          <w:rFonts w:ascii="Calibri" w:hAnsi="Calibri"/>
          <w:sz w:val="22"/>
          <w:szCs w:val="22"/>
          <w:lang w:eastAsia="en-GB"/>
        </w:rPr>
      </w:pPr>
      <w:r w:rsidRPr="004D33ED">
        <w:t>4.1.2</w:t>
      </w:r>
      <w:r w:rsidRPr="00AE2726">
        <w:rPr>
          <w:rFonts w:ascii="Calibri" w:hAnsi="Calibri"/>
          <w:sz w:val="22"/>
          <w:szCs w:val="22"/>
          <w:lang w:eastAsia="en-GB"/>
        </w:rPr>
        <w:tab/>
      </w:r>
      <w:r w:rsidRPr="000504CF">
        <w:rPr>
          <w:lang w:val="en-CA"/>
        </w:rPr>
        <w:t>Control plane protocol</w:t>
      </w:r>
      <w:r>
        <w:tab/>
      </w:r>
      <w:r>
        <w:fldChar w:fldCharType="begin" w:fldLock="1"/>
      </w:r>
      <w:r>
        <w:instrText xml:space="preserve"> PAGEREF _Toc3721741 \h </w:instrText>
      </w:r>
      <w:r>
        <w:fldChar w:fldCharType="separate"/>
      </w:r>
      <w:r>
        <w:t>7</w:t>
      </w:r>
      <w:r>
        <w:fldChar w:fldCharType="end"/>
      </w:r>
    </w:p>
    <w:p w14:paraId="36C165C2" w14:textId="77777777" w:rsidR="004D33ED" w:rsidRPr="00AE2726" w:rsidRDefault="004D33ED">
      <w:pPr>
        <w:pStyle w:val="TOC3"/>
        <w:rPr>
          <w:rFonts w:ascii="Calibri" w:hAnsi="Calibri"/>
          <w:sz w:val="22"/>
          <w:szCs w:val="22"/>
          <w:lang w:eastAsia="en-GB"/>
        </w:rPr>
      </w:pPr>
      <w:r>
        <w:t>4.1.3</w:t>
      </w:r>
      <w:r w:rsidRPr="00AE2726">
        <w:rPr>
          <w:rFonts w:ascii="Calibri" w:hAnsi="Calibri"/>
          <w:sz w:val="22"/>
          <w:szCs w:val="22"/>
          <w:lang w:eastAsia="en-GB"/>
        </w:rPr>
        <w:tab/>
      </w:r>
      <w:r>
        <w:t>User plane protocol</w:t>
      </w:r>
      <w:r>
        <w:tab/>
      </w:r>
      <w:r>
        <w:fldChar w:fldCharType="begin" w:fldLock="1"/>
      </w:r>
      <w:r>
        <w:instrText xml:space="preserve"> PAGEREF _Toc3721742 \h </w:instrText>
      </w:r>
      <w:r>
        <w:fldChar w:fldCharType="separate"/>
      </w:r>
      <w:r>
        <w:t>7</w:t>
      </w:r>
      <w:r>
        <w:fldChar w:fldCharType="end"/>
      </w:r>
    </w:p>
    <w:p w14:paraId="34698D0F" w14:textId="77777777" w:rsidR="004D33ED" w:rsidRPr="00AE2726" w:rsidRDefault="004D33ED">
      <w:pPr>
        <w:pStyle w:val="TOC3"/>
        <w:rPr>
          <w:rFonts w:ascii="Calibri" w:hAnsi="Calibri"/>
          <w:sz w:val="22"/>
          <w:szCs w:val="22"/>
          <w:lang w:eastAsia="en-GB"/>
        </w:rPr>
      </w:pPr>
      <w:r w:rsidRPr="004D33ED">
        <w:t>4.1.4</w:t>
      </w:r>
      <w:r w:rsidRPr="00AE2726">
        <w:rPr>
          <w:rFonts w:ascii="Calibri" w:hAnsi="Calibri"/>
          <w:sz w:val="22"/>
          <w:szCs w:val="22"/>
          <w:lang w:eastAsia="en-GB"/>
        </w:rPr>
        <w:tab/>
      </w:r>
      <w:r w:rsidRPr="000504CF">
        <w:rPr>
          <w:lang w:val="en-CA"/>
        </w:rPr>
        <w:t>De-jitter buffer</w:t>
      </w:r>
      <w:r>
        <w:tab/>
      </w:r>
      <w:r>
        <w:fldChar w:fldCharType="begin" w:fldLock="1"/>
      </w:r>
      <w:r>
        <w:instrText xml:space="preserve"> PAGEREF _Toc3721743 \h </w:instrText>
      </w:r>
      <w:r>
        <w:fldChar w:fldCharType="separate"/>
      </w:r>
      <w:r>
        <w:t>8</w:t>
      </w:r>
      <w:r>
        <w:fldChar w:fldCharType="end"/>
      </w:r>
    </w:p>
    <w:p w14:paraId="50553A29" w14:textId="77777777" w:rsidR="004D33ED" w:rsidRPr="00AE2726" w:rsidRDefault="004D33ED">
      <w:pPr>
        <w:pStyle w:val="TOC2"/>
        <w:rPr>
          <w:rFonts w:ascii="Calibri" w:hAnsi="Calibri"/>
          <w:sz w:val="22"/>
          <w:szCs w:val="22"/>
          <w:lang w:eastAsia="en-GB"/>
        </w:rPr>
      </w:pPr>
      <w:r w:rsidRPr="004D33ED">
        <w:t>4.2</w:t>
      </w:r>
      <w:r w:rsidRPr="00AE2726">
        <w:rPr>
          <w:rFonts w:ascii="Calibri" w:hAnsi="Calibri"/>
          <w:sz w:val="22"/>
          <w:szCs w:val="22"/>
          <w:lang w:eastAsia="en-GB"/>
        </w:rPr>
        <w:tab/>
      </w:r>
      <w:r w:rsidRPr="000504CF">
        <w:rPr>
          <w:lang w:val="en-CA"/>
        </w:rPr>
        <w:t>MCPTT network</w:t>
      </w:r>
      <w:r>
        <w:tab/>
      </w:r>
      <w:r>
        <w:fldChar w:fldCharType="begin" w:fldLock="1"/>
      </w:r>
      <w:r>
        <w:instrText xml:space="preserve"> PAGEREF _Toc3721744 \h </w:instrText>
      </w:r>
      <w:r>
        <w:fldChar w:fldCharType="separate"/>
      </w:r>
      <w:r>
        <w:t>8</w:t>
      </w:r>
      <w:r>
        <w:fldChar w:fldCharType="end"/>
      </w:r>
    </w:p>
    <w:p w14:paraId="70A51C32" w14:textId="77777777" w:rsidR="004D33ED" w:rsidRPr="00AE2726" w:rsidRDefault="004D33ED">
      <w:pPr>
        <w:pStyle w:val="TOC3"/>
        <w:rPr>
          <w:rFonts w:ascii="Calibri" w:hAnsi="Calibri"/>
          <w:sz w:val="22"/>
          <w:szCs w:val="22"/>
          <w:lang w:eastAsia="en-GB"/>
        </w:rPr>
      </w:pPr>
      <w:r w:rsidRPr="004D33ED">
        <w:t>4.2.1</w:t>
      </w:r>
      <w:r w:rsidRPr="00AE2726">
        <w:rPr>
          <w:rFonts w:ascii="Calibri" w:hAnsi="Calibri"/>
          <w:sz w:val="22"/>
          <w:szCs w:val="22"/>
          <w:lang w:eastAsia="en-GB"/>
        </w:rPr>
        <w:tab/>
      </w:r>
      <w:r w:rsidRPr="000504CF">
        <w:rPr>
          <w:lang w:val="en-CA"/>
        </w:rPr>
        <w:t>Control plane protocol</w:t>
      </w:r>
      <w:r>
        <w:tab/>
      </w:r>
      <w:r>
        <w:fldChar w:fldCharType="begin" w:fldLock="1"/>
      </w:r>
      <w:r>
        <w:instrText xml:space="preserve"> PAGEREF _Toc3721745 \h </w:instrText>
      </w:r>
      <w:r>
        <w:fldChar w:fldCharType="separate"/>
      </w:r>
      <w:r>
        <w:t>8</w:t>
      </w:r>
      <w:r>
        <w:fldChar w:fldCharType="end"/>
      </w:r>
    </w:p>
    <w:p w14:paraId="09379A2F" w14:textId="77777777" w:rsidR="004D33ED" w:rsidRPr="00AE2726" w:rsidRDefault="004D33ED" w:rsidP="004D33ED">
      <w:pPr>
        <w:pStyle w:val="TOC8"/>
        <w:rPr>
          <w:rFonts w:ascii="Calibri" w:hAnsi="Calibri"/>
          <w:b w:val="0"/>
          <w:szCs w:val="22"/>
          <w:lang w:eastAsia="en-GB"/>
        </w:rPr>
      </w:pPr>
      <w:r>
        <w:t>Annex A (informative):</w:t>
      </w:r>
      <w:r>
        <w:tab/>
        <w:t>Change history</w:t>
      </w:r>
      <w:r>
        <w:tab/>
      </w:r>
      <w:r>
        <w:fldChar w:fldCharType="begin" w:fldLock="1"/>
      </w:r>
      <w:r>
        <w:instrText xml:space="preserve"> PAGEREF _Toc3721746 \h </w:instrText>
      </w:r>
      <w:r>
        <w:fldChar w:fldCharType="separate"/>
      </w:r>
      <w:r>
        <w:t>9</w:t>
      </w:r>
      <w:r>
        <w:fldChar w:fldCharType="end"/>
      </w:r>
    </w:p>
    <w:p w14:paraId="3522C5D5" w14:textId="77777777" w:rsidR="00080512" w:rsidRPr="00182890" w:rsidRDefault="004D33ED">
      <w:pPr>
        <w:rPr>
          <w:lang w:val="sv-SE"/>
        </w:rPr>
      </w:pPr>
      <w:r>
        <w:rPr>
          <w:noProof/>
          <w:sz w:val="22"/>
        </w:rPr>
        <w:fldChar w:fldCharType="end"/>
      </w:r>
    </w:p>
    <w:p w14:paraId="120C3E2B" w14:textId="77777777" w:rsidR="00080512" w:rsidRPr="004D3578" w:rsidRDefault="00080512">
      <w:pPr>
        <w:pStyle w:val="Heading1"/>
      </w:pPr>
      <w:r w:rsidRPr="00182890">
        <w:rPr>
          <w:lang w:val="sv-SE"/>
        </w:rPr>
        <w:br w:type="page"/>
      </w:r>
      <w:bookmarkStart w:id="8" w:name="_Toc3721731"/>
      <w:r w:rsidRPr="004D3578">
        <w:t>Foreword</w:t>
      </w:r>
      <w:bookmarkEnd w:id="8"/>
    </w:p>
    <w:p w14:paraId="7AB9BD8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42A8CF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E199B" w14:textId="77777777" w:rsidR="00080512" w:rsidRPr="004D3578" w:rsidRDefault="00080512">
      <w:pPr>
        <w:pStyle w:val="B1"/>
      </w:pPr>
      <w:r w:rsidRPr="004D3578">
        <w:t>Version x.y.z</w:t>
      </w:r>
    </w:p>
    <w:p w14:paraId="26692CF9" w14:textId="77777777" w:rsidR="00080512" w:rsidRPr="004D3578" w:rsidRDefault="00080512">
      <w:pPr>
        <w:pStyle w:val="B1"/>
      </w:pPr>
      <w:r w:rsidRPr="004D3578">
        <w:t>where:</w:t>
      </w:r>
    </w:p>
    <w:p w14:paraId="2BEF01E2" w14:textId="77777777" w:rsidR="00080512" w:rsidRPr="004D3578" w:rsidRDefault="00080512">
      <w:pPr>
        <w:pStyle w:val="B2"/>
      </w:pPr>
      <w:r w:rsidRPr="004D3578">
        <w:t>x</w:t>
      </w:r>
      <w:r w:rsidRPr="004D3578">
        <w:tab/>
        <w:t>the first digit:</w:t>
      </w:r>
    </w:p>
    <w:p w14:paraId="0B280223" w14:textId="77777777" w:rsidR="00080512" w:rsidRPr="004D3578" w:rsidRDefault="00080512">
      <w:pPr>
        <w:pStyle w:val="B3"/>
      </w:pPr>
      <w:r w:rsidRPr="004D3578">
        <w:t>1</w:t>
      </w:r>
      <w:r w:rsidRPr="004D3578">
        <w:tab/>
        <w:t>presented to TSG for information;</w:t>
      </w:r>
    </w:p>
    <w:p w14:paraId="18E6B3B0" w14:textId="77777777" w:rsidR="00080512" w:rsidRPr="004D3578" w:rsidRDefault="00080512">
      <w:pPr>
        <w:pStyle w:val="B3"/>
      </w:pPr>
      <w:r w:rsidRPr="004D3578">
        <w:t>2</w:t>
      </w:r>
      <w:r w:rsidRPr="004D3578">
        <w:tab/>
        <w:t>presented to TSG for approval;</w:t>
      </w:r>
    </w:p>
    <w:p w14:paraId="6588188A" w14:textId="77777777" w:rsidR="00080512" w:rsidRPr="004D3578" w:rsidRDefault="00080512">
      <w:pPr>
        <w:pStyle w:val="B3"/>
      </w:pPr>
      <w:r w:rsidRPr="004D3578">
        <w:t>3</w:t>
      </w:r>
      <w:r w:rsidRPr="004D3578">
        <w:tab/>
        <w:t>or greater indicates TSG approved document under change control.</w:t>
      </w:r>
    </w:p>
    <w:p w14:paraId="312249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B6734D6" w14:textId="77777777" w:rsidR="00080512" w:rsidRDefault="00080512">
      <w:pPr>
        <w:pStyle w:val="B2"/>
      </w:pPr>
      <w:r w:rsidRPr="004D3578">
        <w:t>z</w:t>
      </w:r>
      <w:r w:rsidRPr="004D3578">
        <w:tab/>
        <w:t>the third digit is incremented when editorial only changes have been incorporated in the document.</w:t>
      </w:r>
    </w:p>
    <w:p w14:paraId="1162BA9B" w14:textId="77777777" w:rsidR="005F00D9" w:rsidRPr="004D3578" w:rsidRDefault="005F00D9" w:rsidP="005F00D9">
      <w:pPr>
        <w:pStyle w:val="Heading1"/>
      </w:pPr>
      <w:bookmarkStart w:id="9" w:name="_Toc3721732"/>
      <w:r w:rsidRPr="004D3578">
        <w:t>Introduction</w:t>
      </w:r>
      <w:bookmarkEnd w:id="9"/>
    </w:p>
    <w:p w14:paraId="139D7D04" w14:textId="77777777" w:rsidR="005F00D9" w:rsidRPr="001C498B" w:rsidRDefault="005F00D9" w:rsidP="005F00D9">
      <w:pPr>
        <w:overflowPunct w:val="0"/>
        <w:autoSpaceDE w:val="0"/>
        <w:autoSpaceDN w:val="0"/>
        <w:adjustRightInd w:val="0"/>
        <w:textAlignment w:val="baseline"/>
        <w:rPr>
          <w:rFonts w:eastAsia="Calibri"/>
          <w:lang w:val="en-US"/>
        </w:rPr>
      </w:pPr>
      <w:r w:rsidRPr="001C498B">
        <w:rPr>
          <w:rFonts w:eastAsia="Calibri"/>
          <w:lang w:val="en-US"/>
        </w:rPr>
        <w:t xml:space="preserve">Requirements for codecs and media handling in support of the Mission Critical Push To Talk (MCPTT) service are contained in this document.  </w:t>
      </w:r>
    </w:p>
    <w:p w14:paraId="1BD1B87B" w14:textId="77777777" w:rsidR="005F00D9" w:rsidRPr="001C498B" w:rsidRDefault="005F00D9" w:rsidP="005F00D9">
      <w:pPr>
        <w:overflowPunct w:val="0"/>
        <w:autoSpaceDE w:val="0"/>
        <w:autoSpaceDN w:val="0"/>
        <w:adjustRightInd w:val="0"/>
        <w:textAlignment w:val="baseline"/>
        <w:rPr>
          <w:rFonts w:eastAsia="Malgun Gothic"/>
        </w:rPr>
      </w:pPr>
      <w:r w:rsidRPr="001C498B">
        <w:rPr>
          <w:rFonts w:eastAsia="Malgun Gothic"/>
        </w:rPr>
        <w:t xml:space="preserve">The MCPTT service supports </w:t>
      </w:r>
      <w:r>
        <w:rPr>
          <w:rFonts w:eastAsia="Malgun Gothic"/>
        </w:rPr>
        <w:t xml:space="preserve">voice </w:t>
      </w:r>
      <w:r w:rsidRPr="001C498B">
        <w:rPr>
          <w:rFonts w:eastAsia="Malgun Gothic"/>
        </w:rPr>
        <w:t xml:space="preserve">communication between several users (i.e. group call), where each user has the ability to gain access to the permission to talk in an arbitrated manner. The MCPTT service also supports private calls between two users.  </w:t>
      </w:r>
    </w:p>
    <w:p w14:paraId="579EF8BC" w14:textId="77777777" w:rsidR="005F00D9" w:rsidRPr="005F00D9" w:rsidRDefault="005F00D9" w:rsidP="005F00D9">
      <w:pPr>
        <w:overflowPunct w:val="0"/>
        <w:autoSpaceDE w:val="0"/>
        <w:autoSpaceDN w:val="0"/>
        <w:adjustRightInd w:val="0"/>
        <w:textAlignment w:val="baseline"/>
        <w:rPr>
          <w:rFonts w:eastAsia="Malgun Gothic"/>
          <w:b/>
          <w:bCs/>
          <w:noProof/>
          <w:sz w:val="28"/>
          <w:szCs w:val="28"/>
        </w:rPr>
      </w:pPr>
      <w:r w:rsidRPr="001C498B">
        <w:rPr>
          <w:rFonts w:eastAsia="Malgun Gothic"/>
        </w:rPr>
        <w:t>Background information in support of this document may be found in TR 26.9</w:t>
      </w:r>
      <w:r w:rsidR="006734C8">
        <w:rPr>
          <w:rFonts w:eastAsia="Malgun Gothic"/>
        </w:rPr>
        <w:t>89</w:t>
      </w:r>
      <w:r w:rsidRPr="001C498B">
        <w:rPr>
          <w:rFonts w:eastAsia="Malgun Gothic"/>
        </w:rPr>
        <w:t xml:space="preserve"> [4].</w:t>
      </w:r>
    </w:p>
    <w:p w14:paraId="08B92B07" w14:textId="77777777" w:rsidR="00080512" w:rsidRPr="004D3578" w:rsidRDefault="00080512">
      <w:pPr>
        <w:pStyle w:val="Heading1"/>
      </w:pPr>
      <w:r w:rsidRPr="004D3578">
        <w:br w:type="page"/>
      </w:r>
      <w:bookmarkStart w:id="10" w:name="_Toc3721733"/>
      <w:r w:rsidRPr="004D3578">
        <w:t>1</w:t>
      </w:r>
      <w:r w:rsidRPr="004D3578">
        <w:tab/>
        <w:t>Scope</w:t>
      </w:r>
      <w:bookmarkEnd w:id="10"/>
    </w:p>
    <w:p w14:paraId="42B46025" w14:textId="77777777" w:rsidR="000C4CCA" w:rsidRDefault="007F0D4B" w:rsidP="00C17368">
      <w:r>
        <w:t xml:space="preserve">The present document specifies the </w:t>
      </w:r>
      <w:r w:rsidR="00BB4042">
        <w:t>codecs and media handling for</w:t>
      </w:r>
      <w:r>
        <w:t xml:space="preserve"> MCPTT.</w:t>
      </w:r>
      <w:r w:rsidR="0099274B">
        <w:t xml:space="preserve"> </w:t>
      </w:r>
      <w:r w:rsidR="00161D6B" w:rsidRPr="00161D6B">
        <w:t xml:space="preserve">The corresponding service requirements are defined in 3GPP TS 22.179 [2]. The corresponding functional architecture, procedures and information flows are defined in 3GPP TS 23.179 [3]. </w:t>
      </w:r>
    </w:p>
    <w:p w14:paraId="1CD9328D" w14:textId="77777777" w:rsidR="00080512" w:rsidRPr="004D3578" w:rsidRDefault="00080512">
      <w:pPr>
        <w:pStyle w:val="Heading1"/>
      </w:pPr>
      <w:bookmarkStart w:id="11" w:name="_Toc3721734"/>
      <w:r w:rsidRPr="004D3578">
        <w:t>2</w:t>
      </w:r>
      <w:r w:rsidRPr="004D3578">
        <w:tab/>
        <w:t>References</w:t>
      </w:r>
      <w:bookmarkEnd w:id="11"/>
    </w:p>
    <w:p w14:paraId="53750D29" w14:textId="77777777" w:rsidR="00080512" w:rsidRPr="004D3578" w:rsidRDefault="00080512">
      <w:r w:rsidRPr="004D3578">
        <w:t>The following documents contain provisions which, through reference in this text, constitute provisions of the present document.</w:t>
      </w:r>
    </w:p>
    <w:p w14:paraId="4C86B1BD"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65D8350" w14:textId="77777777" w:rsidR="00080512" w:rsidRPr="004D3578" w:rsidRDefault="00080512">
      <w:pPr>
        <w:pStyle w:val="B1"/>
      </w:pPr>
      <w:r w:rsidRPr="004D3578">
        <w:t>-</w:t>
      </w:r>
      <w:r w:rsidRPr="004D3578">
        <w:tab/>
        <w:t>For a specific reference, subsequent revisions do not apply.</w:t>
      </w:r>
    </w:p>
    <w:p w14:paraId="2C83843B"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74A20D" w14:textId="77777777" w:rsidR="00C8726D" w:rsidRPr="003236BA" w:rsidRDefault="00EC4A25" w:rsidP="00C8726D">
      <w:pPr>
        <w:pStyle w:val="EX"/>
      </w:pPr>
      <w:r w:rsidRPr="003236BA">
        <w:t>[1]</w:t>
      </w:r>
      <w:r w:rsidRPr="003236BA">
        <w:tab/>
        <w:t>3GPP TR 21.905: "Vocabulary for 3GPP Specifications".</w:t>
      </w:r>
    </w:p>
    <w:p w14:paraId="3179A5AA" w14:textId="77777777" w:rsidR="00C8726D" w:rsidRPr="003236BA" w:rsidRDefault="00C8726D" w:rsidP="00C8726D">
      <w:pPr>
        <w:pStyle w:val="EX"/>
      </w:pPr>
      <w:r w:rsidRPr="003236BA">
        <w:t>[2]</w:t>
      </w:r>
      <w:r w:rsidRPr="003236BA">
        <w:tab/>
        <w:t>3GPP</w:t>
      </w:r>
      <w:r w:rsidR="00E330AE" w:rsidRPr="003236BA">
        <w:t xml:space="preserve"> </w:t>
      </w:r>
      <w:r w:rsidRPr="003236BA">
        <w:t>TS 22.179: "Mission Critical Push To Talk (MCPTT) over LTE; Stage 1".</w:t>
      </w:r>
    </w:p>
    <w:p w14:paraId="22D5358A" w14:textId="77777777" w:rsidR="00C8726D" w:rsidRPr="003236BA" w:rsidRDefault="00C8726D" w:rsidP="00C8726D">
      <w:pPr>
        <w:pStyle w:val="EX"/>
      </w:pPr>
      <w:r w:rsidRPr="003236BA">
        <w:t>[3]</w:t>
      </w:r>
      <w:r w:rsidRPr="003236BA">
        <w:tab/>
        <w:t>3GPP TS 23.179: "Functional architecture and information flows to support mission critical communication services; Stage 2".</w:t>
      </w:r>
    </w:p>
    <w:p w14:paraId="6873AD3F" w14:textId="77777777" w:rsidR="00C8726D" w:rsidRPr="003236BA" w:rsidRDefault="00C8726D" w:rsidP="00C8726D">
      <w:pPr>
        <w:pStyle w:val="EX"/>
      </w:pPr>
      <w:r w:rsidRPr="006734C8">
        <w:t>[4]</w:t>
      </w:r>
      <w:r w:rsidRPr="006734C8">
        <w:tab/>
        <w:t>3GPP TR 26.</w:t>
      </w:r>
      <w:r w:rsidR="005F00D9" w:rsidRPr="006734C8">
        <w:t>9</w:t>
      </w:r>
      <w:r w:rsidR="006734C8" w:rsidRPr="006734C8">
        <w:t>89</w:t>
      </w:r>
      <w:r w:rsidRPr="006734C8">
        <w:t>: "Media codecs and Multimedia Broadcast/Multicast Service (MBMS)</w:t>
      </w:r>
      <w:r w:rsidRPr="003236BA">
        <w:t xml:space="preserve"> enhancements for MCPTT over LTE".</w:t>
      </w:r>
    </w:p>
    <w:p w14:paraId="38CA39FB" w14:textId="77777777" w:rsidR="00C8726D" w:rsidRPr="003236BA" w:rsidRDefault="00C8726D" w:rsidP="00C8726D">
      <w:pPr>
        <w:pStyle w:val="EX"/>
      </w:pPr>
      <w:r w:rsidRPr="003236BA">
        <w:t>[5]</w:t>
      </w:r>
      <w:r w:rsidRPr="003236BA">
        <w:tab/>
        <w:t>3GPP TS 24.379: "Mission Critical Push To Talk (MCPTT) call control</w:t>
      </w:r>
      <w:r w:rsidR="003B16D9" w:rsidRPr="003236BA">
        <w:t>;</w:t>
      </w:r>
      <w:r w:rsidRPr="003236BA">
        <w:t xml:space="preserve"> Protocol specification".</w:t>
      </w:r>
    </w:p>
    <w:p w14:paraId="411F21D5" w14:textId="77777777" w:rsidR="00C8726D" w:rsidRPr="003236BA" w:rsidRDefault="00FD2A1F" w:rsidP="00C8726D">
      <w:pPr>
        <w:pStyle w:val="EX"/>
      </w:pPr>
      <w:r w:rsidRPr="003236BA">
        <w:t>[6]</w:t>
      </w:r>
      <w:r w:rsidR="00C8726D" w:rsidRPr="003236BA">
        <w:tab/>
        <w:t>3GPP TS 24.380: "Mission Critical Push To Talk (MCPTT) media plane control; Protocol specification".</w:t>
      </w:r>
    </w:p>
    <w:p w14:paraId="6261C570" w14:textId="77777777" w:rsidR="0048407E" w:rsidRPr="003236BA" w:rsidRDefault="005139A3" w:rsidP="00C8726D">
      <w:pPr>
        <w:pStyle w:val="EX"/>
      </w:pPr>
      <w:r w:rsidRPr="003236BA">
        <w:t>[</w:t>
      </w:r>
      <w:r w:rsidR="00A00C56" w:rsidRPr="003236BA">
        <w:t>7</w:t>
      </w:r>
      <w:r w:rsidR="0048407E" w:rsidRPr="003236BA">
        <w:t>]</w:t>
      </w:r>
      <w:r w:rsidR="0048407E" w:rsidRPr="003236BA">
        <w:tab/>
        <w:t>3GPP TS 26.</w:t>
      </w:r>
      <w:r w:rsidR="00CA6DCD" w:rsidRPr="003236BA">
        <w:t>171</w:t>
      </w:r>
      <w:r w:rsidR="0048407E" w:rsidRPr="003236BA">
        <w:t>: "</w:t>
      </w:r>
      <w:r w:rsidR="00FF4635" w:rsidRPr="003236BA">
        <w:t>Speech codec speech processing functions; Adaptive Multi-Rate - Wideband (AMR-WB) speech codec; General description</w:t>
      </w:r>
      <w:r w:rsidR="0048407E" w:rsidRPr="003236BA">
        <w:t>".</w:t>
      </w:r>
    </w:p>
    <w:p w14:paraId="5BE04A74" w14:textId="77777777" w:rsidR="001C7495" w:rsidRPr="003236BA" w:rsidRDefault="00A00C56" w:rsidP="001C7495">
      <w:pPr>
        <w:pStyle w:val="EX"/>
      </w:pPr>
      <w:r w:rsidRPr="003236BA">
        <w:t>[8</w:t>
      </w:r>
      <w:r w:rsidR="001C7495" w:rsidRPr="003236BA">
        <w:t>]</w:t>
      </w:r>
      <w:r w:rsidR="001C7495" w:rsidRPr="003236BA">
        <w:tab/>
        <w:t>3GPP TS 26.173: "ANCI-C code for the Adaptive Multi Rate - Wideband (AMR-WB) speech codec".</w:t>
      </w:r>
    </w:p>
    <w:p w14:paraId="46952C24" w14:textId="77777777" w:rsidR="004D64EC" w:rsidRPr="003236BA" w:rsidRDefault="001C7495" w:rsidP="001C7495">
      <w:pPr>
        <w:pStyle w:val="EX"/>
      </w:pPr>
      <w:r w:rsidRPr="003236BA">
        <w:t>[</w:t>
      </w:r>
      <w:r w:rsidR="00A00C56" w:rsidRPr="003236BA">
        <w:t>9</w:t>
      </w:r>
      <w:r w:rsidR="00CA6DCD" w:rsidRPr="003236BA">
        <w:t>]</w:t>
      </w:r>
      <w:r w:rsidR="00CA6DCD" w:rsidRPr="003236BA">
        <w:tab/>
        <w:t>3GPP TS 26.190</w:t>
      </w:r>
      <w:r w:rsidR="004D64EC" w:rsidRPr="003236BA">
        <w:t>: "</w:t>
      </w:r>
      <w:r w:rsidR="006E4F16" w:rsidRPr="003236BA">
        <w:t>Speech codec speech processing functions; Adaptive Multi-Rate - Wideband (AMR-WB) speech codec; Transcoding functions</w:t>
      </w:r>
      <w:r w:rsidR="004D64EC" w:rsidRPr="003236BA">
        <w:t>".</w:t>
      </w:r>
    </w:p>
    <w:p w14:paraId="63CB3F69" w14:textId="77777777" w:rsidR="00B2011B" w:rsidRPr="003236BA" w:rsidRDefault="00A00C56" w:rsidP="001C7495">
      <w:pPr>
        <w:pStyle w:val="EX"/>
      </w:pPr>
      <w:r w:rsidRPr="003236BA">
        <w:t>[10</w:t>
      </w:r>
      <w:r w:rsidR="00B2011B" w:rsidRPr="003236BA">
        <w:t>]</w:t>
      </w:r>
      <w:r w:rsidR="00B2011B" w:rsidRPr="003236BA">
        <w:tab/>
        <w:t>3GPP TS 26.191: "</w:t>
      </w:r>
      <w:r w:rsidR="006749A9" w:rsidRPr="003236BA">
        <w:t>Speech codec speech processing functions; Adaptive Multi-Rate - Wideband (AMR-WB) speech codec; Error concealment of erroneous or lost frames</w:t>
      </w:r>
      <w:r w:rsidR="00B2011B" w:rsidRPr="003236BA">
        <w:t>".</w:t>
      </w:r>
    </w:p>
    <w:p w14:paraId="074C934A" w14:textId="77777777" w:rsidR="00B2011B" w:rsidRPr="003236BA" w:rsidRDefault="00A00C56" w:rsidP="00B2011B">
      <w:pPr>
        <w:pStyle w:val="EX"/>
      </w:pPr>
      <w:r w:rsidRPr="003236BA">
        <w:t>[11</w:t>
      </w:r>
      <w:r w:rsidR="00B2011B" w:rsidRPr="003236BA">
        <w:t>]</w:t>
      </w:r>
      <w:r w:rsidR="00B2011B" w:rsidRPr="003236BA">
        <w:tab/>
        <w:t>3GPP TS 26.192: "</w:t>
      </w:r>
      <w:r w:rsidR="00B34DCC" w:rsidRPr="003236BA">
        <w:t>Speech codec speech processing functions; Adaptive Multi-Rate - Wideband (AMR-WB) speech codec; Comfort noise aspects</w:t>
      </w:r>
      <w:r w:rsidR="00B2011B" w:rsidRPr="003236BA">
        <w:t>".</w:t>
      </w:r>
    </w:p>
    <w:p w14:paraId="1FBB1FD4" w14:textId="77777777" w:rsidR="00B2011B" w:rsidRPr="003236BA" w:rsidRDefault="00A00C56" w:rsidP="00B2011B">
      <w:pPr>
        <w:pStyle w:val="EX"/>
      </w:pPr>
      <w:r w:rsidRPr="003236BA">
        <w:t>[12</w:t>
      </w:r>
      <w:r w:rsidR="00B2011B" w:rsidRPr="003236BA">
        <w:t>]</w:t>
      </w:r>
      <w:r w:rsidR="00B2011B" w:rsidRPr="003236BA">
        <w:tab/>
        <w:t>3GPP TS 26.193: "Speech codec speech processing functions; Adaptive Multi-Rate - Wideband (AMR-WB) speech codec; Source controlled rate operation".</w:t>
      </w:r>
    </w:p>
    <w:p w14:paraId="68C0C65B" w14:textId="77777777" w:rsidR="00B2011B" w:rsidRPr="003236BA" w:rsidRDefault="00A00C56" w:rsidP="00B2011B">
      <w:pPr>
        <w:pStyle w:val="EX"/>
      </w:pPr>
      <w:r w:rsidRPr="003236BA">
        <w:t>[13</w:t>
      </w:r>
      <w:r w:rsidR="00B2011B" w:rsidRPr="003236BA">
        <w:t>]</w:t>
      </w:r>
      <w:r w:rsidR="00B2011B" w:rsidRPr="003236BA">
        <w:tab/>
        <w:t>3GPP TS 26.194: "</w:t>
      </w:r>
      <w:r w:rsidR="00B34DCC" w:rsidRPr="003236BA">
        <w:t>Speech codec speech processing functions; Adaptive Multi-Rate - Wideband (AMR-WB) speech codec; Voice Activity Detector (VAD)</w:t>
      </w:r>
      <w:r w:rsidR="00B2011B" w:rsidRPr="003236BA">
        <w:t>".</w:t>
      </w:r>
    </w:p>
    <w:p w14:paraId="46866FB1" w14:textId="77777777" w:rsidR="00FD784D" w:rsidRPr="003236BA" w:rsidRDefault="00B2011B" w:rsidP="00C17368">
      <w:pPr>
        <w:pStyle w:val="EX"/>
      </w:pPr>
      <w:r w:rsidRPr="003236BA">
        <w:t>[</w:t>
      </w:r>
      <w:r w:rsidR="00A00C56" w:rsidRPr="003236BA">
        <w:t>14</w:t>
      </w:r>
      <w:r w:rsidR="00CA6DCD" w:rsidRPr="003236BA">
        <w:t>]</w:t>
      </w:r>
      <w:r w:rsidR="00CA6DCD" w:rsidRPr="003236BA">
        <w:tab/>
        <w:t>3GPP TS 26.204</w:t>
      </w:r>
      <w:r w:rsidR="004D64EC" w:rsidRPr="003236BA">
        <w:t>: "</w:t>
      </w:r>
      <w:r w:rsidR="001B0858" w:rsidRPr="003236BA">
        <w:t>Speech codec speech processing functions; Adaptive Multi-Rate - Wideband (AMR-WB) speech codec; ANSI-C code</w:t>
      </w:r>
      <w:r w:rsidR="004D64EC" w:rsidRPr="003236BA">
        <w:t>".</w:t>
      </w:r>
    </w:p>
    <w:p w14:paraId="2E77C2F3" w14:textId="77777777" w:rsidR="004D64EC" w:rsidRPr="003236BA" w:rsidRDefault="004D64EC" w:rsidP="004D64EC">
      <w:pPr>
        <w:pStyle w:val="EX"/>
      </w:pPr>
      <w:r w:rsidRPr="003236BA">
        <w:t>[</w:t>
      </w:r>
      <w:r w:rsidR="00A00C56" w:rsidRPr="003236BA">
        <w:t>15</w:t>
      </w:r>
      <w:r w:rsidR="00CA0E4F" w:rsidRPr="003236BA">
        <w:t>]</w:t>
      </w:r>
      <w:r w:rsidR="00CA0E4F" w:rsidRPr="003236BA">
        <w:tab/>
        <w:t>3GPP TS 26.441</w:t>
      </w:r>
      <w:r w:rsidRPr="003236BA">
        <w:t>: "</w:t>
      </w:r>
      <w:r w:rsidR="00956F63" w:rsidRPr="003236BA">
        <w:t>Codec for Enhanced Voice Services (EVS); General overview</w:t>
      </w:r>
      <w:r w:rsidRPr="003236BA">
        <w:t>".</w:t>
      </w:r>
    </w:p>
    <w:p w14:paraId="437EC276" w14:textId="77777777" w:rsidR="004D64EC" w:rsidRPr="003236BA" w:rsidRDefault="00890942" w:rsidP="004D64EC">
      <w:pPr>
        <w:pStyle w:val="EX"/>
      </w:pPr>
      <w:r w:rsidRPr="003236BA">
        <w:t>[</w:t>
      </w:r>
      <w:r w:rsidR="00A00C56" w:rsidRPr="003236BA">
        <w:t>16</w:t>
      </w:r>
      <w:r w:rsidR="00CA0E4F" w:rsidRPr="003236BA">
        <w:t>]</w:t>
      </w:r>
      <w:r w:rsidR="00CA0E4F" w:rsidRPr="003236BA">
        <w:tab/>
        <w:t>3GPP TS 26.442</w:t>
      </w:r>
      <w:r w:rsidR="004D64EC" w:rsidRPr="003236BA">
        <w:t>: "</w:t>
      </w:r>
      <w:r w:rsidR="00453063" w:rsidRPr="003236BA">
        <w:t>Codec for Enhanced Voice Services (EVS); ANSI C code (fixed-point)</w:t>
      </w:r>
      <w:r w:rsidR="004D64EC" w:rsidRPr="003236BA">
        <w:t>".</w:t>
      </w:r>
    </w:p>
    <w:p w14:paraId="70F70F11" w14:textId="77777777" w:rsidR="004D64EC" w:rsidRPr="003236BA" w:rsidRDefault="004D64EC" w:rsidP="004D64EC">
      <w:pPr>
        <w:pStyle w:val="EX"/>
      </w:pPr>
      <w:r w:rsidRPr="003236BA">
        <w:t>[</w:t>
      </w:r>
      <w:r w:rsidR="00A00C56" w:rsidRPr="003236BA">
        <w:t>17</w:t>
      </w:r>
      <w:r w:rsidR="00CA0E4F" w:rsidRPr="003236BA">
        <w:t>]</w:t>
      </w:r>
      <w:r w:rsidR="00CA0E4F" w:rsidRPr="003236BA">
        <w:tab/>
        <w:t>3GPP TS 26.443</w:t>
      </w:r>
      <w:r w:rsidRPr="003236BA">
        <w:t>: "</w:t>
      </w:r>
      <w:r w:rsidR="00410A7E" w:rsidRPr="003236BA">
        <w:t>Codec for Enhanced Voice Services (EVS); ANSI C code (floating-point)</w:t>
      </w:r>
      <w:r w:rsidRPr="003236BA">
        <w:t>".</w:t>
      </w:r>
    </w:p>
    <w:p w14:paraId="5109F616" w14:textId="77777777" w:rsidR="004D64EC" w:rsidRPr="003236BA" w:rsidRDefault="004D64EC" w:rsidP="004D64EC">
      <w:pPr>
        <w:pStyle w:val="EX"/>
      </w:pPr>
      <w:r w:rsidRPr="003236BA">
        <w:t>[</w:t>
      </w:r>
      <w:r w:rsidR="00BD218A" w:rsidRPr="003236BA">
        <w:t>18</w:t>
      </w:r>
      <w:r w:rsidR="00CA0E4F" w:rsidRPr="003236BA">
        <w:t>]</w:t>
      </w:r>
      <w:r w:rsidR="00CA0E4F" w:rsidRPr="003236BA">
        <w:tab/>
        <w:t>3GPP TS 26.445</w:t>
      </w:r>
      <w:r w:rsidRPr="003236BA">
        <w:t>: "</w:t>
      </w:r>
      <w:r w:rsidR="00015A95" w:rsidRPr="003236BA">
        <w:t>Codec for Enhanced Voice Services (EVS); Detailed algorithmic description</w:t>
      </w:r>
      <w:r w:rsidRPr="003236BA">
        <w:t>".</w:t>
      </w:r>
    </w:p>
    <w:p w14:paraId="06328E06" w14:textId="77777777" w:rsidR="004D64EC" w:rsidRPr="003236BA" w:rsidRDefault="00A00C56" w:rsidP="004D64EC">
      <w:pPr>
        <w:pStyle w:val="EX"/>
      </w:pPr>
      <w:r w:rsidRPr="003236BA">
        <w:t>[</w:t>
      </w:r>
      <w:r w:rsidR="00722117" w:rsidRPr="003236BA">
        <w:t>19</w:t>
      </w:r>
      <w:r w:rsidR="00CA0E4F" w:rsidRPr="003236BA">
        <w:t>]</w:t>
      </w:r>
      <w:r w:rsidR="00CA0E4F" w:rsidRPr="003236BA">
        <w:tab/>
        <w:t>3GPP TS 26.447</w:t>
      </w:r>
      <w:r w:rsidR="004D64EC" w:rsidRPr="003236BA">
        <w:t>: "</w:t>
      </w:r>
      <w:r w:rsidR="00F77659" w:rsidRPr="003236BA">
        <w:t>Codec for Enhanced Voice Services (EVS); Error concealment of lost packets</w:t>
      </w:r>
      <w:r w:rsidR="004D64EC" w:rsidRPr="003236BA">
        <w:t>".</w:t>
      </w:r>
    </w:p>
    <w:p w14:paraId="5C7F4276" w14:textId="77777777" w:rsidR="004D64EC" w:rsidRPr="003236BA" w:rsidRDefault="004D64EC" w:rsidP="004D64EC">
      <w:pPr>
        <w:pStyle w:val="EX"/>
      </w:pPr>
      <w:r w:rsidRPr="003236BA">
        <w:t>[</w:t>
      </w:r>
      <w:r w:rsidR="00722117" w:rsidRPr="003236BA">
        <w:t>20</w:t>
      </w:r>
      <w:r w:rsidR="00CA0E4F" w:rsidRPr="003236BA">
        <w:t>]</w:t>
      </w:r>
      <w:r w:rsidR="00CA0E4F" w:rsidRPr="003236BA">
        <w:tab/>
        <w:t>3GPP TS 26.449</w:t>
      </w:r>
      <w:r w:rsidRPr="003236BA">
        <w:t>: "</w:t>
      </w:r>
      <w:r w:rsidR="00130D10" w:rsidRPr="003236BA">
        <w:t>Codec for Enhanced Voice Services (EVS); Comfort Noise Generation (CNG) aspects</w:t>
      </w:r>
      <w:r w:rsidRPr="003236BA">
        <w:t>".</w:t>
      </w:r>
    </w:p>
    <w:p w14:paraId="1925913F" w14:textId="77777777" w:rsidR="00AC1322" w:rsidRPr="003236BA" w:rsidRDefault="008C2A3A" w:rsidP="00AC1322">
      <w:pPr>
        <w:pStyle w:val="EX"/>
      </w:pPr>
      <w:r w:rsidRPr="003236BA">
        <w:t>[</w:t>
      </w:r>
      <w:r w:rsidR="006B515D" w:rsidRPr="003236BA">
        <w:t>21</w:t>
      </w:r>
      <w:r w:rsidR="00CA0E4F" w:rsidRPr="003236BA">
        <w:t>]</w:t>
      </w:r>
      <w:r w:rsidR="00CA0E4F" w:rsidRPr="003236BA">
        <w:tab/>
        <w:t>3GPP TS 26.450</w:t>
      </w:r>
      <w:r w:rsidR="004D64EC" w:rsidRPr="003236BA">
        <w:t>: "</w:t>
      </w:r>
      <w:r w:rsidR="00466725" w:rsidRPr="003236BA">
        <w:t>Codec for Enhanced Voice Services (EVS); Discontinuous Transmission (DTX)</w:t>
      </w:r>
      <w:r w:rsidR="004D64EC" w:rsidRPr="003236BA">
        <w:t>".</w:t>
      </w:r>
    </w:p>
    <w:p w14:paraId="5141D256" w14:textId="77777777" w:rsidR="00AC1322" w:rsidRPr="003236BA" w:rsidRDefault="00A00C56" w:rsidP="00AC1322">
      <w:pPr>
        <w:pStyle w:val="EX"/>
      </w:pPr>
      <w:r w:rsidRPr="003236BA">
        <w:t>[</w:t>
      </w:r>
      <w:r w:rsidR="006B515D" w:rsidRPr="003236BA">
        <w:t>22</w:t>
      </w:r>
      <w:r w:rsidR="00CA0E4F" w:rsidRPr="003236BA">
        <w:t>]</w:t>
      </w:r>
      <w:r w:rsidR="00CA0E4F" w:rsidRPr="003236BA">
        <w:tab/>
        <w:t>3GPP TS 26.451</w:t>
      </w:r>
      <w:r w:rsidR="00AC1322" w:rsidRPr="003236BA">
        <w:t>: "</w:t>
      </w:r>
      <w:r w:rsidR="00CE7472" w:rsidRPr="003236BA">
        <w:t>Codec for Enhanced Voice Services (EVS); Voice Activity Detection (VAD)</w:t>
      </w:r>
      <w:r w:rsidR="00AC1322" w:rsidRPr="003236BA">
        <w:t>".</w:t>
      </w:r>
    </w:p>
    <w:p w14:paraId="652F0CC6" w14:textId="77777777" w:rsidR="00EC4A25" w:rsidRDefault="00A00C56" w:rsidP="0022030C">
      <w:pPr>
        <w:pStyle w:val="EX"/>
      </w:pPr>
      <w:r w:rsidRPr="003236BA">
        <w:t>[</w:t>
      </w:r>
      <w:r w:rsidR="00F91128" w:rsidRPr="003236BA">
        <w:t>23</w:t>
      </w:r>
      <w:r w:rsidR="00C027E7" w:rsidRPr="003236BA">
        <w:t>]</w:t>
      </w:r>
      <w:r w:rsidR="00C027E7" w:rsidRPr="003236BA">
        <w:tab/>
        <w:t>IETF RFC 4867 (2007): "</w:t>
      </w:r>
      <w:r w:rsidR="008955F9" w:rsidRPr="003236BA">
        <w:t>RTP Payload Format and File Storage Format for the Adaptive Multi-Rate (AMR) and Adaptive Multi-Rate Wideband (AMR-WB) Audio Codecs</w:t>
      </w:r>
      <w:r w:rsidR="00C027E7" w:rsidRPr="003236BA">
        <w:t>"</w:t>
      </w:r>
      <w:r w:rsidR="008955F9" w:rsidRPr="003236BA">
        <w:t>, J. Sjoberg, M. Westerlund, A. Lakaniemi and Q. Xie</w:t>
      </w:r>
      <w:r w:rsidR="00C027E7" w:rsidRPr="003236BA">
        <w:t>.</w:t>
      </w:r>
    </w:p>
    <w:p w14:paraId="5909F879" w14:textId="77777777" w:rsidR="00EF009E" w:rsidRDefault="00EF009E" w:rsidP="00EF009E">
      <w:pPr>
        <w:pStyle w:val="EX"/>
      </w:pPr>
      <w:r>
        <w:t>[24]</w:t>
      </w:r>
      <w:r>
        <w:tab/>
        <w:t xml:space="preserve">IETF RFC 3550 (2003): </w:t>
      </w:r>
      <w:r w:rsidRPr="003236BA">
        <w:t>"</w:t>
      </w:r>
      <w:r>
        <w:t>RTP: A Transport Protocol for Real-Time Applications</w:t>
      </w:r>
      <w:r w:rsidRPr="003236BA">
        <w:t>"</w:t>
      </w:r>
      <w:r>
        <w:t>, H. Schulzrinne, S. Casner, R. Frederick, V. Jacobson.</w:t>
      </w:r>
    </w:p>
    <w:p w14:paraId="6E8E0D0D" w14:textId="77777777" w:rsidR="00EF009E" w:rsidRDefault="00EF009E" w:rsidP="00EF009E">
      <w:pPr>
        <w:pStyle w:val="EX"/>
      </w:pPr>
      <w:r>
        <w:t>[25]</w:t>
      </w:r>
      <w:r>
        <w:tab/>
        <w:t xml:space="preserve">IETF RFC 3551 (2003): </w:t>
      </w:r>
      <w:r w:rsidRPr="003236BA">
        <w:t>"</w:t>
      </w:r>
      <w:r>
        <w:t>RTP Profile for Audio and Video Conferences with Minimal Control</w:t>
      </w:r>
      <w:r w:rsidR="004B5D62">
        <w:t>"</w:t>
      </w:r>
      <w:r>
        <w:t>, H. Schulzerinne, S. Casner.</w:t>
      </w:r>
    </w:p>
    <w:p w14:paraId="5A97966B" w14:textId="77777777" w:rsidR="00EF009E" w:rsidRDefault="00EF009E" w:rsidP="0022030C">
      <w:pPr>
        <w:pStyle w:val="EX"/>
      </w:pPr>
      <w:r>
        <w:t>[26]</w:t>
      </w:r>
      <w:r>
        <w:tab/>
        <w:t>IETF RFC 3711 (2004): "The Secure Real-time Transport Protocol (SRTP)", M. Baugher, D. McGrew, M. Naslund, E. Carrara, K. Norrman.</w:t>
      </w:r>
    </w:p>
    <w:p w14:paraId="047279E4" w14:textId="77777777" w:rsidR="004F2ABE" w:rsidRPr="004D3578" w:rsidRDefault="004F2ABE" w:rsidP="004F2ABE">
      <w:pPr>
        <w:pStyle w:val="EX"/>
      </w:pPr>
      <w:r>
        <w:t>[2</w:t>
      </w:r>
      <w:r>
        <w:rPr>
          <w:lang w:val="sv-SE"/>
        </w:rPr>
        <w:t>7</w:t>
      </w:r>
      <w:r>
        <w:t>]</w:t>
      </w:r>
      <w:r>
        <w:tab/>
      </w:r>
      <w:r w:rsidRPr="00567C27">
        <w:t>3GPP TS 26.</w:t>
      </w:r>
      <w:r>
        <w:t>452</w:t>
      </w:r>
      <w:r w:rsidRPr="00567C27">
        <w:t>: "</w:t>
      </w:r>
      <w:r w:rsidRPr="00B400AF">
        <w:t>Codec for Enhanced Voice Services (EVS); ANSI C code; Alternative fixed-point using updated basic operators</w:t>
      </w:r>
      <w:r w:rsidRPr="00567C27">
        <w:t>".</w:t>
      </w:r>
    </w:p>
    <w:p w14:paraId="36BACC56" w14:textId="77777777" w:rsidR="00080512" w:rsidRPr="004D3578" w:rsidRDefault="00080512">
      <w:pPr>
        <w:pStyle w:val="Heading1"/>
      </w:pPr>
      <w:bookmarkStart w:id="12" w:name="_Toc3721735"/>
      <w:r w:rsidRPr="004D3578">
        <w:t>3</w:t>
      </w:r>
      <w:r w:rsidRPr="004D3578">
        <w:tab/>
        <w:t>Definitions</w:t>
      </w:r>
      <w:r w:rsidR="008028A4" w:rsidRPr="004D3578">
        <w:t xml:space="preserve"> and abbreviations</w:t>
      </w:r>
      <w:bookmarkEnd w:id="12"/>
    </w:p>
    <w:p w14:paraId="373DD509" w14:textId="77777777" w:rsidR="00080512" w:rsidRPr="004D3578" w:rsidRDefault="00080512">
      <w:pPr>
        <w:pStyle w:val="Heading2"/>
      </w:pPr>
      <w:bookmarkStart w:id="13" w:name="_Toc3721736"/>
      <w:r w:rsidRPr="004D3578">
        <w:t>3.1</w:t>
      </w:r>
      <w:r w:rsidRPr="004D3578">
        <w:tab/>
        <w:t>Definitions</w:t>
      </w:r>
      <w:bookmarkEnd w:id="13"/>
    </w:p>
    <w:p w14:paraId="5A229348"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792943" w14:textId="77777777" w:rsidR="00080512" w:rsidRPr="004D3578" w:rsidRDefault="00816F68" w:rsidP="004F2ABE">
      <w:r w:rsidRPr="00816F68">
        <w:t>(void)</w:t>
      </w:r>
    </w:p>
    <w:p w14:paraId="7230F60F" w14:textId="77777777" w:rsidR="00080512" w:rsidRPr="004D3578" w:rsidRDefault="009534E4">
      <w:pPr>
        <w:pStyle w:val="Heading2"/>
      </w:pPr>
      <w:bookmarkStart w:id="17" w:name="_Toc3721737"/>
      <w:r>
        <w:t>3.2</w:t>
      </w:r>
      <w:r w:rsidR="00080512" w:rsidRPr="004D3578">
        <w:tab/>
        <w:t>Abbreviations</w:t>
      </w:r>
      <w:bookmarkEnd w:id="17"/>
    </w:p>
    <w:p w14:paraId="5B5C8E1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C2FC51" w14:textId="77777777" w:rsidR="00C15258" w:rsidRDefault="00C15258">
      <w:pPr>
        <w:pStyle w:val="EW"/>
      </w:pPr>
      <w:r>
        <w:t>AMR-WB</w:t>
      </w:r>
      <w:r>
        <w:tab/>
        <w:t>Adaptive Multi Rate Wideband (codec)</w:t>
      </w:r>
    </w:p>
    <w:p w14:paraId="3B56769C" w14:textId="77777777" w:rsidR="00EF009E" w:rsidRDefault="00EF009E">
      <w:pPr>
        <w:pStyle w:val="EW"/>
      </w:pPr>
      <w:r>
        <w:t>AVP</w:t>
      </w:r>
      <w:r>
        <w:tab/>
        <w:t>Audio-Video Profile</w:t>
      </w:r>
    </w:p>
    <w:p w14:paraId="7F110793" w14:textId="77777777" w:rsidR="00C15258" w:rsidRDefault="00C15258">
      <w:pPr>
        <w:pStyle w:val="EW"/>
      </w:pPr>
      <w:r>
        <w:t>EVS</w:t>
      </w:r>
      <w:r>
        <w:tab/>
        <w:t>Enhanced Voice Services</w:t>
      </w:r>
    </w:p>
    <w:p w14:paraId="4B5C887D" w14:textId="77777777" w:rsidR="00C15258" w:rsidRDefault="00C15258">
      <w:pPr>
        <w:pStyle w:val="EW"/>
      </w:pPr>
      <w:r>
        <w:t>FB</w:t>
      </w:r>
      <w:r>
        <w:tab/>
        <w:t>Fullband</w:t>
      </w:r>
    </w:p>
    <w:p w14:paraId="37ED0771" w14:textId="77777777" w:rsidR="00816F68" w:rsidRDefault="00816F68">
      <w:pPr>
        <w:pStyle w:val="EW"/>
      </w:pPr>
      <w:r>
        <w:t>KPI</w:t>
      </w:r>
      <w:r>
        <w:tab/>
        <w:t>Key Performance Indicator</w:t>
      </w:r>
    </w:p>
    <w:p w14:paraId="1B434056" w14:textId="77777777" w:rsidR="006169BC" w:rsidRDefault="006169BC">
      <w:pPr>
        <w:pStyle w:val="EW"/>
      </w:pPr>
      <w:r>
        <w:t>MBMS</w:t>
      </w:r>
      <w:r>
        <w:tab/>
      </w:r>
      <w:r w:rsidR="00172933" w:rsidRPr="00172933">
        <w:t>Multimedia Broadcast Multicast Services</w:t>
      </w:r>
    </w:p>
    <w:p w14:paraId="7E07E540" w14:textId="77777777" w:rsidR="00172933" w:rsidRDefault="00172933">
      <w:pPr>
        <w:pStyle w:val="EW"/>
      </w:pPr>
      <w:r>
        <w:t>MBSFN</w:t>
      </w:r>
      <w:r>
        <w:tab/>
      </w:r>
      <w:r w:rsidR="00262481" w:rsidRPr="00262481">
        <w:t>Multicast Broadcast Single Frequency Network</w:t>
      </w:r>
    </w:p>
    <w:p w14:paraId="0FF2C96E" w14:textId="77777777" w:rsidR="00080512" w:rsidRDefault="0099274B">
      <w:pPr>
        <w:pStyle w:val="EW"/>
      </w:pPr>
      <w:r>
        <w:t>MCPTT</w:t>
      </w:r>
      <w:r w:rsidR="00080512" w:rsidRPr="004D3578">
        <w:tab/>
      </w:r>
      <w:r>
        <w:t>Mission Critical Push-To-Talk</w:t>
      </w:r>
    </w:p>
    <w:p w14:paraId="70263A21" w14:textId="77777777" w:rsidR="00EF009E" w:rsidRDefault="00EF009E" w:rsidP="00EF009E">
      <w:pPr>
        <w:pStyle w:val="EW"/>
      </w:pPr>
      <w:r>
        <w:t>RTP</w:t>
      </w:r>
      <w:r>
        <w:tab/>
        <w:t>Real-time Transport Protocol</w:t>
      </w:r>
    </w:p>
    <w:p w14:paraId="0590F489" w14:textId="77777777" w:rsidR="00EF009E" w:rsidRDefault="00EF009E" w:rsidP="00EF009E">
      <w:pPr>
        <w:pStyle w:val="EW"/>
      </w:pPr>
      <w:r>
        <w:t>SAVP</w:t>
      </w:r>
      <w:r>
        <w:tab/>
        <w:t>Secure Audio-Video Profile</w:t>
      </w:r>
    </w:p>
    <w:p w14:paraId="2501D8A7" w14:textId="77777777" w:rsidR="00EF009E" w:rsidRDefault="00EF009E">
      <w:pPr>
        <w:pStyle w:val="EW"/>
      </w:pPr>
      <w:r>
        <w:t>SRTP</w:t>
      </w:r>
      <w:r>
        <w:tab/>
        <w:t>Secure Real-time Transport Protocol</w:t>
      </w:r>
    </w:p>
    <w:p w14:paraId="52E150F0" w14:textId="77777777" w:rsidR="00262481" w:rsidRDefault="00262481">
      <w:pPr>
        <w:pStyle w:val="EW"/>
      </w:pPr>
      <w:r>
        <w:t>SWB</w:t>
      </w:r>
      <w:r>
        <w:tab/>
        <w:t>Super Wideband</w:t>
      </w:r>
    </w:p>
    <w:p w14:paraId="28EAF1F6" w14:textId="77777777" w:rsidR="00080512" w:rsidRPr="004D3578" w:rsidRDefault="00C15258" w:rsidP="00696C1B">
      <w:pPr>
        <w:pStyle w:val="EW"/>
      </w:pPr>
      <w:r>
        <w:t>WB</w:t>
      </w:r>
      <w:r>
        <w:tab/>
        <w:t>Wideband</w:t>
      </w:r>
      <w:r w:rsidR="00512149">
        <w:br/>
      </w:r>
    </w:p>
    <w:p w14:paraId="58513DFC" w14:textId="77777777" w:rsidR="00702EAB" w:rsidRPr="007258D6" w:rsidRDefault="00D55A7E" w:rsidP="007258D6">
      <w:pPr>
        <w:pStyle w:val="Heading1"/>
        <w:rPr>
          <w:lang w:val="en-CA"/>
        </w:rPr>
      </w:pPr>
      <w:bookmarkStart w:id="18" w:name="_Toc3721738"/>
      <w:r>
        <w:rPr>
          <w:lang w:val="en-CA"/>
        </w:rPr>
        <w:t>4</w:t>
      </w:r>
      <w:r w:rsidR="00EE0A61" w:rsidRPr="00A723A4">
        <w:rPr>
          <w:lang w:val="en-CA"/>
        </w:rPr>
        <w:tab/>
      </w:r>
      <w:r w:rsidR="00BB4042" w:rsidRPr="00A723A4">
        <w:rPr>
          <w:lang w:val="en-CA"/>
        </w:rPr>
        <w:t xml:space="preserve">Codecs and </w:t>
      </w:r>
      <w:r w:rsidR="00816F68">
        <w:rPr>
          <w:lang w:val="en-CA"/>
        </w:rPr>
        <w:t>m</w:t>
      </w:r>
      <w:r w:rsidR="00BB4042" w:rsidRPr="00A723A4">
        <w:rPr>
          <w:lang w:val="en-CA"/>
        </w:rPr>
        <w:t xml:space="preserve">edia </w:t>
      </w:r>
      <w:r w:rsidR="00816F68">
        <w:rPr>
          <w:lang w:val="en-CA"/>
        </w:rPr>
        <w:t>h</w:t>
      </w:r>
      <w:r w:rsidR="00BB4042" w:rsidRPr="00A723A4">
        <w:rPr>
          <w:lang w:val="en-CA"/>
        </w:rPr>
        <w:t>andling for MCPTT</w:t>
      </w:r>
      <w:bookmarkEnd w:id="18"/>
    </w:p>
    <w:p w14:paraId="3FC3E1A9" w14:textId="77777777" w:rsidR="00EE0A61" w:rsidRPr="00182890" w:rsidRDefault="00D55A7E" w:rsidP="00EE0A61">
      <w:pPr>
        <w:pStyle w:val="Heading2"/>
        <w:rPr>
          <w:lang w:val="en-US"/>
        </w:rPr>
      </w:pPr>
      <w:bookmarkStart w:id="19" w:name="_Toc3721739"/>
      <w:r w:rsidRPr="00182890">
        <w:rPr>
          <w:lang w:val="en-US"/>
        </w:rPr>
        <w:t>4</w:t>
      </w:r>
      <w:r w:rsidR="00EE0A61" w:rsidRPr="00182890">
        <w:rPr>
          <w:lang w:val="en-US"/>
        </w:rPr>
        <w:t>.1</w:t>
      </w:r>
      <w:r w:rsidR="00EE0A61" w:rsidRPr="00182890">
        <w:rPr>
          <w:lang w:val="en-US"/>
        </w:rPr>
        <w:tab/>
      </w:r>
      <w:r w:rsidR="00BB4042" w:rsidRPr="00182890">
        <w:rPr>
          <w:lang w:val="en-US"/>
        </w:rPr>
        <w:t xml:space="preserve">MCPTT </w:t>
      </w:r>
      <w:r w:rsidR="00816F68">
        <w:rPr>
          <w:lang w:val="en-US"/>
        </w:rPr>
        <w:t>c</w:t>
      </w:r>
      <w:r w:rsidR="00761B9D" w:rsidRPr="00182890">
        <w:rPr>
          <w:lang w:val="en-US"/>
        </w:rPr>
        <w:t>lient</w:t>
      </w:r>
      <w:bookmarkEnd w:id="19"/>
    </w:p>
    <w:p w14:paraId="58B4E690" w14:textId="77777777" w:rsidR="00A723A4" w:rsidRPr="00C533B5" w:rsidRDefault="00D55A7E" w:rsidP="00C533B5">
      <w:pPr>
        <w:pStyle w:val="Heading3"/>
        <w:rPr>
          <w:lang w:val="en-CA"/>
        </w:rPr>
      </w:pPr>
      <w:bookmarkStart w:id="20" w:name="_Toc3721740"/>
      <w:r>
        <w:rPr>
          <w:lang w:val="en-CA"/>
        </w:rPr>
        <w:t>4</w:t>
      </w:r>
      <w:r w:rsidR="00A723A4" w:rsidRPr="00C533B5">
        <w:rPr>
          <w:lang w:val="en-CA"/>
        </w:rPr>
        <w:t>.1.1</w:t>
      </w:r>
      <w:r w:rsidR="00A723A4" w:rsidRPr="00C533B5">
        <w:rPr>
          <w:lang w:val="en-CA"/>
        </w:rPr>
        <w:tab/>
        <w:t>Codec</w:t>
      </w:r>
      <w:bookmarkEnd w:id="20"/>
    </w:p>
    <w:p w14:paraId="2EFDF7CF" w14:textId="77777777" w:rsidR="00761B9D" w:rsidRPr="00761B9D" w:rsidRDefault="00761B9D" w:rsidP="00761B9D">
      <w:pPr>
        <w:rPr>
          <w:lang w:val="en-CA"/>
        </w:rPr>
      </w:pPr>
      <w:r w:rsidRPr="00761B9D">
        <w:rPr>
          <w:lang w:val="en-CA"/>
        </w:rPr>
        <w:t>MCPTT clients shall support the AMR-WB codec as specified in 3GPP TS 26.171 ‎‎[7], 3GPP TS 26.190 ‎[9], 3GPP TS 26.173 ‎[</w:t>
      </w:r>
      <w:r w:rsidR="00B93005">
        <w:rPr>
          <w:lang w:val="en-CA"/>
        </w:rPr>
        <w:t>8</w:t>
      </w:r>
      <w:r w:rsidRPr="00761B9D">
        <w:rPr>
          <w:lang w:val="en-CA"/>
        </w:rPr>
        <w:t>] and 3GPP TS 26.204 [14], including all 9 modes and source controlled rate operation as specified in ‎3GPP TS 26.193 [12], voice activity detection as specified in 3GPP TS 26.194 [13], comfort noise generation as specified in 3GPP TS 26.192 [11] and error concealment as specified in TS 26.191[10]. The MCPTT clients shall be capable of operating with any</w:t>
      </w:r>
      <w:r w:rsidR="007F51DA">
        <w:rPr>
          <w:lang w:val="en-CA"/>
        </w:rPr>
        <w:t xml:space="preserve"> subset of these 9 codec modes.</w:t>
      </w:r>
    </w:p>
    <w:p w14:paraId="60187D57" w14:textId="77777777" w:rsidR="00761B9D" w:rsidRPr="00761B9D" w:rsidRDefault="00761B9D" w:rsidP="00761B9D">
      <w:pPr>
        <w:rPr>
          <w:lang w:val="en-CA"/>
        </w:rPr>
      </w:pPr>
      <w:r w:rsidRPr="00792DA1">
        <w:rPr>
          <w:lang w:val="en-CA"/>
        </w:rPr>
        <w:t xml:space="preserve">Based on </w:t>
      </w:r>
      <w:r w:rsidR="00816F68">
        <w:rPr>
          <w:lang w:val="en-CA"/>
        </w:rPr>
        <w:t>operator / MCPTT</w:t>
      </w:r>
      <w:r w:rsidRPr="00792DA1">
        <w:rPr>
          <w:lang w:val="en-CA"/>
        </w:rPr>
        <w:t xml:space="preserve"> service provider policy, MCPTT clients may additionally support the EVS codec in super-wideband mode.</w:t>
      </w:r>
    </w:p>
    <w:p w14:paraId="268D54D7" w14:textId="77777777" w:rsidR="00761B9D" w:rsidRPr="00761B9D" w:rsidRDefault="00761B9D" w:rsidP="00761B9D">
      <w:pPr>
        <w:rPr>
          <w:lang w:val="en-CA"/>
        </w:rPr>
      </w:pPr>
      <w:r w:rsidRPr="00792DA1">
        <w:rPr>
          <w:lang w:val="en-CA"/>
        </w:rPr>
        <w:t xml:space="preserve">If an </w:t>
      </w:r>
      <w:r w:rsidR="00816F68">
        <w:rPr>
          <w:lang w:val="en-CA"/>
        </w:rPr>
        <w:t>operator / MCPTT</w:t>
      </w:r>
      <w:r w:rsidRPr="00792DA1">
        <w:rPr>
          <w:lang w:val="en-CA"/>
        </w:rPr>
        <w:t xml:space="preserve"> service provider chooses to additionally us</w:t>
      </w:r>
      <w:r w:rsidR="00821062" w:rsidRPr="00792DA1">
        <w:rPr>
          <w:lang w:val="en-CA"/>
        </w:rPr>
        <w:t>e SWB according to its policy, then an MCPTT client</w:t>
      </w:r>
      <w:r w:rsidRPr="00792DA1">
        <w:rPr>
          <w:lang w:val="en-CA"/>
        </w:rPr>
        <w:t xml:space="preserve"> that offers super-wideband speech communication shall support the EVS codec in SWB mode as defined in 3GPP TS 26.441 [15], 3GPP TS 26.445 [</w:t>
      </w:r>
      <w:r w:rsidR="00722117" w:rsidRPr="00792DA1">
        <w:rPr>
          <w:lang w:val="en-CA"/>
        </w:rPr>
        <w:t>18</w:t>
      </w:r>
      <w:r w:rsidRPr="00792DA1">
        <w:rPr>
          <w:lang w:val="en-CA"/>
        </w:rPr>
        <w:t xml:space="preserve">], 3GPP TS 26.442 [16], </w:t>
      </w:r>
      <w:r w:rsidR="004F2ABE">
        <w:rPr>
          <w:lang w:val="en-CA"/>
        </w:rPr>
        <w:t xml:space="preserve">3GPP TS 26.452 [27], </w:t>
      </w:r>
      <w:r w:rsidRPr="00792DA1">
        <w:rPr>
          <w:lang w:val="en-CA"/>
        </w:rPr>
        <w:t>3GPP TS 26.443 [17], discontinuous transmission 3GPP TS 26.450 [</w:t>
      </w:r>
      <w:r w:rsidR="006B515D" w:rsidRPr="00792DA1">
        <w:rPr>
          <w:lang w:val="en-CA"/>
        </w:rPr>
        <w:t>21</w:t>
      </w:r>
      <w:r w:rsidRPr="00792DA1">
        <w:rPr>
          <w:lang w:val="en-CA"/>
        </w:rPr>
        <w:t>], voice activity detection as specified in 3GPP TS 26.451 [</w:t>
      </w:r>
      <w:r w:rsidR="006B515D" w:rsidRPr="00792DA1">
        <w:rPr>
          <w:lang w:val="en-CA"/>
        </w:rPr>
        <w:t>22</w:t>
      </w:r>
      <w:r w:rsidRPr="00792DA1">
        <w:rPr>
          <w:lang w:val="en-CA"/>
        </w:rPr>
        <w:t>], comfort noise generation as specified in 3GPP TS 26.449 [</w:t>
      </w:r>
      <w:r w:rsidR="00722117" w:rsidRPr="00792DA1">
        <w:rPr>
          <w:lang w:val="en-CA"/>
        </w:rPr>
        <w:t>20</w:t>
      </w:r>
      <w:r w:rsidRPr="00792DA1">
        <w:rPr>
          <w:lang w:val="en-CA"/>
        </w:rPr>
        <w:t>] and error concealment as specified in TS 26.447 [</w:t>
      </w:r>
      <w:r w:rsidR="00722117" w:rsidRPr="00792DA1">
        <w:rPr>
          <w:lang w:val="en-CA"/>
        </w:rPr>
        <w:t>19</w:t>
      </w:r>
      <w:r w:rsidRPr="00792DA1">
        <w:rPr>
          <w:lang w:val="en-CA"/>
        </w:rPr>
        <w:t>]</w:t>
      </w:r>
      <w:r w:rsidR="00022C25">
        <w:rPr>
          <w:lang w:val="en-CA"/>
        </w:rPr>
        <w:t>.</w:t>
      </w:r>
    </w:p>
    <w:p w14:paraId="16FC749B" w14:textId="77777777" w:rsidR="00761B9D" w:rsidRPr="00761B9D" w:rsidRDefault="00761B9D" w:rsidP="00792DA1">
      <w:pPr>
        <w:pStyle w:val="NO"/>
        <w:rPr>
          <w:lang w:val="en-CA"/>
        </w:rPr>
      </w:pPr>
      <w:r w:rsidRPr="00761B9D">
        <w:rPr>
          <w:lang w:val="en-CA"/>
        </w:rPr>
        <w:t>NOTE:</w:t>
      </w:r>
      <w:r w:rsidR="004B5D62">
        <w:rPr>
          <w:lang w:val="en-CA"/>
        </w:rPr>
        <w:tab/>
      </w:r>
      <w:r w:rsidRPr="00761B9D">
        <w:rPr>
          <w:lang w:val="en-CA"/>
        </w:rPr>
        <w:t xml:space="preserve">In evaluating the codec alternatives for MCPTT, two codecs; AMR-WB and EVS were considered in detail. The EVS codec was shown to provide statistically significant performance improvements relative to the AMR-WB codec for some of the MCPTT KPIs as studied and reported in the TR </w:t>
      </w:r>
      <w:r w:rsidRPr="006734C8">
        <w:rPr>
          <w:lang w:val="en-CA"/>
        </w:rPr>
        <w:t>26.</w:t>
      </w:r>
      <w:r w:rsidR="005F00D9" w:rsidRPr="006734C8">
        <w:rPr>
          <w:lang w:val="en-CA"/>
        </w:rPr>
        <w:t>9</w:t>
      </w:r>
      <w:r w:rsidR="006734C8" w:rsidRPr="006734C8">
        <w:rPr>
          <w:lang w:val="en-CA"/>
        </w:rPr>
        <w:t>89</w:t>
      </w:r>
      <w:r w:rsidR="00816F68" w:rsidRPr="006734C8">
        <w:rPr>
          <w:lang w:val="en-CA"/>
        </w:rPr>
        <w:t xml:space="preserve"> [4]</w:t>
      </w:r>
      <w:r w:rsidRPr="006734C8">
        <w:rPr>
          <w:lang w:val="en-CA"/>
        </w:rPr>
        <w:t>. After c</w:t>
      </w:r>
      <w:r w:rsidR="00816F68" w:rsidRPr="006734C8">
        <w:rPr>
          <w:lang w:val="en-CA"/>
        </w:rPr>
        <w:t>onsideration of all factors in R</w:t>
      </w:r>
      <w:r w:rsidRPr="006734C8">
        <w:rPr>
          <w:lang w:val="en-CA"/>
        </w:rPr>
        <w:t>elease 13, as documented in TR 26.9</w:t>
      </w:r>
      <w:r w:rsidR="006734C8">
        <w:rPr>
          <w:lang w:val="en-CA"/>
        </w:rPr>
        <w:t>89</w:t>
      </w:r>
      <w:r w:rsidR="00816F68" w:rsidRPr="006734C8">
        <w:rPr>
          <w:lang w:val="en-CA"/>
        </w:rPr>
        <w:t xml:space="preserve"> [4]</w:t>
      </w:r>
      <w:r w:rsidRPr="006734C8">
        <w:rPr>
          <w:lang w:val="en-CA"/>
        </w:rPr>
        <w:t>, the</w:t>
      </w:r>
      <w:r w:rsidRPr="00761B9D">
        <w:rPr>
          <w:lang w:val="en-CA"/>
        </w:rPr>
        <w:t xml:space="preserve"> currently widely deployed and available AMR-WB codec meets the needs of MCPTT services and was decided upon as the mandatory codec for MCPTT.</w:t>
      </w:r>
    </w:p>
    <w:p w14:paraId="6E121022" w14:textId="77777777" w:rsidR="00A723A4" w:rsidRDefault="00D55A7E" w:rsidP="00C533B5">
      <w:pPr>
        <w:pStyle w:val="Heading3"/>
        <w:rPr>
          <w:lang w:val="en-CA"/>
        </w:rPr>
      </w:pPr>
      <w:bookmarkStart w:id="21" w:name="_Toc3721741"/>
      <w:r>
        <w:rPr>
          <w:lang w:val="en-CA"/>
        </w:rPr>
        <w:t>4</w:t>
      </w:r>
      <w:r w:rsidR="00A723A4">
        <w:rPr>
          <w:lang w:val="en-CA"/>
        </w:rPr>
        <w:t>.1.2</w:t>
      </w:r>
      <w:r w:rsidR="00A723A4">
        <w:rPr>
          <w:lang w:val="en-CA"/>
        </w:rPr>
        <w:tab/>
      </w:r>
      <w:r w:rsidR="00761B9D">
        <w:rPr>
          <w:lang w:val="en-CA"/>
        </w:rPr>
        <w:t>Control</w:t>
      </w:r>
      <w:r w:rsidR="00A723A4">
        <w:rPr>
          <w:lang w:val="en-CA"/>
        </w:rPr>
        <w:t xml:space="preserve"> </w:t>
      </w:r>
      <w:r w:rsidR="00816F68">
        <w:rPr>
          <w:lang w:val="en-CA"/>
        </w:rPr>
        <w:t>p</w:t>
      </w:r>
      <w:r w:rsidR="00A723A4">
        <w:rPr>
          <w:lang w:val="en-CA"/>
        </w:rPr>
        <w:t>lane protocol</w:t>
      </w:r>
      <w:bookmarkEnd w:id="21"/>
    </w:p>
    <w:p w14:paraId="4601E089" w14:textId="77777777" w:rsidR="00701C07" w:rsidRDefault="00701C07" w:rsidP="00701C07">
      <w:pPr>
        <w:rPr>
          <w:lang w:val="en-CA"/>
        </w:rPr>
      </w:pPr>
      <w:r w:rsidRPr="00701C07">
        <w:rPr>
          <w:lang w:val="en-CA"/>
        </w:rPr>
        <w:t>General MCPTT client procedures for SDP offer-answer are specified in 3GPP TS 24.379 [5] and 3GPP TS 24.380 [6].</w:t>
      </w:r>
    </w:p>
    <w:p w14:paraId="510FCF18" w14:textId="77777777" w:rsidR="00EF009E" w:rsidRPr="00701C07" w:rsidRDefault="00EF009E" w:rsidP="00701C07">
      <w:pPr>
        <w:rPr>
          <w:lang w:val="en-CA"/>
        </w:rPr>
      </w:pPr>
      <w:r>
        <w:rPr>
          <w:lang w:val="en-CA"/>
        </w:rPr>
        <w:t xml:space="preserve">MCPTT clients shall support both </w:t>
      </w:r>
      <w:r w:rsidR="004B5D62">
        <w:rPr>
          <w:lang w:val="en-CA"/>
        </w:rPr>
        <w:t>"</w:t>
      </w:r>
      <w:r>
        <w:rPr>
          <w:lang w:val="en-CA"/>
        </w:rPr>
        <w:t>RTP/AVP</w:t>
      </w:r>
      <w:r w:rsidR="004B5D62">
        <w:rPr>
          <w:lang w:val="en-CA"/>
        </w:rPr>
        <w:t>"</w:t>
      </w:r>
      <w:r>
        <w:rPr>
          <w:lang w:val="en-CA"/>
        </w:rPr>
        <w:t xml:space="preserve"> [25] and </w:t>
      </w:r>
      <w:r w:rsidR="004B5D62">
        <w:rPr>
          <w:lang w:val="en-CA"/>
        </w:rPr>
        <w:t>"</w:t>
      </w:r>
      <w:r>
        <w:rPr>
          <w:lang w:val="en-CA"/>
        </w:rPr>
        <w:t>RTP/SAVP</w:t>
      </w:r>
      <w:r w:rsidR="004B5D62">
        <w:rPr>
          <w:lang w:val="en-CA"/>
        </w:rPr>
        <w:t>"</w:t>
      </w:r>
      <w:r>
        <w:rPr>
          <w:lang w:val="en-CA"/>
        </w:rPr>
        <w:t xml:space="preserve"> [26] profiles in SDP offer/answer. MCPTT clients shall not reject an SDP offer due to offered RTP profile being either </w:t>
      </w:r>
      <w:r w:rsidR="004B5D62">
        <w:rPr>
          <w:lang w:val="en-CA"/>
        </w:rPr>
        <w:t>"</w:t>
      </w:r>
      <w:r>
        <w:rPr>
          <w:lang w:val="en-CA"/>
        </w:rPr>
        <w:t>RTP/AVP</w:t>
      </w:r>
      <w:r w:rsidR="004B5D62">
        <w:rPr>
          <w:lang w:val="en-CA"/>
        </w:rPr>
        <w:t>"</w:t>
      </w:r>
      <w:r>
        <w:rPr>
          <w:lang w:val="en-CA"/>
        </w:rPr>
        <w:t xml:space="preserve"> or </w:t>
      </w:r>
      <w:r w:rsidR="004B5D62">
        <w:rPr>
          <w:lang w:val="en-CA"/>
        </w:rPr>
        <w:t>"</w:t>
      </w:r>
      <w:r>
        <w:rPr>
          <w:lang w:val="en-CA"/>
        </w:rPr>
        <w:t>RTP/SAVP</w:t>
      </w:r>
      <w:r w:rsidR="004B5D62">
        <w:rPr>
          <w:lang w:val="en-CA"/>
        </w:rPr>
        <w:t>"</w:t>
      </w:r>
      <w:r>
        <w:rPr>
          <w:lang w:val="en-CA"/>
        </w:rPr>
        <w:t xml:space="preserve">. MCPTT clients may, based on operator / MCPTT service provider policy, offer either </w:t>
      </w:r>
      <w:r w:rsidR="004B5D62">
        <w:rPr>
          <w:lang w:val="en-CA"/>
        </w:rPr>
        <w:t>"</w:t>
      </w:r>
      <w:r>
        <w:rPr>
          <w:lang w:val="en-CA"/>
        </w:rPr>
        <w:t>RTP/AVP</w:t>
      </w:r>
      <w:r w:rsidR="004B5D62">
        <w:rPr>
          <w:lang w:val="en-CA"/>
        </w:rPr>
        <w:t>"</w:t>
      </w:r>
      <w:r>
        <w:rPr>
          <w:lang w:val="en-CA"/>
        </w:rPr>
        <w:t xml:space="preserve"> or </w:t>
      </w:r>
      <w:r w:rsidR="004B5D62">
        <w:rPr>
          <w:lang w:val="en-CA"/>
        </w:rPr>
        <w:t>"</w:t>
      </w:r>
      <w:r>
        <w:rPr>
          <w:lang w:val="en-CA"/>
        </w:rPr>
        <w:t>RTP/SAVP</w:t>
      </w:r>
      <w:r w:rsidR="004B5D62">
        <w:rPr>
          <w:lang w:val="en-CA"/>
        </w:rPr>
        <w:t>"</w:t>
      </w:r>
      <w:r>
        <w:rPr>
          <w:lang w:val="en-CA"/>
        </w:rPr>
        <w:t xml:space="preserve"> RTP profiles.</w:t>
      </w:r>
    </w:p>
    <w:p w14:paraId="6688B810" w14:textId="77777777" w:rsidR="00701C07" w:rsidRPr="00701C07" w:rsidRDefault="00701C07" w:rsidP="00701C07">
      <w:pPr>
        <w:rPr>
          <w:lang w:val="en-CA"/>
        </w:rPr>
      </w:pPr>
      <w:r w:rsidRPr="00701C07">
        <w:rPr>
          <w:lang w:val="en-CA"/>
        </w:rPr>
        <w:t>MCPTT clients shall support and offer a payload type with AMR-WB.</w:t>
      </w:r>
    </w:p>
    <w:p w14:paraId="260A30AE" w14:textId="77777777" w:rsidR="00701C07" w:rsidRPr="00701C07" w:rsidRDefault="00701C07" w:rsidP="00701C07">
      <w:pPr>
        <w:rPr>
          <w:lang w:val="en-CA"/>
        </w:rPr>
      </w:pPr>
      <w:r w:rsidRPr="00701C07">
        <w:rPr>
          <w:lang w:val="en-CA"/>
        </w:rPr>
        <w:t>If an operator</w:t>
      </w:r>
      <w:r w:rsidR="00816F68">
        <w:rPr>
          <w:lang w:val="en-CA"/>
        </w:rPr>
        <w:t xml:space="preserve"> </w:t>
      </w:r>
      <w:r w:rsidRPr="00701C07">
        <w:rPr>
          <w:lang w:val="en-CA"/>
        </w:rPr>
        <w:t xml:space="preserve">/ MCPTT service provider policy enables an MCPTT service using the EVS codec in SWB mode, then MCPTT clients may, based on </w:t>
      </w:r>
      <w:r w:rsidR="00816F68">
        <w:rPr>
          <w:lang w:val="en-CA"/>
        </w:rPr>
        <w:t>operator / MCPTT</w:t>
      </w:r>
      <w:r w:rsidRPr="00701C07">
        <w:rPr>
          <w:lang w:val="en-CA"/>
        </w:rPr>
        <w:t xml:space="preserve"> service provider policy, additionally offer a payload type with the EVS codec in SWB mode.</w:t>
      </w:r>
    </w:p>
    <w:p w14:paraId="6FFA4824" w14:textId="77777777" w:rsidR="00701C07" w:rsidRDefault="00701C07" w:rsidP="0013439E">
      <w:pPr>
        <w:rPr>
          <w:lang w:val="en-CA"/>
        </w:rPr>
      </w:pPr>
      <w:r w:rsidRPr="00701C07">
        <w:rPr>
          <w:lang w:val="en-CA"/>
        </w:rPr>
        <w:t xml:space="preserve">The offer-answer protocol, setting of the codec preference order, and the generation of SDP offer and answer shall be configured according to </w:t>
      </w:r>
      <w:r w:rsidR="00816F68">
        <w:rPr>
          <w:lang w:val="en-CA"/>
        </w:rPr>
        <w:t>operator / MCPTT</w:t>
      </w:r>
      <w:r>
        <w:rPr>
          <w:lang w:val="en-CA"/>
        </w:rPr>
        <w:t xml:space="preserve"> service provider policy.</w:t>
      </w:r>
    </w:p>
    <w:p w14:paraId="6FAE9179" w14:textId="77777777" w:rsidR="008A4A56" w:rsidRDefault="00D55A7E" w:rsidP="00792DA1">
      <w:pPr>
        <w:pStyle w:val="Heading3"/>
      </w:pPr>
      <w:bookmarkStart w:id="22" w:name="_Toc3721742"/>
      <w:r>
        <w:t>4</w:t>
      </w:r>
      <w:r w:rsidR="00816F68">
        <w:t>.1.3</w:t>
      </w:r>
      <w:r w:rsidR="00816F68">
        <w:tab/>
        <w:t>User p</w:t>
      </w:r>
      <w:r w:rsidR="008A4A56">
        <w:t xml:space="preserve">lane </w:t>
      </w:r>
      <w:r w:rsidR="00816F68">
        <w:t>p</w:t>
      </w:r>
      <w:r w:rsidR="008A4A56">
        <w:t>rotocol</w:t>
      </w:r>
      <w:bookmarkEnd w:id="22"/>
    </w:p>
    <w:p w14:paraId="170FCDAA" w14:textId="77777777" w:rsidR="00EF009E" w:rsidRDefault="00EF009E" w:rsidP="008A4A56">
      <w:r>
        <w:t>MCPTT clients shall support both RTP [24] and SRTP [26] media transport.</w:t>
      </w:r>
    </w:p>
    <w:p w14:paraId="5451AC3A" w14:textId="77777777" w:rsidR="008A4A56" w:rsidRDefault="008A4A56" w:rsidP="008A4A56">
      <w:r>
        <w:t>An MCPTT client shall understand the payload formats and options as defined in RFC 4867 [</w:t>
      </w:r>
      <w:r w:rsidR="00F91128">
        <w:t>23</w:t>
      </w:r>
      <w:r>
        <w:t xml:space="preserve">]. The MCPTT client does not have to support operating according to all the options defined in RFC 4867 but </w:t>
      </w:r>
      <w:r w:rsidR="00816F68">
        <w:t xml:space="preserve">shall </w:t>
      </w:r>
      <w:r>
        <w:t>be capable of properly accepting or rejecting all options.</w:t>
      </w:r>
    </w:p>
    <w:p w14:paraId="5C49131F" w14:textId="77777777" w:rsidR="008A4A56" w:rsidRDefault="008A4A56" w:rsidP="008A4A56">
      <w:r>
        <w:t>The following payload format options from RFC 4867 are defined as follow</w:t>
      </w:r>
      <w:r w:rsidR="000E31DA">
        <w:t>s</w:t>
      </w:r>
      <w:r>
        <w:t xml:space="preserve"> to ensure minimum interoperability: </w:t>
      </w:r>
    </w:p>
    <w:p w14:paraId="7A6F753C" w14:textId="77777777" w:rsidR="008A4A56" w:rsidRDefault="008A4A56" w:rsidP="00792DA1">
      <w:pPr>
        <w:pStyle w:val="B1"/>
      </w:pPr>
      <w:r>
        <w:t>-</w:t>
      </w:r>
      <w:r>
        <w:tab/>
        <w:t>bandwidth-efficient shall be supported</w:t>
      </w:r>
    </w:p>
    <w:p w14:paraId="20F16AFF" w14:textId="77777777" w:rsidR="008A4A56" w:rsidRDefault="008A4A56" w:rsidP="00792DA1">
      <w:pPr>
        <w:pStyle w:val="B1"/>
      </w:pPr>
      <w:r>
        <w:t>-</w:t>
      </w:r>
      <w:r>
        <w:tab/>
        <w:t>mode-set: shall support all modes and shall offer no particular mode set</w:t>
      </w:r>
    </w:p>
    <w:p w14:paraId="68A27733" w14:textId="77777777" w:rsidR="008A4A56" w:rsidRDefault="000E31DA" w:rsidP="00792DA1">
      <w:pPr>
        <w:pStyle w:val="B1"/>
      </w:pPr>
      <w:r>
        <w:t>-</w:t>
      </w:r>
      <w:r>
        <w:tab/>
        <w:t>mode-change-period: both "</w:t>
      </w:r>
      <w:r w:rsidR="008A4A56">
        <w:t>1</w:t>
      </w:r>
      <w:r>
        <w:t>" and "2"</w:t>
      </w:r>
      <w:r w:rsidR="008A4A56">
        <w:t xml:space="preserve"> shall be</w:t>
      </w:r>
      <w:r>
        <w:t xml:space="preserve"> supported, "1"</w:t>
      </w:r>
      <w:r w:rsidR="008A4A56">
        <w:t xml:space="preserve"> shall be offered (or not included)</w:t>
      </w:r>
    </w:p>
    <w:p w14:paraId="3BC3D311" w14:textId="77777777" w:rsidR="008A4A56" w:rsidRDefault="008A4A56" w:rsidP="00792DA1">
      <w:pPr>
        <w:pStyle w:val="B1"/>
      </w:pPr>
      <w:r>
        <w:t>-</w:t>
      </w:r>
      <w:r>
        <w:tab/>
        <w:t xml:space="preserve">mode-change-capability: both </w:t>
      </w:r>
      <w:r w:rsidR="000E31DA">
        <w:t>"</w:t>
      </w:r>
      <w:r>
        <w:t>1</w:t>
      </w:r>
      <w:r w:rsidR="000E31DA">
        <w:t>" and "</w:t>
      </w:r>
      <w:r>
        <w:t>2</w:t>
      </w:r>
      <w:r w:rsidR="000E31DA">
        <w:t>" shall be supported, "</w:t>
      </w:r>
      <w:r>
        <w:t>2</w:t>
      </w:r>
      <w:r w:rsidR="000E31DA">
        <w:t>"</w:t>
      </w:r>
      <w:r>
        <w:t xml:space="preserve"> shall be offered</w:t>
      </w:r>
    </w:p>
    <w:p w14:paraId="62851076" w14:textId="77777777" w:rsidR="008A4A56" w:rsidRDefault="008A4A56" w:rsidP="00792DA1">
      <w:pPr>
        <w:pStyle w:val="B1"/>
      </w:pPr>
      <w:r>
        <w:t>-</w:t>
      </w:r>
      <w:r>
        <w:tab/>
        <w:t xml:space="preserve">mode-change-neighbor: both </w:t>
      </w:r>
      <w:r w:rsidR="000E31DA">
        <w:t>"</w:t>
      </w:r>
      <w:r>
        <w:t>0</w:t>
      </w:r>
      <w:r w:rsidR="000E31DA">
        <w:t>" and "1" shall be supported, "0"</w:t>
      </w:r>
      <w:r>
        <w:t xml:space="preserve"> shall be offered (or not included)</w:t>
      </w:r>
    </w:p>
    <w:p w14:paraId="25D55E2E" w14:textId="77777777" w:rsidR="008A4A56" w:rsidRDefault="008A4A56" w:rsidP="00792DA1">
      <w:pPr>
        <w:pStyle w:val="B1"/>
      </w:pPr>
      <w:r>
        <w:t>-</w:t>
      </w:r>
      <w:r>
        <w:tab/>
        <w:t>channels: shall off</w:t>
      </w:r>
      <w:r w:rsidR="000E31DA">
        <w:t>er "1"</w:t>
      </w:r>
    </w:p>
    <w:p w14:paraId="058ABFFD" w14:textId="77777777" w:rsidR="008A4A56" w:rsidRDefault="008A4A56" w:rsidP="008A4A56">
      <w:r>
        <w:t>Other parameters:</w:t>
      </w:r>
    </w:p>
    <w:p w14:paraId="36F40602" w14:textId="77777777" w:rsidR="008A4A56" w:rsidRDefault="000E31DA" w:rsidP="00792DA1">
      <w:pPr>
        <w:pStyle w:val="B1"/>
      </w:pPr>
      <w:r>
        <w:t>-</w:t>
      </w:r>
      <w:r>
        <w:tab/>
        <w:t>ptime: shall be supported, "20"</w:t>
      </w:r>
      <w:r w:rsidR="008A4A56">
        <w:t xml:space="preserve"> shall be offered</w:t>
      </w:r>
    </w:p>
    <w:p w14:paraId="4A973DF0" w14:textId="77777777" w:rsidR="008A4A56" w:rsidRDefault="008A4A56" w:rsidP="00792DA1">
      <w:pPr>
        <w:pStyle w:val="B1"/>
      </w:pPr>
      <w:r>
        <w:t>-</w:t>
      </w:r>
      <w:r w:rsidR="000E31DA">
        <w:tab/>
        <w:t>maxptime: shall be supported, "240"</w:t>
      </w:r>
      <w:r>
        <w:t xml:space="preserve"> shall be offered</w:t>
      </w:r>
    </w:p>
    <w:p w14:paraId="272FF768" w14:textId="77777777" w:rsidR="008A4A56" w:rsidRDefault="000E31DA" w:rsidP="00792DA1">
      <w:pPr>
        <w:pStyle w:val="B1"/>
      </w:pPr>
      <w:r>
        <w:t>-</w:t>
      </w:r>
      <w:r>
        <w:tab/>
        <w:t>max-red: shall be supported, "0"</w:t>
      </w:r>
      <w:r w:rsidR="008A4A56">
        <w:t xml:space="preserve"> shall be offered</w:t>
      </w:r>
    </w:p>
    <w:p w14:paraId="763314BD" w14:textId="77777777" w:rsidR="00701C07" w:rsidRPr="00792DA1" w:rsidRDefault="008A4A56" w:rsidP="00792DA1">
      <w:r>
        <w:t>If</w:t>
      </w:r>
      <w:r w:rsidR="000E31DA">
        <w:t>,</w:t>
      </w:r>
      <w:r>
        <w:t xml:space="preserve"> based on operator</w:t>
      </w:r>
      <w:r w:rsidR="000E31DA">
        <w:t xml:space="preserve"> </w:t>
      </w:r>
      <w:r>
        <w:t>/</w:t>
      </w:r>
      <w:r w:rsidR="000E31DA">
        <w:t xml:space="preserve"> </w:t>
      </w:r>
      <w:r>
        <w:t>MCPTT service provider policy, the MCPTT service additionally supports the EVS codec in SWB mode, then an MCPTT client that supports the optional EVS codec in SWB mode shall understand the EVS payload format as specified in 3GPP TS 26.445 [</w:t>
      </w:r>
      <w:r w:rsidR="00BD218A">
        <w:t>18</w:t>
      </w:r>
      <w:r>
        <w:t>] in order to support EVS in SWB mode.  The MCPTT client does not have to support operating according to all the options defined in 3GPP TS 26.445</w:t>
      </w:r>
      <w:r w:rsidR="000E31DA">
        <w:t xml:space="preserve"> [18]</w:t>
      </w:r>
      <w:r>
        <w:t xml:space="preserve"> but must be capable of properly accepting or rejecting all options.</w:t>
      </w:r>
    </w:p>
    <w:p w14:paraId="20AF8D33" w14:textId="77777777" w:rsidR="00475D73" w:rsidRDefault="00D55A7E" w:rsidP="00475D73">
      <w:pPr>
        <w:pStyle w:val="Heading3"/>
        <w:rPr>
          <w:lang w:val="en-CA"/>
        </w:rPr>
      </w:pPr>
      <w:bookmarkStart w:id="23" w:name="_Toc3721743"/>
      <w:r>
        <w:rPr>
          <w:lang w:val="en-CA"/>
        </w:rPr>
        <w:t>4</w:t>
      </w:r>
      <w:r w:rsidR="00475D73">
        <w:rPr>
          <w:lang w:val="en-CA"/>
        </w:rPr>
        <w:t>.1.</w:t>
      </w:r>
      <w:r w:rsidR="00ED2804">
        <w:rPr>
          <w:lang w:val="en-CA"/>
        </w:rPr>
        <w:t>4</w:t>
      </w:r>
      <w:r w:rsidR="00475D73">
        <w:rPr>
          <w:lang w:val="en-CA"/>
        </w:rPr>
        <w:tab/>
        <w:t>De-</w:t>
      </w:r>
      <w:r w:rsidR="000E31DA">
        <w:rPr>
          <w:lang w:val="en-CA"/>
        </w:rPr>
        <w:t>j</w:t>
      </w:r>
      <w:r w:rsidR="00475D73">
        <w:rPr>
          <w:lang w:val="en-CA"/>
        </w:rPr>
        <w:t xml:space="preserve">itter </w:t>
      </w:r>
      <w:r w:rsidR="000E31DA">
        <w:rPr>
          <w:lang w:val="en-CA"/>
        </w:rPr>
        <w:t>b</w:t>
      </w:r>
      <w:r w:rsidR="00475D73">
        <w:rPr>
          <w:lang w:val="en-CA"/>
        </w:rPr>
        <w:t>uffer</w:t>
      </w:r>
      <w:bookmarkEnd w:id="23"/>
    </w:p>
    <w:p w14:paraId="09C89ECB" w14:textId="77777777" w:rsidR="00475D73" w:rsidRDefault="00475D73" w:rsidP="007258D6">
      <w:r>
        <w:t xml:space="preserve">When MCPTT voice traffic is received on the MBMS bearer in MBMS/MBSFN, the traffic is scheduled to arrive at intervals of </w:t>
      </w:r>
      <w:r w:rsidR="00C841A3">
        <w:t>multiples of</w:t>
      </w:r>
      <w:r w:rsidR="000E31DA">
        <w:t xml:space="preserve"> 40ms. </w:t>
      </w:r>
      <w:r>
        <w:t xml:space="preserve">The received traffic </w:t>
      </w:r>
      <w:r w:rsidR="004A068A">
        <w:t xml:space="preserve">could </w:t>
      </w:r>
      <w:r>
        <w:t>also exh</w:t>
      </w:r>
      <w:r w:rsidR="007D2A45">
        <w:t>i</w:t>
      </w:r>
      <w:r>
        <w:t>bit time-varying jitter introduced in the backhaul and the uplink transmission by the talker before being scheduled for transmission on the MBMS bearer.  The MCPTT UE receiving traffic on an MBMS bearer shall support and use a de-jitter buffer that is able to manage this amount of jitter.</w:t>
      </w:r>
    </w:p>
    <w:p w14:paraId="70808D3D" w14:textId="77777777" w:rsidR="00080512" w:rsidRDefault="00D55A7E" w:rsidP="00C533B5">
      <w:pPr>
        <w:pStyle w:val="Heading2"/>
        <w:rPr>
          <w:lang w:val="en-CA"/>
        </w:rPr>
      </w:pPr>
      <w:bookmarkStart w:id="24" w:name="_Toc3721744"/>
      <w:r>
        <w:rPr>
          <w:lang w:val="en-CA"/>
        </w:rPr>
        <w:t>4</w:t>
      </w:r>
      <w:r w:rsidR="00A723A4" w:rsidRPr="00C533B5">
        <w:rPr>
          <w:lang w:val="en-CA"/>
        </w:rPr>
        <w:t>.2</w:t>
      </w:r>
      <w:r w:rsidR="00A723A4" w:rsidRPr="00C533B5">
        <w:rPr>
          <w:lang w:val="en-CA"/>
        </w:rPr>
        <w:tab/>
      </w:r>
      <w:r w:rsidR="000E31DA">
        <w:rPr>
          <w:lang w:val="en-CA"/>
        </w:rPr>
        <w:t>MCPTT n</w:t>
      </w:r>
      <w:r w:rsidR="00A723A4">
        <w:rPr>
          <w:lang w:val="en-CA"/>
        </w:rPr>
        <w:t>etwork</w:t>
      </w:r>
      <w:bookmarkEnd w:id="24"/>
    </w:p>
    <w:p w14:paraId="0EB73F8B" w14:textId="77777777" w:rsidR="002B786E" w:rsidRPr="002B786E" w:rsidRDefault="00D55A7E" w:rsidP="00792DA1">
      <w:pPr>
        <w:pStyle w:val="Heading3"/>
        <w:rPr>
          <w:lang w:val="en-CA"/>
        </w:rPr>
      </w:pPr>
      <w:bookmarkStart w:id="25" w:name="_Toc3721745"/>
      <w:r>
        <w:rPr>
          <w:lang w:val="en-CA"/>
        </w:rPr>
        <w:t>4</w:t>
      </w:r>
      <w:r w:rsidR="002B786E" w:rsidRPr="002B786E">
        <w:rPr>
          <w:lang w:val="en-CA"/>
        </w:rPr>
        <w:t>.2.</w:t>
      </w:r>
      <w:r w:rsidR="00945304">
        <w:rPr>
          <w:lang w:val="en-CA"/>
        </w:rPr>
        <w:t>1</w:t>
      </w:r>
      <w:r w:rsidR="00945304">
        <w:rPr>
          <w:lang w:val="en-CA"/>
        </w:rPr>
        <w:tab/>
      </w:r>
      <w:r w:rsidR="000E31DA">
        <w:rPr>
          <w:lang w:val="en-CA"/>
        </w:rPr>
        <w:t>Control plane p</w:t>
      </w:r>
      <w:r w:rsidR="002B786E" w:rsidRPr="002B786E">
        <w:rPr>
          <w:lang w:val="en-CA"/>
        </w:rPr>
        <w:t>rotocol</w:t>
      </w:r>
      <w:bookmarkEnd w:id="25"/>
    </w:p>
    <w:p w14:paraId="270D7E01" w14:textId="77777777" w:rsidR="002B786E" w:rsidRPr="002B786E" w:rsidRDefault="002B786E" w:rsidP="002B786E">
      <w:pPr>
        <w:rPr>
          <w:lang w:val="en-CA"/>
        </w:rPr>
      </w:pPr>
      <w:r w:rsidRPr="002B786E">
        <w:rPr>
          <w:lang w:val="en-CA"/>
        </w:rPr>
        <w:t>MCPTT Server procedures are specified in 3GPP TS 24.379 [5] and 3GPP TS 24.380 [6].</w:t>
      </w:r>
    </w:p>
    <w:p w14:paraId="4BA7C348" w14:textId="77777777" w:rsidR="002B786E" w:rsidRPr="002B786E" w:rsidRDefault="002B786E" w:rsidP="002B786E">
      <w:pPr>
        <w:rPr>
          <w:lang w:val="en-CA"/>
        </w:rPr>
      </w:pPr>
      <w:r w:rsidRPr="002B786E">
        <w:rPr>
          <w:lang w:val="en-CA"/>
        </w:rPr>
        <w:t xml:space="preserve">MCPTT call media codec information shall include codecs according to MCPTT Client capabilities as specified in clause </w:t>
      </w:r>
      <w:r w:rsidR="00D55A7E" w:rsidRPr="00D55A7E">
        <w:rPr>
          <w:lang w:val="en-CA"/>
        </w:rPr>
        <w:t>4</w:t>
      </w:r>
      <w:r w:rsidRPr="00792DA1">
        <w:rPr>
          <w:lang w:val="en-CA"/>
        </w:rPr>
        <w:t>.1.1</w:t>
      </w:r>
      <w:r w:rsidRPr="002B786E">
        <w:rPr>
          <w:lang w:val="en-CA"/>
        </w:rPr>
        <w:t>.</w:t>
      </w:r>
    </w:p>
    <w:p w14:paraId="7DFB6F9A" w14:textId="77777777" w:rsidR="004D3578" w:rsidRPr="00137890" w:rsidRDefault="00080512" w:rsidP="00137890">
      <w:pPr>
        <w:pStyle w:val="Heading8"/>
      </w:pPr>
      <w:bookmarkStart w:id="26" w:name="historyclause"/>
      <w:r w:rsidRPr="004D3578">
        <w:br w:type="page"/>
      </w:r>
      <w:bookmarkStart w:id="27" w:name="_Toc3721746"/>
      <w:r w:rsidRPr="004D3578">
        <w:t xml:space="preserve">Annex </w:t>
      </w:r>
      <w:r w:rsidR="00820AEC">
        <w:t>A</w:t>
      </w:r>
      <w:r w:rsidRPr="004D3578">
        <w:t xml:space="preserve"> (informative):</w:t>
      </w:r>
      <w:r w:rsidRPr="004D3578">
        <w:br/>
        <w:t>Change history</w:t>
      </w:r>
      <w:bookmarkEnd w:id="27"/>
    </w:p>
    <w:bookmarkEnd w:id="26"/>
    <w:p w14:paraId="31F56DF8" w14:textId="77777777" w:rsidR="00080512" w:rsidRDefault="00080512" w:rsidP="00E328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32821" w:rsidRPr="00235394" w14:paraId="2310FB81" w14:textId="77777777" w:rsidTr="00193DCD">
        <w:trPr>
          <w:cantSplit/>
        </w:trPr>
        <w:tc>
          <w:tcPr>
            <w:tcW w:w="9639" w:type="dxa"/>
            <w:gridSpan w:val="8"/>
            <w:tcBorders>
              <w:bottom w:val="nil"/>
            </w:tcBorders>
            <w:shd w:val="solid" w:color="FFFFFF" w:fill="auto"/>
          </w:tcPr>
          <w:p w14:paraId="2F8882DC" w14:textId="77777777" w:rsidR="00E32821" w:rsidRPr="00235394" w:rsidRDefault="00E32821" w:rsidP="00193DCD">
            <w:pPr>
              <w:pStyle w:val="TAL"/>
              <w:jc w:val="center"/>
              <w:rPr>
                <w:b/>
                <w:sz w:val="16"/>
              </w:rPr>
            </w:pPr>
            <w:r w:rsidRPr="00235394">
              <w:rPr>
                <w:b/>
              </w:rPr>
              <w:t>Change history</w:t>
            </w:r>
          </w:p>
        </w:tc>
      </w:tr>
      <w:tr w:rsidR="00E32821" w:rsidRPr="002A5282" w14:paraId="45BD87E0" w14:textId="77777777" w:rsidTr="002A5282">
        <w:tc>
          <w:tcPr>
            <w:tcW w:w="800" w:type="dxa"/>
            <w:shd w:val="pct10" w:color="auto" w:fill="FFFFFF"/>
          </w:tcPr>
          <w:p w14:paraId="5D8D4593" w14:textId="77777777" w:rsidR="00E32821" w:rsidRPr="002A5282" w:rsidRDefault="00E32821" w:rsidP="00193DCD">
            <w:pPr>
              <w:pStyle w:val="TAL"/>
              <w:rPr>
                <w:b/>
                <w:szCs w:val="18"/>
              </w:rPr>
            </w:pPr>
            <w:r w:rsidRPr="002A5282">
              <w:rPr>
                <w:b/>
                <w:szCs w:val="18"/>
              </w:rPr>
              <w:t>Date</w:t>
            </w:r>
          </w:p>
        </w:tc>
        <w:tc>
          <w:tcPr>
            <w:tcW w:w="800" w:type="dxa"/>
            <w:shd w:val="pct10" w:color="auto" w:fill="FFFFFF"/>
          </w:tcPr>
          <w:p w14:paraId="0FB2FDB5" w14:textId="77777777" w:rsidR="00E32821" w:rsidRPr="002A5282" w:rsidRDefault="00E32821" w:rsidP="00193DCD">
            <w:pPr>
              <w:pStyle w:val="TAL"/>
              <w:rPr>
                <w:b/>
                <w:szCs w:val="18"/>
              </w:rPr>
            </w:pPr>
            <w:r w:rsidRPr="002A5282">
              <w:rPr>
                <w:b/>
                <w:szCs w:val="18"/>
              </w:rPr>
              <w:t>TSG #</w:t>
            </w:r>
          </w:p>
        </w:tc>
        <w:tc>
          <w:tcPr>
            <w:tcW w:w="952" w:type="dxa"/>
            <w:shd w:val="pct10" w:color="auto" w:fill="FFFFFF"/>
          </w:tcPr>
          <w:p w14:paraId="60BBD268" w14:textId="77777777" w:rsidR="00E32821" w:rsidRPr="002A5282" w:rsidRDefault="00E32821" w:rsidP="00193DCD">
            <w:pPr>
              <w:pStyle w:val="TAL"/>
              <w:rPr>
                <w:b/>
                <w:szCs w:val="18"/>
              </w:rPr>
            </w:pPr>
            <w:r w:rsidRPr="002A5282">
              <w:rPr>
                <w:b/>
                <w:szCs w:val="18"/>
              </w:rPr>
              <w:t>TSG Doc.</w:t>
            </w:r>
          </w:p>
        </w:tc>
        <w:tc>
          <w:tcPr>
            <w:tcW w:w="567" w:type="dxa"/>
            <w:shd w:val="pct10" w:color="auto" w:fill="FFFFFF"/>
          </w:tcPr>
          <w:p w14:paraId="2083CED4" w14:textId="77777777" w:rsidR="00E32821" w:rsidRPr="002A5282" w:rsidRDefault="00E32821" w:rsidP="00193DCD">
            <w:pPr>
              <w:pStyle w:val="TAL"/>
              <w:rPr>
                <w:b/>
                <w:szCs w:val="18"/>
              </w:rPr>
            </w:pPr>
            <w:r w:rsidRPr="002A5282">
              <w:rPr>
                <w:b/>
                <w:szCs w:val="18"/>
              </w:rPr>
              <w:t>CR</w:t>
            </w:r>
          </w:p>
        </w:tc>
        <w:tc>
          <w:tcPr>
            <w:tcW w:w="425" w:type="dxa"/>
            <w:shd w:val="pct10" w:color="auto" w:fill="FFFFFF"/>
          </w:tcPr>
          <w:p w14:paraId="7BA255D5" w14:textId="77777777" w:rsidR="00E32821" w:rsidRPr="002A5282" w:rsidRDefault="00E32821" w:rsidP="00193DCD">
            <w:pPr>
              <w:pStyle w:val="TAL"/>
              <w:rPr>
                <w:b/>
                <w:szCs w:val="18"/>
              </w:rPr>
            </w:pPr>
            <w:r w:rsidRPr="002A5282">
              <w:rPr>
                <w:b/>
                <w:szCs w:val="18"/>
              </w:rPr>
              <w:t>Rev</w:t>
            </w:r>
          </w:p>
        </w:tc>
        <w:tc>
          <w:tcPr>
            <w:tcW w:w="425" w:type="dxa"/>
            <w:shd w:val="pct10" w:color="auto" w:fill="FFFFFF"/>
          </w:tcPr>
          <w:p w14:paraId="1DC3BCC6" w14:textId="77777777" w:rsidR="00E32821" w:rsidRPr="002A5282" w:rsidRDefault="00E32821" w:rsidP="00193DCD">
            <w:pPr>
              <w:pStyle w:val="TAL"/>
              <w:rPr>
                <w:b/>
                <w:szCs w:val="18"/>
              </w:rPr>
            </w:pPr>
            <w:r w:rsidRPr="002A5282">
              <w:rPr>
                <w:b/>
                <w:szCs w:val="18"/>
              </w:rPr>
              <w:t>Cat</w:t>
            </w:r>
          </w:p>
        </w:tc>
        <w:tc>
          <w:tcPr>
            <w:tcW w:w="4962" w:type="dxa"/>
            <w:shd w:val="pct10" w:color="auto" w:fill="FFFFFF"/>
          </w:tcPr>
          <w:p w14:paraId="792DBD16" w14:textId="77777777" w:rsidR="00E32821" w:rsidRPr="002A5282" w:rsidRDefault="00E32821" w:rsidP="00193DCD">
            <w:pPr>
              <w:pStyle w:val="TAL"/>
              <w:rPr>
                <w:b/>
                <w:szCs w:val="18"/>
              </w:rPr>
            </w:pPr>
            <w:r w:rsidRPr="002A5282">
              <w:rPr>
                <w:b/>
                <w:szCs w:val="18"/>
              </w:rPr>
              <w:t>Subject/Comment</w:t>
            </w:r>
          </w:p>
        </w:tc>
        <w:tc>
          <w:tcPr>
            <w:tcW w:w="708" w:type="dxa"/>
            <w:shd w:val="pct10" w:color="auto" w:fill="FFFFFF"/>
          </w:tcPr>
          <w:p w14:paraId="6ABBE7EE" w14:textId="77777777" w:rsidR="00E32821" w:rsidRPr="002A5282" w:rsidRDefault="00E32821" w:rsidP="00193DCD">
            <w:pPr>
              <w:pStyle w:val="TAL"/>
              <w:rPr>
                <w:b/>
                <w:szCs w:val="18"/>
              </w:rPr>
            </w:pPr>
            <w:r w:rsidRPr="002A5282">
              <w:rPr>
                <w:b/>
                <w:szCs w:val="18"/>
              </w:rPr>
              <w:t>New version</w:t>
            </w:r>
          </w:p>
        </w:tc>
      </w:tr>
      <w:tr w:rsidR="002A5282" w:rsidRPr="002A5282" w14:paraId="11D2D982" w14:textId="77777777" w:rsidTr="002A5282">
        <w:tc>
          <w:tcPr>
            <w:tcW w:w="800" w:type="dxa"/>
            <w:shd w:val="solid" w:color="FFFFFF" w:fill="auto"/>
          </w:tcPr>
          <w:p w14:paraId="1312843B" w14:textId="77777777" w:rsidR="002A5282" w:rsidRPr="002A5282" w:rsidRDefault="002A5282" w:rsidP="00193DCD">
            <w:pPr>
              <w:pStyle w:val="TAC"/>
              <w:rPr>
                <w:szCs w:val="18"/>
              </w:rPr>
            </w:pPr>
            <w:r w:rsidRPr="002A5282">
              <w:rPr>
                <w:szCs w:val="18"/>
              </w:rPr>
              <w:t>2016-03</w:t>
            </w:r>
          </w:p>
        </w:tc>
        <w:tc>
          <w:tcPr>
            <w:tcW w:w="800" w:type="dxa"/>
            <w:shd w:val="solid" w:color="FFFFFF" w:fill="auto"/>
          </w:tcPr>
          <w:p w14:paraId="48677578" w14:textId="77777777" w:rsidR="002A5282" w:rsidRPr="002A5282" w:rsidRDefault="002A5282" w:rsidP="00F60C85">
            <w:pPr>
              <w:pStyle w:val="TAC"/>
              <w:rPr>
                <w:szCs w:val="18"/>
              </w:rPr>
            </w:pPr>
            <w:r w:rsidRPr="002A5282">
              <w:rPr>
                <w:szCs w:val="18"/>
              </w:rPr>
              <w:t>SA#71</w:t>
            </w:r>
          </w:p>
        </w:tc>
        <w:tc>
          <w:tcPr>
            <w:tcW w:w="952" w:type="dxa"/>
            <w:shd w:val="solid" w:color="FFFFFF" w:fill="auto"/>
          </w:tcPr>
          <w:p w14:paraId="4412529D" w14:textId="77777777" w:rsidR="002A5282" w:rsidRPr="002A5282" w:rsidRDefault="002A5282" w:rsidP="00193DCD">
            <w:pPr>
              <w:pStyle w:val="TAC"/>
              <w:rPr>
                <w:szCs w:val="18"/>
              </w:rPr>
            </w:pPr>
          </w:p>
        </w:tc>
        <w:tc>
          <w:tcPr>
            <w:tcW w:w="567" w:type="dxa"/>
            <w:shd w:val="solid" w:color="FFFFFF" w:fill="auto"/>
          </w:tcPr>
          <w:p w14:paraId="0DF81898" w14:textId="77777777" w:rsidR="002A5282" w:rsidRPr="002A5282" w:rsidRDefault="002A5282" w:rsidP="00193DCD">
            <w:pPr>
              <w:pStyle w:val="TAL"/>
              <w:rPr>
                <w:szCs w:val="18"/>
              </w:rPr>
            </w:pPr>
          </w:p>
        </w:tc>
        <w:tc>
          <w:tcPr>
            <w:tcW w:w="425" w:type="dxa"/>
            <w:shd w:val="solid" w:color="FFFFFF" w:fill="auto"/>
          </w:tcPr>
          <w:p w14:paraId="01D4449B" w14:textId="77777777" w:rsidR="002A5282" w:rsidRPr="002A5282" w:rsidRDefault="002A5282" w:rsidP="002A5282">
            <w:pPr>
              <w:pStyle w:val="TAR"/>
              <w:jc w:val="center"/>
              <w:rPr>
                <w:szCs w:val="18"/>
              </w:rPr>
            </w:pPr>
          </w:p>
        </w:tc>
        <w:tc>
          <w:tcPr>
            <w:tcW w:w="425" w:type="dxa"/>
            <w:shd w:val="solid" w:color="FFFFFF" w:fill="auto"/>
          </w:tcPr>
          <w:p w14:paraId="4758A96D" w14:textId="77777777" w:rsidR="002A5282" w:rsidRPr="002A5282" w:rsidRDefault="002A5282" w:rsidP="00193DCD">
            <w:pPr>
              <w:pStyle w:val="TAC"/>
              <w:rPr>
                <w:szCs w:val="18"/>
              </w:rPr>
            </w:pPr>
          </w:p>
        </w:tc>
        <w:tc>
          <w:tcPr>
            <w:tcW w:w="4962" w:type="dxa"/>
            <w:shd w:val="solid" w:color="FFFFFF" w:fill="auto"/>
          </w:tcPr>
          <w:p w14:paraId="2F68A081" w14:textId="77777777" w:rsidR="002A5282" w:rsidRPr="002A5282" w:rsidRDefault="002A5282" w:rsidP="00193DCD">
            <w:pPr>
              <w:pStyle w:val="TAL"/>
              <w:rPr>
                <w:szCs w:val="18"/>
              </w:rPr>
            </w:pPr>
            <w:r w:rsidRPr="002A5282">
              <w:rPr>
                <w:szCs w:val="18"/>
              </w:rPr>
              <w:t>Approved at TSG SA#71</w:t>
            </w:r>
          </w:p>
        </w:tc>
        <w:tc>
          <w:tcPr>
            <w:tcW w:w="708" w:type="dxa"/>
            <w:shd w:val="solid" w:color="FFFFFF" w:fill="auto"/>
          </w:tcPr>
          <w:p w14:paraId="5BE2408A" w14:textId="77777777" w:rsidR="002A5282" w:rsidRPr="002A5282" w:rsidRDefault="002A5282" w:rsidP="00193DCD">
            <w:pPr>
              <w:pStyle w:val="TAC"/>
              <w:rPr>
                <w:szCs w:val="18"/>
              </w:rPr>
            </w:pPr>
            <w:r w:rsidRPr="002A5282">
              <w:rPr>
                <w:szCs w:val="18"/>
              </w:rPr>
              <w:t>13.0.0</w:t>
            </w:r>
          </w:p>
        </w:tc>
      </w:tr>
      <w:tr w:rsidR="002A5282" w:rsidRPr="002A5282" w14:paraId="416B0244" w14:textId="77777777" w:rsidTr="002A5282">
        <w:tc>
          <w:tcPr>
            <w:tcW w:w="800" w:type="dxa"/>
            <w:shd w:val="solid" w:color="FFFFFF" w:fill="auto"/>
          </w:tcPr>
          <w:p w14:paraId="60EF0EDD" w14:textId="77777777" w:rsidR="002A5282" w:rsidRPr="002A5282" w:rsidRDefault="002A5282" w:rsidP="00193DCD">
            <w:pPr>
              <w:pStyle w:val="TAC"/>
              <w:rPr>
                <w:szCs w:val="18"/>
              </w:rPr>
            </w:pPr>
            <w:r w:rsidRPr="002A5282">
              <w:rPr>
                <w:szCs w:val="18"/>
              </w:rPr>
              <w:t>2016-06</w:t>
            </w:r>
          </w:p>
        </w:tc>
        <w:tc>
          <w:tcPr>
            <w:tcW w:w="800" w:type="dxa"/>
            <w:shd w:val="solid" w:color="FFFFFF" w:fill="auto"/>
          </w:tcPr>
          <w:p w14:paraId="4E1A2ECB" w14:textId="77777777" w:rsidR="002A5282" w:rsidRPr="002A5282" w:rsidRDefault="002A5282" w:rsidP="002A5282">
            <w:pPr>
              <w:pStyle w:val="TAC"/>
              <w:rPr>
                <w:szCs w:val="18"/>
              </w:rPr>
            </w:pPr>
            <w:r w:rsidRPr="002A5282">
              <w:rPr>
                <w:szCs w:val="18"/>
              </w:rPr>
              <w:t>SA#72</w:t>
            </w:r>
          </w:p>
        </w:tc>
        <w:tc>
          <w:tcPr>
            <w:tcW w:w="952" w:type="dxa"/>
            <w:shd w:val="solid" w:color="FFFFFF" w:fill="auto"/>
          </w:tcPr>
          <w:p w14:paraId="5D81FAE9" w14:textId="77777777" w:rsidR="002A5282" w:rsidRPr="002A5282" w:rsidRDefault="002A5282" w:rsidP="00193DCD">
            <w:pPr>
              <w:pStyle w:val="TAC"/>
              <w:rPr>
                <w:szCs w:val="18"/>
              </w:rPr>
            </w:pPr>
            <w:r w:rsidRPr="002A5282">
              <w:rPr>
                <w:szCs w:val="18"/>
              </w:rPr>
              <w:t>SP-160265</w:t>
            </w:r>
          </w:p>
        </w:tc>
        <w:tc>
          <w:tcPr>
            <w:tcW w:w="567" w:type="dxa"/>
            <w:shd w:val="solid" w:color="FFFFFF" w:fill="auto"/>
          </w:tcPr>
          <w:p w14:paraId="5E839C54" w14:textId="77777777" w:rsidR="002A5282" w:rsidRPr="002A5282" w:rsidRDefault="002A5282" w:rsidP="00193DCD">
            <w:pPr>
              <w:pStyle w:val="TAL"/>
              <w:rPr>
                <w:szCs w:val="18"/>
              </w:rPr>
            </w:pPr>
            <w:r w:rsidRPr="002A5282">
              <w:rPr>
                <w:szCs w:val="18"/>
              </w:rPr>
              <w:t>0001</w:t>
            </w:r>
          </w:p>
        </w:tc>
        <w:tc>
          <w:tcPr>
            <w:tcW w:w="425" w:type="dxa"/>
            <w:shd w:val="solid" w:color="FFFFFF" w:fill="auto"/>
          </w:tcPr>
          <w:p w14:paraId="7A111AA1" w14:textId="77777777" w:rsidR="002A5282" w:rsidRPr="002A5282" w:rsidRDefault="002A5282" w:rsidP="002A5282">
            <w:pPr>
              <w:pStyle w:val="TAR"/>
              <w:jc w:val="center"/>
              <w:rPr>
                <w:szCs w:val="18"/>
              </w:rPr>
            </w:pPr>
            <w:r w:rsidRPr="002A5282">
              <w:rPr>
                <w:szCs w:val="18"/>
              </w:rPr>
              <w:t>1</w:t>
            </w:r>
          </w:p>
        </w:tc>
        <w:tc>
          <w:tcPr>
            <w:tcW w:w="425" w:type="dxa"/>
            <w:shd w:val="solid" w:color="FFFFFF" w:fill="auto"/>
          </w:tcPr>
          <w:p w14:paraId="7D3783B4" w14:textId="77777777" w:rsidR="002A5282" w:rsidRPr="002A5282" w:rsidRDefault="002A5282" w:rsidP="00193DCD">
            <w:pPr>
              <w:pStyle w:val="TAC"/>
              <w:rPr>
                <w:szCs w:val="18"/>
              </w:rPr>
            </w:pPr>
            <w:r w:rsidRPr="002A5282">
              <w:rPr>
                <w:szCs w:val="18"/>
              </w:rPr>
              <w:t>F</w:t>
            </w:r>
          </w:p>
        </w:tc>
        <w:tc>
          <w:tcPr>
            <w:tcW w:w="4962" w:type="dxa"/>
            <w:shd w:val="solid" w:color="FFFFFF" w:fill="auto"/>
          </w:tcPr>
          <w:p w14:paraId="55C47BE9" w14:textId="77777777" w:rsidR="002A5282" w:rsidRPr="002A5282" w:rsidRDefault="002A5282" w:rsidP="00193DCD">
            <w:pPr>
              <w:pStyle w:val="TAL"/>
              <w:rPr>
                <w:szCs w:val="18"/>
              </w:rPr>
            </w:pPr>
            <w:r w:rsidRPr="002A5282">
              <w:rPr>
                <w:szCs w:val="18"/>
              </w:rPr>
              <w:t>Introduction and correction to scope and adjustment of references to TR 26.879 to reflect its renumbering</w:t>
            </w:r>
          </w:p>
        </w:tc>
        <w:tc>
          <w:tcPr>
            <w:tcW w:w="708" w:type="dxa"/>
            <w:shd w:val="solid" w:color="FFFFFF" w:fill="auto"/>
          </w:tcPr>
          <w:p w14:paraId="6DD28CA8" w14:textId="77777777" w:rsidR="002A5282" w:rsidRPr="002A5282" w:rsidRDefault="002A5282" w:rsidP="002A5282">
            <w:pPr>
              <w:pStyle w:val="TAC"/>
              <w:rPr>
                <w:szCs w:val="18"/>
              </w:rPr>
            </w:pPr>
            <w:r w:rsidRPr="002A5282">
              <w:rPr>
                <w:szCs w:val="18"/>
              </w:rPr>
              <w:t>13.1.0</w:t>
            </w:r>
          </w:p>
        </w:tc>
      </w:tr>
      <w:tr w:rsidR="00EF009E" w:rsidRPr="002A5282" w14:paraId="0554DA3B" w14:textId="77777777" w:rsidTr="002A5282">
        <w:tc>
          <w:tcPr>
            <w:tcW w:w="800" w:type="dxa"/>
            <w:shd w:val="solid" w:color="FFFFFF" w:fill="auto"/>
          </w:tcPr>
          <w:p w14:paraId="4142C0A5" w14:textId="77777777" w:rsidR="00EF009E" w:rsidRPr="002A5282" w:rsidRDefault="00EF009E" w:rsidP="00193DCD">
            <w:pPr>
              <w:pStyle w:val="TAC"/>
              <w:rPr>
                <w:szCs w:val="18"/>
              </w:rPr>
            </w:pPr>
            <w:r w:rsidRPr="002A5282">
              <w:rPr>
                <w:szCs w:val="18"/>
              </w:rPr>
              <w:t>2016-0</w:t>
            </w:r>
            <w:r>
              <w:rPr>
                <w:szCs w:val="18"/>
              </w:rPr>
              <w:t>9</w:t>
            </w:r>
          </w:p>
        </w:tc>
        <w:tc>
          <w:tcPr>
            <w:tcW w:w="800" w:type="dxa"/>
            <w:shd w:val="solid" w:color="FFFFFF" w:fill="auto"/>
          </w:tcPr>
          <w:p w14:paraId="38E560E5" w14:textId="77777777" w:rsidR="00EF009E" w:rsidRPr="002A5282" w:rsidRDefault="00EF009E" w:rsidP="002A5282">
            <w:pPr>
              <w:pStyle w:val="TAC"/>
              <w:rPr>
                <w:szCs w:val="18"/>
              </w:rPr>
            </w:pPr>
            <w:r w:rsidRPr="002A5282">
              <w:rPr>
                <w:szCs w:val="18"/>
              </w:rPr>
              <w:t>SA#7</w:t>
            </w:r>
            <w:r>
              <w:rPr>
                <w:szCs w:val="18"/>
              </w:rPr>
              <w:t>3</w:t>
            </w:r>
          </w:p>
        </w:tc>
        <w:tc>
          <w:tcPr>
            <w:tcW w:w="952" w:type="dxa"/>
            <w:shd w:val="solid" w:color="FFFFFF" w:fill="auto"/>
          </w:tcPr>
          <w:p w14:paraId="52C2FAB2" w14:textId="77777777" w:rsidR="00EF009E" w:rsidRPr="002A5282" w:rsidRDefault="00EF009E" w:rsidP="00193DCD">
            <w:pPr>
              <w:pStyle w:val="TAC"/>
              <w:rPr>
                <w:szCs w:val="18"/>
              </w:rPr>
            </w:pPr>
            <w:r w:rsidRPr="002A5282">
              <w:rPr>
                <w:szCs w:val="18"/>
              </w:rPr>
              <w:t>SP-160</w:t>
            </w:r>
            <w:r>
              <w:rPr>
                <w:szCs w:val="18"/>
              </w:rPr>
              <w:t>593</w:t>
            </w:r>
          </w:p>
        </w:tc>
        <w:tc>
          <w:tcPr>
            <w:tcW w:w="567" w:type="dxa"/>
            <w:shd w:val="solid" w:color="FFFFFF" w:fill="auto"/>
          </w:tcPr>
          <w:p w14:paraId="1D185FC6" w14:textId="77777777" w:rsidR="00EF009E" w:rsidRPr="002A5282" w:rsidRDefault="00EF009E" w:rsidP="00193DCD">
            <w:pPr>
              <w:pStyle w:val="TAL"/>
              <w:rPr>
                <w:szCs w:val="18"/>
              </w:rPr>
            </w:pPr>
            <w:r>
              <w:rPr>
                <w:szCs w:val="18"/>
              </w:rPr>
              <w:t>0003</w:t>
            </w:r>
          </w:p>
        </w:tc>
        <w:tc>
          <w:tcPr>
            <w:tcW w:w="425" w:type="dxa"/>
            <w:shd w:val="solid" w:color="FFFFFF" w:fill="auto"/>
          </w:tcPr>
          <w:p w14:paraId="4B1EF1FD" w14:textId="77777777" w:rsidR="00EF009E" w:rsidRPr="002A5282" w:rsidRDefault="00EF009E" w:rsidP="002A5282">
            <w:pPr>
              <w:pStyle w:val="TAR"/>
              <w:jc w:val="center"/>
              <w:rPr>
                <w:szCs w:val="18"/>
              </w:rPr>
            </w:pPr>
            <w:r>
              <w:rPr>
                <w:szCs w:val="18"/>
              </w:rPr>
              <w:t>-</w:t>
            </w:r>
          </w:p>
        </w:tc>
        <w:tc>
          <w:tcPr>
            <w:tcW w:w="425" w:type="dxa"/>
            <w:shd w:val="solid" w:color="FFFFFF" w:fill="auto"/>
          </w:tcPr>
          <w:p w14:paraId="7D36668D" w14:textId="77777777" w:rsidR="00EF009E" w:rsidRPr="002A5282" w:rsidRDefault="00EF009E" w:rsidP="00193DCD">
            <w:pPr>
              <w:pStyle w:val="TAC"/>
              <w:rPr>
                <w:szCs w:val="18"/>
              </w:rPr>
            </w:pPr>
            <w:r>
              <w:rPr>
                <w:szCs w:val="18"/>
              </w:rPr>
              <w:t>F</w:t>
            </w:r>
          </w:p>
        </w:tc>
        <w:tc>
          <w:tcPr>
            <w:tcW w:w="4962" w:type="dxa"/>
            <w:shd w:val="solid" w:color="FFFFFF" w:fill="auto"/>
          </w:tcPr>
          <w:p w14:paraId="2B0921CA" w14:textId="77777777" w:rsidR="00EF009E" w:rsidRPr="002A5282" w:rsidRDefault="00EF009E" w:rsidP="00193DCD">
            <w:pPr>
              <w:pStyle w:val="TAL"/>
              <w:rPr>
                <w:szCs w:val="18"/>
              </w:rPr>
            </w:pPr>
            <w:r>
              <w:rPr>
                <w:szCs w:val="18"/>
              </w:rPr>
              <w:t>Addition of mandatory RTP profiles for MCPTT</w:t>
            </w:r>
          </w:p>
        </w:tc>
        <w:tc>
          <w:tcPr>
            <w:tcW w:w="708" w:type="dxa"/>
            <w:shd w:val="solid" w:color="FFFFFF" w:fill="auto"/>
          </w:tcPr>
          <w:p w14:paraId="186211E2" w14:textId="77777777" w:rsidR="00EF009E" w:rsidRPr="002A5282" w:rsidRDefault="00EF009E" w:rsidP="00EF009E">
            <w:pPr>
              <w:pStyle w:val="TAC"/>
              <w:rPr>
                <w:szCs w:val="18"/>
              </w:rPr>
            </w:pPr>
            <w:r w:rsidRPr="002A5282">
              <w:rPr>
                <w:szCs w:val="18"/>
              </w:rPr>
              <w:t>13.</w:t>
            </w:r>
            <w:r>
              <w:rPr>
                <w:szCs w:val="18"/>
              </w:rPr>
              <w:t>2</w:t>
            </w:r>
            <w:r w:rsidRPr="002A5282">
              <w:rPr>
                <w:szCs w:val="18"/>
              </w:rPr>
              <w:t>.0</w:t>
            </w:r>
          </w:p>
        </w:tc>
      </w:tr>
    </w:tbl>
    <w:p w14:paraId="2344B5B8" w14:textId="77777777" w:rsidR="00E32821" w:rsidRDefault="00E32821"/>
    <w:p w14:paraId="1DFC14BC" w14:textId="77777777" w:rsidR="00435B20" w:rsidRDefault="00435B20" w:rsidP="00435B2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35B20" w:rsidRPr="00235394" w14:paraId="1D87E0B0" w14:textId="77777777" w:rsidTr="00062E79">
        <w:trPr>
          <w:cantSplit/>
        </w:trPr>
        <w:tc>
          <w:tcPr>
            <w:tcW w:w="9639" w:type="dxa"/>
            <w:gridSpan w:val="8"/>
            <w:tcBorders>
              <w:bottom w:val="nil"/>
            </w:tcBorders>
            <w:shd w:val="solid" w:color="FFFFFF" w:fill="auto"/>
          </w:tcPr>
          <w:p w14:paraId="6AB42F4F" w14:textId="77777777" w:rsidR="00435B20" w:rsidRPr="00235394" w:rsidRDefault="00435B20" w:rsidP="00062E79">
            <w:pPr>
              <w:pStyle w:val="TAL"/>
              <w:jc w:val="center"/>
              <w:rPr>
                <w:b/>
                <w:sz w:val="16"/>
              </w:rPr>
            </w:pPr>
            <w:r w:rsidRPr="00235394">
              <w:rPr>
                <w:b/>
              </w:rPr>
              <w:t>Change history</w:t>
            </w:r>
          </w:p>
        </w:tc>
      </w:tr>
      <w:tr w:rsidR="00435B20" w:rsidRPr="00235394" w14:paraId="400C70AE" w14:textId="77777777" w:rsidTr="00062E79">
        <w:tc>
          <w:tcPr>
            <w:tcW w:w="800" w:type="dxa"/>
            <w:shd w:val="pct10" w:color="auto" w:fill="FFFFFF"/>
          </w:tcPr>
          <w:p w14:paraId="00C38480" w14:textId="77777777" w:rsidR="00435B20" w:rsidRPr="00235394" w:rsidRDefault="00435B20" w:rsidP="00062E79">
            <w:pPr>
              <w:pStyle w:val="TAL"/>
              <w:rPr>
                <w:b/>
                <w:sz w:val="16"/>
              </w:rPr>
            </w:pPr>
            <w:r w:rsidRPr="00235394">
              <w:rPr>
                <w:b/>
                <w:sz w:val="16"/>
              </w:rPr>
              <w:t>Date</w:t>
            </w:r>
          </w:p>
        </w:tc>
        <w:tc>
          <w:tcPr>
            <w:tcW w:w="800" w:type="dxa"/>
            <w:shd w:val="pct10" w:color="auto" w:fill="FFFFFF"/>
          </w:tcPr>
          <w:p w14:paraId="67BEDDB1" w14:textId="77777777" w:rsidR="00435B20" w:rsidRPr="00235394" w:rsidRDefault="00435B20" w:rsidP="00062E79">
            <w:pPr>
              <w:pStyle w:val="TAL"/>
              <w:rPr>
                <w:b/>
                <w:sz w:val="16"/>
              </w:rPr>
            </w:pPr>
            <w:r>
              <w:rPr>
                <w:b/>
                <w:sz w:val="16"/>
              </w:rPr>
              <w:t>Meeting</w:t>
            </w:r>
          </w:p>
        </w:tc>
        <w:tc>
          <w:tcPr>
            <w:tcW w:w="1094" w:type="dxa"/>
            <w:shd w:val="pct10" w:color="auto" w:fill="FFFFFF"/>
          </w:tcPr>
          <w:p w14:paraId="204BBC2D" w14:textId="77777777" w:rsidR="00435B20" w:rsidRPr="00235394" w:rsidRDefault="00435B20" w:rsidP="00062E79">
            <w:pPr>
              <w:pStyle w:val="TAL"/>
              <w:rPr>
                <w:b/>
                <w:sz w:val="16"/>
              </w:rPr>
            </w:pPr>
            <w:r w:rsidRPr="00235394">
              <w:rPr>
                <w:b/>
                <w:sz w:val="16"/>
              </w:rPr>
              <w:t>TDoc</w:t>
            </w:r>
          </w:p>
        </w:tc>
        <w:tc>
          <w:tcPr>
            <w:tcW w:w="425" w:type="dxa"/>
            <w:shd w:val="pct10" w:color="auto" w:fill="FFFFFF"/>
          </w:tcPr>
          <w:p w14:paraId="147EC65E" w14:textId="77777777" w:rsidR="00435B20" w:rsidRPr="00235394" w:rsidRDefault="00435B20" w:rsidP="00062E79">
            <w:pPr>
              <w:pStyle w:val="TAL"/>
              <w:rPr>
                <w:b/>
                <w:sz w:val="16"/>
              </w:rPr>
            </w:pPr>
            <w:r w:rsidRPr="00235394">
              <w:rPr>
                <w:b/>
                <w:sz w:val="16"/>
              </w:rPr>
              <w:t>CR</w:t>
            </w:r>
          </w:p>
        </w:tc>
        <w:tc>
          <w:tcPr>
            <w:tcW w:w="425" w:type="dxa"/>
            <w:shd w:val="pct10" w:color="auto" w:fill="FFFFFF"/>
          </w:tcPr>
          <w:p w14:paraId="5E8CCA94" w14:textId="77777777" w:rsidR="00435B20" w:rsidRPr="00235394" w:rsidRDefault="00435B20" w:rsidP="00062E79">
            <w:pPr>
              <w:pStyle w:val="TAL"/>
              <w:rPr>
                <w:b/>
                <w:sz w:val="16"/>
              </w:rPr>
            </w:pPr>
            <w:r w:rsidRPr="00235394">
              <w:rPr>
                <w:b/>
                <w:sz w:val="16"/>
              </w:rPr>
              <w:t>Rev</w:t>
            </w:r>
          </w:p>
        </w:tc>
        <w:tc>
          <w:tcPr>
            <w:tcW w:w="425" w:type="dxa"/>
            <w:shd w:val="pct10" w:color="auto" w:fill="FFFFFF"/>
          </w:tcPr>
          <w:p w14:paraId="5A448613" w14:textId="77777777" w:rsidR="00435B20" w:rsidRPr="00235394" w:rsidRDefault="00435B20" w:rsidP="00062E79">
            <w:pPr>
              <w:pStyle w:val="TAL"/>
              <w:rPr>
                <w:b/>
                <w:sz w:val="16"/>
              </w:rPr>
            </w:pPr>
            <w:r>
              <w:rPr>
                <w:b/>
                <w:sz w:val="16"/>
              </w:rPr>
              <w:t>Cat</w:t>
            </w:r>
          </w:p>
        </w:tc>
        <w:tc>
          <w:tcPr>
            <w:tcW w:w="4962" w:type="dxa"/>
            <w:shd w:val="pct10" w:color="auto" w:fill="FFFFFF"/>
          </w:tcPr>
          <w:p w14:paraId="11D87FD7" w14:textId="77777777" w:rsidR="00435B20" w:rsidRPr="00235394" w:rsidRDefault="00435B20" w:rsidP="00062E79">
            <w:pPr>
              <w:pStyle w:val="TAL"/>
              <w:rPr>
                <w:b/>
                <w:sz w:val="16"/>
              </w:rPr>
            </w:pPr>
            <w:r w:rsidRPr="00235394">
              <w:rPr>
                <w:b/>
                <w:sz w:val="16"/>
              </w:rPr>
              <w:t>Subject/Comment</w:t>
            </w:r>
          </w:p>
        </w:tc>
        <w:tc>
          <w:tcPr>
            <w:tcW w:w="708" w:type="dxa"/>
            <w:shd w:val="pct10" w:color="auto" w:fill="FFFFFF"/>
          </w:tcPr>
          <w:p w14:paraId="39AD1507" w14:textId="77777777" w:rsidR="00435B20" w:rsidRPr="00235394" w:rsidRDefault="00435B20" w:rsidP="00062E79">
            <w:pPr>
              <w:pStyle w:val="TAL"/>
              <w:rPr>
                <w:b/>
                <w:sz w:val="16"/>
              </w:rPr>
            </w:pPr>
            <w:r w:rsidRPr="00235394">
              <w:rPr>
                <w:b/>
                <w:sz w:val="16"/>
              </w:rPr>
              <w:t>New</w:t>
            </w:r>
            <w:r>
              <w:rPr>
                <w:b/>
                <w:sz w:val="16"/>
              </w:rPr>
              <w:t xml:space="preserve"> version</w:t>
            </w:r>
          </w:p>
        </w:tc>
      </w:tr>
      <w:tr w:rsidR="00435B20" w:rsidRPr="006B0D02" w14:paraId="202D9B7B" w14:textId="77777777" w:rsidTr="00062E79">
        <w:tc>
          <w:tcPr>
            <w:tcW w:w="800" w:type="dxa"/>
            <w:shd w:val="solid" w:color="FFFFFF" w:fill="auto"/>
          </w:tcPr>
          <w:p w14:paraId="384B9376" w14:textId="77777777" w:rsidR="00435B20" w:rsidRPr="006B0D02" w:rsidRDefault="00435B20" w:rsidP="00062E79">
            <w:pPr>
              <w:pStyle w:val="TAC"/>
              <w:rPr>
                <w:sz w:val="16"/>
                <w:szCs w:val="16"/>
              </w:rPr>
            </w:pPr>
            <w:r>
              <w:rPr>
                <w:sz w:val="16"/>
                <w:szCs w:val="16"/>
              </w:rPr>
              <w:t>2017-03</w:t>
            </w:r>
          </w:p>
        </w:tc>
        <w:tc>
          <w:tcPr>
            <w:tcW w:w="800" w:type="dxa"/>
            <w:shd w:val="solid" w:color="FFFFFF" w:fill="auto"/>
          </w:tcPr>
          <w:p w14:paraId="4664DDF3" w14:textId="77777777" w:rsidR="00435B20" w:rsidRPr="006B0D02" w:rsidRDefault="00435B20" w:rsidP="00062E79">
            <w:pPr>
              <w:pStyle w:val="TAC"/>
              <w:rPr>
                <w:sz w:val="16"/>
                <w:szCs w:val="16"/>
              </w:rPr>
            </w:pPr>
            <w:r>
              <w:rPr>
                <w:sz w:val="16"/>
                <w:szCs w:val="16"/>
              </w:rPr>
              <w:t>75</w:t>
            </w:r>
          </w:p>
        </w:tc>
        <w:tc>
          <w:tcPr>
            <w:tcW w:w="1094" w:type="dxa"/>
            <w:shd w:val="solid" w:color="FFFFFF" w:fill="auto"/>
          </w:tcPr>
          <w:p w14:paraId="26A38314" w14:textId="77777777" w:rsidR="00435B20" w:rsidRPr="006B0D02" w:rsidRDefault="00435B20" w:rsidP="00062E79">
            <w:pPr>
              <w:pStyle w:val="TAC"/>
              <w:rPr>
                <w:sz w:val="16"/>
                <w:szCs w:val="16"/>
              </w:rPr>
            </w:pPr>
          </w:p>
        </w:tc>
        <w:tc>
          <w:tcPr>
            <w:tcW w:w="425" w:type="dxa"/>
            <w:shd w:val="solid" w:color="FFFFFF" w:fill="auto"/>
          </w:tcPr>
          <w:p w14:paraId="69E85AE6" w14:textId="77777777" w:rsidR="00435B20" w:rsidRPr="006B0D02" w:rsidRDefault="00435B20" w:rsidP="00062E79">
            <w:pPr>
              <w:pStyle w:val="TAL"/>
              <w:rPr>
                <w:sz w:val="16"/>
                <w:szCs w:val="16"/>
              </w:rPr>
            </w:pPr>
          </w:p>
        </w:tc>
        <w:tc>
          <w:tcPr>
            <w:tcW w:w="425" w:type="dxa"/>
            <w:shd w:val="solid" w:color="FFFFFF" w:fill="auto"/>
          </w:tcPr>
          <w:p w14:paraId="11F41215" w14:textId="77777777" w:rsidR="00435B20" w:rsidRPr="006B0D02" w:rsidRDefault="00435B20" w:rsidP="00062E79">
            <w:pPr>
              <w:pStyle w:val="TAR"/>
              <w:rPr>
                <w:sz w:val="16"/>
                <w:szCs w:val="16"/>
              </w:rPr>
            </w:pPr>
          </w:p>
        </w:tc>
        <w:tc>
          <w:tcPr>
            <w:tcW w:w="425" w:type="dxa"/>
            <w:shd w:val="solid" w:color="FFFFFF" w:fill="auto"/>
          </w:tcPr>
          <w:p w14:paraId="5B667204" w14:textId="77777777" w:rsidR="00435B20" w:rsidRPr="006B0D02" w:rsidRDefault="00435B20" w:rsidP="00062E79">
            <w:pPr>
              <w:pStyle w:val="TAC"/>
              <w:rPr>
                <w:sz w:val="16"/>
                <w:szCs w:val="16"/>
              </w:rPr>
            </w:pPr>
          </w:p>
        </w:tc>
        <w:tc>
          <w:tcPr>
            <w:tcW w:w="4962" w:type="dxa"/>
            <w:shd w:val="solid" w:color="FFFFFF" w:fill="auto"/>
          </w:tcPr>
          <w:p w14:paraId="0430DAC0" w14:textId="77777777" w:rsidR="00435B20" w:rsidRPr="006B0D02" w:rsidRDefault="00435B20" w:rsidP="00062E79">
            <w:pPr>
              <w:pStyle w:val="TAL"/>
              <w:rPr>
                <w:sz w:val="16"/>
                <w:szCs w:val="16"/>
              </w:rPr>
            </w:pPr>
            <w:r>
              <w:rPr>
                <w:snapToGrid w:val="0"/>
                <w:color w:val="000000"/>
                <w:sz w:val="16"/>
                <w:szCs w:val="16"/>
                <w:lang w:val="en-AU"/>
              </w:rPr>
              <w:t>Version for Release 14</w:t>
            </w:r>
          </w:p>
        </w:tc>
        <w:tc>
          <w:tcPr>
            <w:tcW w:w="708" w:type="dxa"/>
            <w:shd w:val="solid" w:color="FFFFFF" w:fill="auto"/>
          </w:tcPr>
          <w:p w14:paraId="61449C50" w14:textId="77777777" w:rsidR="00435B20" w:rsidRPr="007D6048" w:rsidRDefault="00435B20" w:rsidP="00062E79">
            <w:pPr>
              <w:pStyle w:val="TAC"/>
              <w:rPr>
                <w:sz w:val="16"/>
                <w:szCs w:val="16"/>
              </w:rPr>
            </w:pPr>
            <w:r>
              <w:rPr>
                <w:sz w:val="16"/>
                <w:szCs w:val="16"/>
              </w:rPr>
              <w:t>14.0.0</w:t>
            </w:r>
          </w:p>
        </w:tc>
      </w:tr>
      <w:tr w:rsidR="00F01491" w:rsidRPr="006B0D02" w14:paraId="7B090E8D" w14:textId="77777777" w:rsidTr="00225A0D">
        <w:tc>
          <w:tcPr>
            <w:tcW w:w="800" w:type="dxa"/>
            <w:tcBorders>
              <w:top w:val="single" w:sz="6" w:space="0" w:color="auto"/>
              <w:left w:val="single" w:sz="6" w:space="0" w:color="auto"/>
              <w:bottom w:val="single" w:sz="12" w:space="0" w:color="auto"/>
              <w:right w:val="single" w:sz="6" w:space="0" w:color="auto"/>
            </w:tcBorders>
            <w:shd w:val="solid" w:color="FFFFFF" w:fill="auto"/>
          </w:tcPr>
          <w:p w14:paraId="10B27F2D" w14:textId="77777777" w:rsidR="00F01491" w:rsidRPr="006B0D02" w:rsidRDefault="00F01491" w:rsidP="00F01491">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AC58B62" w14:textId="77777777" w:rsidR="00F01491" w:rsidRPr="006B0D02" w:rsidRDefault="00F01491" w:rsidP="00E43B5F">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781049E" w14:textId="77777777" w:rsidR="00F01491" w:rsidRPr="006B0D02" w:rsidRDefault="00F01491" w:rsidP="00E43B5F">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B9B0F52" w14:textId="77777777" w:rsidR="00F01491" w:rsidRPr="006B0D02" w:rsidRDefault="00F01491" w:rsidP="00E43B5F">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A7823F" w14:textId="77777777" w:rsidR="00F01491" w:rsidRPr="006B0D02" w:rsidRDefault="00F01491" w:rsidP="00E43B5F">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33C9357" w14:textId="77777777" w:rsidR="00F01491" w:rsidRPr="006B0D02" w:rsidRDefault="00F01491" w:rsidP="00E43B5F">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15ED2C2D" w14:textId="77777777" w:rsidR="00F01491" w:rsidRPr="00F01491" w:rsidRDefault="00F01491" w:rsidP="00E43B5F">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6C47D55" w14:textId="77777777" w:rsidR="00F01491" w:rsidRPr="007D6048" w:rsidRDefault="00F01491" w:rsidP="00F01491">
            <w:pPr>
              <w:pStyle w:val="TAC"/>
              <w:rPr>
                <w:sz w:val="16"/>
                <w:szCs w:val="16"/>
              </w:rPr>
            </w:pPr>
            <w:r>
              <w:rPr>
                <w:sz w:val="16"/>
                <w:szCs w:val="16"/>
              </w:rPr>
              <w:t>15.0.0</w:t>
            </w:r>
          </w:p>
        </w:tc>
      </w:tr>
      <w:tr w:rsidR="00101F4F" w:rsidRPr="006B0D02" w14:paraId="144097A7" w14:textId="77777777" w:rsidTr="002D0FFE">
        <w:tc>
          <w:tcPr>
            <w:tcW w:w="800" w:type="dxa"/>
            <w:tcBorders>
              <w:top w:val="single" w:sz="12" w:space="0" w:color="auto"/>
              <w:left w:val="single" w:sz="6" w:space="0" w:color="auto"/>
              <w:bottom w:val="single" w:sz="12" w:space="0" w:color="auto"/>
              <w:right w:val="single" w:sz="6" w:space="0" w:color="auto"/>
            </w:tcBorders>
            <w:shd w:val="solid" w:color="FFFFFF" w:fill="auto"/>
          </w:tcPr>
          <w:p w14:paraId="25802DE9" w14:textId="77777777" w:rsidR="00101F4F" w:rsidRDefault="00101F4F" w:rsidP="00F01491">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6E12B2" w14:textId="77777777" w:rsidR="00101F4F" w:rsidRDefault="00101F4F" w:rsidP="00E43B5F">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D00258" w14:textId="77777777" w:rsidR="00101F4F" w:rsidRPr="006B0D02" w:rsidRDefault="00101F4F" w:rsidP="00E43B5F">
            <w:pPr>
              <w:pStyle w:val="TAC"/>
              <w:rPr>
                <w:sz w:val="16"/>
                <w:szCs w:val="16"/>
              </w:rPr>
            </w:pPr>
            <w:r>
              <w:rPr>
                <w:sz w:val="16"/>
                <w:szCs w:val="16"/>
              </w:rPr>
              <w:t>SP-190036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F6AEFA" w14:textId="77777777" w:rsidR="00101F4F" w:rsidRPr="006B0D02" w:rsidRDefault="00101F4F" w:rsidP="00E43B5F">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391D2" w14:textId="77777777" w:rsidR="00101F4F" w:rsidRPr="006B0D02" w:rsidRDefault="00101F4F"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1E1FCC" w14:textId="77777777" w:rsidR="00101F4F" w:rsidRPr="006B0D02" w:rsidRDefault="00101F4F" w:rsidP="00E43B5F">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B6AE47" w14:textId="77777777" w:rsidR="00101F4F" w:rsidRDefault="00101F4F" w:rsidP="00E43B5F">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48931C" w14:textId="77777777" w:rsidR="00101F4F" w:rsidRDefault="00101F4F" w:rsidP="00F01491">
            <w:pPr>
              <w:pStyle w:val="TAC"/>
              <w:rPr>
                <w:sz w:val="16"/>
                <w:szCs w:val="16"/>
              </w:rPr>
            </w:pPr>
            <w:r>
              <w:rPr>
                <w:sz w:val="16"/>
                <w:szCs w:val="16"/>
              </w:rPr>
              <w:t>16.0.0</w:t>
            </w:r>
          </w:p>
        </w:tc>
      </w:tr>
      <w:tr w:rsidR="00225A0D" w:rsidRPr="006B0D02" w14:paraId="331AD99E" w14:textId="77777777" w:rsidTr="002D0FFE">
        <w:tc>
          <w:tcPr>
            <w:tcW w:w="800" w:type="dxa"/>
            <w:tcBorders>
              <w:top w:val="single" w:sz="12" w:space="0" w:color="auto"/>
              <w:left w:val="single" w:sz="6" w:space="0" w:color="auto"/>
              <w:bottom w:val="single" w:sz="12" w:space="0" w:color="auto"/>
              <w:right w:val="single" w:sz="6" w:space="0" w:color="auto"/>
            </w:tcBorders>
            <w:shd w:val="solid" w:color="FFFFFF" w:fill="auto"/>
          </w:tcPr>
          <w:p w14:paraId="0D06AC86" w14:textId="77777777" w:rsidR="00225A0D" w:rsidRDefault="00225A0D" w:rsidP="00F0149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1555C3" w14:textId="77777777" w:rsidR="00225A0D" w:rsidRDefault="00225A0D" w:rsidP="00E43B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8805D0" w14:textId="77777777" w:rsidR="00225A0D" w:rsidRDefault="00225A0D" w:rsidP="00E43B5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53CC95" w14:textId="77777777" w:rsidR="00225A0D" w:rsidRDefault="00225A0D" w:rsidP="00E43B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DC7008" w14:textId="77777777" w:rsidR="00225A0D" w:rsidRDefault="00225A0D"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C2BF11" w14:textId="77777777" w:rsidR="00225A0D" w:rsidRDefault="00225A0D" w:rsidP="00E43B5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28D90D" w14:textId="77777777" w:rsidR="00225A0D" w:rsidRDefault="00225A0D" w:rsidP="00E43B5F">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1B9472" w14:textId="77777777" w:rsidR="00225A0D" w:rsidRPr="002D0FFE" w:rsidRDefault="00225A0D" w:rsidP="00F01491">
            <w:pPr>
              <w:pStyle w:val="TAC"/>
              <w:rPr>
                <w:bCs/>
                <w:sz w:val="16"/>
                <w:szCs w:val="16"/>
              </w:rPr>
            </w:pPr>
            <w:r w:rsidRPr="002D0FFE">
              <w:rPr>
                <w:bCs/>
                <w:sz w:val="16"/>
                <w:szCs w:val="16"/>
              </w:rPr>
              <w:t>17.0.0</w:t>
            </w:r>
          </w:p>
        </w:tc>
      </w:tr>
      <w:tr w:rsidR="002D0FFE" w:rsidRPr="006B0D02" w14:paraId="2A8AE32D" w14:textId="77777777" w:rsidTr="00225A0D">
        <w:tc>
          <w:tcPr>
            <w:tcW w:w="800" w:type="dxa"/>
            <w:tcBorders>
              <w:top w:val="single" w:sz="12" w:space="0" w:color="auto"/>
              <w:left w:val="single" w:sz="6" w:space="0" w:color="auto"/>
              <w:bottom w:val="single" w:sz="6" w:space="0" w:color="auto"/>
              <w:right w:val="single" w:sz="6" w:space="0" w:color="auto"/>
            </w:tcBorders>
            <w:shd w:val="solid" w:color="FFFFFF" w:fill="auto"/>
          </w:tcPr>
          <w:p w14:paraId="3DE03B0E" w14:textId="5504237A" w:rsidR="002D0FFE" w:rsidRDefault="002D0FFE" w:rsidP="00F01491">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E4650EA" w14:textId="693E4486" w:rsidR="002D0FFE" w:rsidRDefault="002D0FFE" w:rsidP="00E43B5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9B1020" w14:textId="359705AF" w:rsidR="002D0FFE" w:rsidRDefault="002D0FFE" w:rsidP="00E43B5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9C683C7" w14:textId="00ED5204" w:rsidR="002D0FFE" w:rsidRDefault="002D0FFE" w:rsidP="00E43B5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BA2F34" w14:textId="4E2D606B" w:rsidR="002D0FFE" w:rsidRDefault="002D0FFE"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B1A36C" w14:textId="7B63315E" w:rsidR="002D0FFE" w:rsidRDefault="002D0FFE" w:rsidP="00E43B5F">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DD755A7" w14:textId="66979AF5" w:rsidR="002D0FFE" w:rsidRDefault="002D0FFE" w:rsidP="00E43B5F">
            <w:pPr>
              <w:pStyle w:val="TAL"/>
              <w:rPr>
                <w:snapToGrid w:val="0"/>
                <w:color w:val="000000"/>
                <w:sz w:val="16"/>
                <w:szCs w:val="16"/>
                <w:lang w:val="en-AU"/>
              </w:rPr>
            </w:pPr>
            <w:r>
              <w:rPr>
                <w:snapToGrid w:val="0"/>
                <w:color w:val="000000"/>
                <w:sz w:val="16"/>
                <w:szCs w:val="16"/>
                <w:lang w:val="en-AU"/>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8FDC568" w14:textId="79595EAF" w:rsidR="002D0FFE" w:rsidRPr="002D0FFE" w:rsidRDefault="002D0FFE" w:rsidP="00F01491">
            <w:pPr>
              <w:pStyle w:val="TAC"/>
              <w:rPr>
                <w:bCs/>
                <w:sz w:val="16"/>
                <w:szCs w:val="16"/>
              </w:rPr>
            </w:pPr>
            <w:r w:rsidRPr="002D0FFE">
              <w:rPr>
                <w:bCs/>
                <w:sz w:val="16"/>
                <w:szCs w:val="16"/>
              </w:rPr>
              <w:t>18.0.0</w:t>
            </w:r>
          </w:p>
        </w:tc>
      </w:tr>
    </w:tbl>
    <w:p w14:paraId="281B5426" w14:textId="77777777" w:rsidR="00435B20" w:rsidRPr="00235394" w:rsidRDefault="00435B20" w:rsidP="00435B20"/>
    <w:p w14:paraId="3B77EFCD" w14:textId="77777777" w:rsidR="00435B20" w:rsidRPr="004D3578" w:rsidRDefault="00435B20"/>
    <w:sectPr w:rsidR="00435B20"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AB6F" w14:textId="77777777" w:rsidR="00820F52" w:rsidRDefault="00820F52">
      <w:r>
        <w:separator/>
      </w:r>
    </w:p>
  </w:endnote>
  <w:endnote w:type="continuationSeparator" w:id="0">
    <w:p w14:paraId="6E1FF095" w14:textId="77777777" w:rsidR="00820F52" w:rsidRDefault="0082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4A60" w14:textId="77777777" w:rsidR="00FB25FE" w:rsidRDefault="00FB25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25A6" w14:textId="77777777" w:rsidR="00820F52" w:rsidRDefault="00820F52">
      <w:r>
        <w:separator/>
      </w:r>
    </w:p>
  </w:footnote>
  <w:footnote w:type="continuationSeparator" w:id="0">
    <w:p w14:paraId="2694078D" w14:textId="77777777" w:rsidR="00820F52" w:rsidRDefault="0082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E4E7" w14:textId="2F29FB4F" w:rsidR="00FB25FE" w:rsidRDefault="00FB2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FFE">
      <w:rPr>
        <w:rFonts w:ascii="Arial" w:hAnsi="Arial" w:cs="Arial"/>
        <w:b/>
        <w:noProof/>
        <w:sz w:val="18"/>
        <w:szCs w:val="18"/>
      </w:rPr>
      <w:t>3GPP TS 26.179 V18.0.0 (2024-03)</w:t>
    </w:r>
    <w:r>
      <w:rPr>
        <w:rFonts w:ascii="Arial" w:hAnsi="Arial" w:cs="Arial"/>
        <w:b/>
        <w:sz w:val="18"/>
        <w:szCs w:val="18"/>
      </w:rPr>
      <w:fldChar w:fldCharType="end"/>
    </w:r>
  </w:p>
  <w:p w14:paraId="43027425" w14:textId="77777777" w:rsidR="00FB25FE" w:rsidRDefault="00FB2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A8A">
      <w:rPr>
        <w:rFonts w:ascii="Arial" w:hAnsi="Arial" w:cs="Arial"/>
        <w:b/>
        <w:noProof/>
        <w:sz w:val="18"/>
        <w:szCs w:val="18"/>
      </w:rPr>
      <w:t>9</w:t>
    </w:r>
    <w:r>
      <w:rPr>
        <w:rFonts w:ascii="Arial" w:hAnsi="Arial" w:cs="Arial"/>
        <w:b/>
        <w:sz w:val="18"/>
        <w:szCs w:val="18"/>
      </w:rPr>
      <w:fldChar w:fldCharType="end"/>
    </w:r>
  </w:p>
  <w:p w14:paraId="502E7D97" w14:textId="670313E0" w:rsidR="00FB25FE" w:rsidRDefault="00FB2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FFE">
      <w:rPr>
        <w:rFonts w:ascii="Arial" w:hAnsi="Arial" w:cs="Arial"/>
        <w:b/>
        <w:noProof/>
        <w:sz w:val="18"/>
        <w:szCs w:val="18"/>
      </w:rPr>
      <w:t>Release 18</w:t>
    </w:r>
    <w:r>
      <w:rPr>
        <w:rFonts w:ascii="Arial" w:hAnsi="Arial" w:cs="Arial"/>
        <w:b/>
        <w:sz w:val="18"/>
        <w:szCs w:val="18"/>
      </w:rPr>
      <w:fldChar w:fldCharType="end"/>
    </w:r>
  </w:p>
  <w:p w14:paraId="2294F501" w14:textId="77777777" w:rsidR="00FB25FE" w:rsidRDefault="00FB2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B3287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586A3C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41C7BA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8FADE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878B4A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15FA71A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A3882D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EC86F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3AE04C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A62FCC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ECDC48E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82138996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05697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1549333">
    <w:abstractNumId w:val="12"/>
  </w:num>
  <w:num w:numId="4" w16cid:durableId="165170863">
    <w:abstractNumId w:val="0"/>
  </w:num>
  <w:num w:numId="5" w16cid:durableId="1250189857">
    <w:abstractNumId w:val="1"/>
  </w:num>
  <w:num w:numId="6" w16cid:durableId="1717851391">
    <w:abstractNumId w:val="2"/>
  </w:num>
  <w:num w:numId="7" w16cid:durableId="193273285">
    <w:abstractNumId w:val="3"/>
  </w:num>
  <w:num w:numId="8" w16cid:durableId="1073698393">
    <w:abstractNumId w:val="4"/>
  </w:num>
  <w:num w:numId="9" w16cid:durableId="1757819059">
    <w:abstractNumId w:val="9"/>
  </w:num>
  <w:num w:numId="10" w16cid:durableId="169412916">
    <w:abstractNumId w:val="5"/>
  </w:num>
  <w:num w:numId="11" w16cid:durableId="1305084976">
    <w:abstractNumId w:val="6"/>
  </w:num>
  <w:num w:numId="12" w16cid:durableId="1699769616">
    <w:abstractNumId w:val="8"/>
  </w:num>
  <w:num w:numId="13" w16cid:durableId="1503814490">
    <w:abstractNumId w:val="7"/>
  </w:num>
  <w:num w:numId="14" w16cid:durableId="964582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665"/>
    <w:rsid w:val="00015A95"/>
    <w:rsid w:val="000203BC"/>
    <w:rsid w:val="00022C25"/>
    <w:rsid w:val="00033397"/>
    <w:rsid w:val="00040095"/>
    <w:rsid w:val="0004167F"/>
    <w:rsid w:val="00042752"/>
    <w:rsid w:val="000522A7"/>
    <w:rsid w:val="00062E79"/>
    <w:rsid w:val="00070971"/>
    <w:rsid w:val="00080512"/>
    <w:rsid w:val="00080A36"/>
    <w:rsid w:val="00081550"/>
    <w:rsid w:val="00084796"/>
    <w:rsid w:val="00096A5C"/>
    <w:rsid w:val="000A4466"/>
    <w:rsid w:val="000B331C"/>
    <w:rsid w:val="000C25E7"/>
    <w:rsid w:val="000C4CCA"/>
    <w:rsid w:val="000C5DC6"/>
    <w:rsid w:val="000C61FA"/>
    <w:rsid w:val="000D58AB"/>
    <w:rsid w:val="000E31DA"/>
    <w:rsid w:val="00101F4F"/>
    <w:rsid w:val="00130D10"/>
    <w:rsid w:val="00133985"/>
    <w:rsid w:val="0013439E"/>
    <w:rsid w:val="00137890"/>
    <w:rsid w:val="00142F7E"/>
    <w:rsid w:val="00161D6B"/>
    <w:rsid w:val="00172289"/>
    <w:rsid w:val="00172933"/>
    <w:rsid w:val="00174BE2"/>
    <w:rsid w:val="00182890"/>
    <w:rsid w:val="00184FEF"/>
    <w:rsid w:val="00193DCD"/>
    <w:rsid w:val="001B0858"/>
    <w:rsid w:val="001C7495"/>
    <w:rsid w:val="001D4AFB"/>
    <w:rsid w:val="001F168B"/>
    <w:rsid w:val="00210C80"/>
    <w:rsid w:val="0021168C"/>
    <w:rsid w:val="0022030C"/>
    <w:rsid w:val="00225A0D"/>
    <w:rsid w:val="00234463"/>
    <w:rsid w:val="0023563D"/>
    <w:rsid w:val="00262481"/>
    <w:rsid w:val="00262A7F"/>
    <w:rsid w:val="00263C93"/>
    <w:rsid w:val="0026603D"/>
    <w:rsid w:val="00277878"/>
    <w:rsid w:val="00281F03"/>
    <w:rsid w:val="002855EA"/>
    <w:rsid w:val="00286A8A"/>
    <w:rsid w:val="002A3BF1"/>
    <w:rsid w:val="002A5282"/>
    <w:rsid w:val="002B786E"/>
    <w:rsid w:val="002B7EA0"/>
    <w:rsid w:val="002D0FFE"/>
    <w:rsid w:val="002F22FC"/>
    <w:rsid w:val="002F5220"/>
    <w:rsid w:val="002F5497"/>
    <w:rsid w:val="003172DC"/>
    <w:rsid w:val="003236BA"/>
    <w:rsid w:val="00332919"/>
    <w:rsid w:val="00347C7B"/>
    <w:rsid w:val="003532A5"/>
    <w:rsid w:val="0035462D"/>
    <w:rsid w:val="00365857"/>
    <w:rsid w:val="003A128B"/>
    <w:rsid w:val="003A286E"/>
    <w:rsid w:val="003A469E"/>
    <w:rsid w:val="003A743D"/>
    <w:rsid w:val="003B0525"/>
    <w:rsid w:val="003B16D9"/>
    <w:rsid w:val="003B3587"/>
    <w:rsid w:val="003E3392"/>
    <w:rsid w:val="004029CE"/>
    <w:rsid w:val="00410A7E"/>
    <w:rsid w:val="00435B20"/>
    <w:rsid w:val="004500F1"/>
    <w:rsid w:val="00453063"/>
    <w:rsid w:val="00466725"/>
    <w:rsid w:val="00472E3B"/>
    <w:rsid w:val="00475D73"/>
    <w:rsid w:val="0048130A"/>
    <w:rsid w:val="0048407E"/>
    <w:rsid w:val="0048539C"/>
    <w:rsid w:val="004A068A"/>
    <w:rsid w:val="004A16FE"/>
    <w:rsid w:val="004A70DF"/>
    <w:rsid w:val="004B17C0"/>
    <w:rsid w:val="004B5D62"/>
    <w:rsid w:val="004B742E"/>
    <w:rsid w:val="004D33ED"/>
    <w:rsid w:val="004D346F"/>
    <w:rsid w:val="004D3578"/>
    <w:rsid w:val="004D64EC"/>
    <w:rsid w:val="004D6EE3"/>
    <w:rsid w:val="004E213A"/>
    <w:rsid w:val="004F2ABE"/>
    <w:rsid w:val="00501AED"/>
    <w:rsid w:val="005030D5"/>
    <w:rsid w:val="00510594"/>
    <w:rsid w:val="00512149"/>
    <w:rsid w:val="005139A3"/>
    <w:rsid w:val="00527D45"/>
    <w:rsid w:val="00532572"/>
    <w:rsid w:val="00535609"/>
    <w:rsid w:val="00543E6C"/>
    <w:rsid w:val="005462EC"/>
    <w:rsid w:val="0054671B"/>
    <w:rsid w:val="00556E58"/>
    <w:rsid w:val="00565087"/>
    <w:rsid w:val="0058727B"/>
    <w:rsid w:val="005B5EB4"/>
    <w:rsid w:val="005B75D4"/>
    <w:rsid w:val="005C743F"/>
    <w:rsid w:val="005E2488"/>
    <w:rsid w:val="005F00D9"/>
    <w:rsid w:val="005F2E8D"/>
    <w:rsid w:val="00612862"/>
    <w:rsid w:val="006169BC"/>
    <w:rsid w:val="006423E0"/>
    <w:rsid w:val="00642BF4"/>
    <w:rsid w:val="00656F05"/>
    <w:rsid w:val="006734C8"/>
    <w:rsid w:val="006749A9"/>
    <w:rsid w:val="00687A1C"/>
    <w:rsid w:val="00696C1B"/>
    <w:rsid w:val="006A3504"/>
    <w:rsid w:val="006B515D"/>
    <w:rsid w:val="006D2D82"/>
    <w:rsid w:val="006D44FB"/>
    <w:rsid w:val="006D4FB0"/>
    <w:rsid w:val="006E3C21"/>
    <w:rsid w:val="006E4F16"/>
    <w:rsid w:val="00701460"/>
    <w:rsid w:val="00701C07"/>
    <w:rsid w:val="00702EAB"/>
    <w:rsid w:val="007042E5"/>
    <w:rsid w:val="00707615"/>
    <w:rsid w:val="00711139"/>
    <w:rsid w:val="00722117"/>
    <w:rsid w:val="007258D6"/>
    <w:rsid w:val="00725F00"/>
    <w:rsid w:val="00734A5B"/>
    <w:rsid w:val="0074031A"/>
    <w:rsid w:val="00744E76"/>
    <w:rsid w:val="00751399"/>
    <w:rsid w:val="007577FC"/>
    <w:rsid w:val="00761682"/>
    <w:rsid w:val="00761B9D"/>
    <w:rsid w:val="00776A1A"/>
    <w:rsid w:val="00781F0F"/>
    <w:rsid w:val="00787C82"/>
    <w:rsid w:val="00792DA1"/>
    <w:rsid w:val="007B0FB9"/>
    <w:rsid w:val="007B14DE"/>
    <w:rsid w:val="007D2A45"/>
    <w:rsid w:val="007D4D2F"/>
    <w:rsid w:val="007E22BD"/>
    <w:rsid w:val="007F0D4B"/>
    <w:rsid w:val="007F51DA"/>
    <w:rsid w:val="008028A4"/>
    <w:rsid w:val="00816F68"/>
    <w:rsid w:val="00820AEC"/>
    <w:rsid w:val="00820F52"/>
    <w:rsid w:val="00821062"/>
    <w:rsid w:val="00821FC5"/>
    <w:rsid w:val="00833193"/>
    <w:rsid w:val="00845377"/>
    <w:rsid w:val="008751F6"/>
    <w:rsid w:val="008768CA"/>
    <w:rsid w:val="008834D9"/>
    <w:rsid w:val="00890942"/>
    <w:rsid w:val="008955F9"/>
    <w:rsid w:val="008A13B3"/>
    <w:rsid w:val="008A4A56"/>
    <w:rsid w:val="008B4057"/>
    <w:rsid w:val="008C2A3A"/>
    <w:rsid w:val="008F37A5"/>
    <w:rsid w:val="0090271F"/>
    <w:rsid w:val="00913E10"/>
    <w:rsid w:val="009242FB"/>
    <w:rsid w:val="009321C9"/>
    <w:rsid w:val="00942EC2"/>
    <w:rsid w:val="00945304"/>
    <w:rsid w:val="009534E4"/>
    <w:rsid w:val="00956F63"/>
    <w:rsid w:val="00982AEC"/>
    <w:rsid w:val="009831F1"/>
    <w:rsid w:val="00985FEC"/>
    <w:rsid w:val="00991A82"/>
    <w:rsid w:val="0099274B"/>
    <w:rsid w:val="009A33DE"/>
    <w:rsid w:val="009C7DEC"/>
    <w:rsid w:val="009D43BB"/>
    <w:rsid w:val="009E1566"/>
    <w:rsid w:val="009E728E"/>
    <w:rsid w:val="00A00C56"/>
    <w:rsid w:val="00A10F02"/>
    <w:rsid w:val="00A118B4"/>
    <w:rsid w:val="00A4204D"/>
    <w:rsid w:val="00A53724"/>
    <w:rsid w:val="00A53E45"/>
    <w:rsid w:val="00A71EE2"/>
    <w:rsid w:val="00A72066"/>
    <w:rsid w:val="00A723A4"/>
    <w:rsid w:val="00A74312"/>
    <w:rsid w:val="00A82346"/>
    <w:rsid w:val="00A90826"/>
    <w:rsid w:val="00AA1AA0"/>
    <w:rsid w:val="00AC1322"/>
    <w:rsid w:val="00AD42B7"/>
    <w:rsid w:val="00AE2726"/>
    <w:rsid w:val="00AF1C87"/>
    <w:rsid w:val="00B15449"/>
    <w:rsid w:val="00B2011B"/>
    <w:rsid w:val="00B23017"/>
    <w:rsid w:val="00B23DD8"/>
    <w:rsid w:val="00B34DCC"/>
    <w:rsid w:val="00B63330"/>
    <w:rsid w:val="00B65CC8"/>
    <w:rsid w:val="00B93005"/>
    <w:rsid w:val="00BA7D34"/>
    <w:rsid w:val="00BB3BF0"/>
    <w:rsid w:val="00BB4042"/>
    <w:rsid w:val="00BB7FE8"/>
    <w:rsid w:val="00BC0F7D"/>
    <w:rsid w:val="00BD218A"/>
    <w:rsid w:val="00C027E7"/>
    <w:rsid w:val="00C03148"/>
    <w:rsid w:val="00C15258"/>
    <w:rsid w:val="00C17368"/>
    <w:rsid w:val="00C33079"/>
    <w:rsid w:val="00C34CC0"/>
    <w:rsid w:val="00C533B5"/>
    <w:rsid w:val="00C5790E"/>
    <w:rsid w:val="00C841A3"/>
    <w:rsid w:val="00C84CD9"/>
    <w:rsid w:val="00C8726D"/>
    <w:rsid w:val="00C92657"/>
    <w:rsid w:val="00CA0E4F"/>
    <w:rsid w:val="00CA3D0C"/>
    <w:rsid w:val="00CA6DCD"/>
    <w:rsid w:val="00CD50C8"/>
    <w:rsid w:val="00CE34B5"/>
    <w:rsid w:val="00CE43F2"/>
    <w:rsid w:val="00CE7472"/>
    <w:rsid w:val="00D01415"/>
    <w:rsid w:val="00D1171A"/>
    <w:rsid w:val="00D34305"/>
    <w:rsid w:val="00D40300"/>
    <w:rsid w:val="00D44191"/>
    <w:rsid w:val="00D55A7E"/>
    <w:rsid w:val="00D70504"/>
    <w:rsid w:val="00D738D6"/>
    <w:rsid w:val="00D74769"/>
    <w:rsid w:val="00D755EB"/>
    <w:rsid w:val="00D83011"/>
    <w:rsid w:val="00D8325E"/>
    <w:rsid w:val="00D87E00"/>
    <w:rsid w:val="00D9134D"/>
    <w:rsid w:val="00DA7A03"/>
    <w:rsid w:val="00DB1818"/>
    <w:rsid w:val="00DB6B99"/>
    <w:rsid w:val="00DC309B"/>
    <w:rsid w:val="00DC4DA2"/>
    <w:rsid w:val="00DD0CD7"/>
    <w:rsid w:val="00DD486E"/>
    <w:rsid w:val="00DE48C9"/>
    <w:rsid w:val="00DE7B68"/>
    <w:rsid w:val="00DF62CD"/>
    <w:rsid w:val="00DF6C12"/>
    <w:rsid w:val="00E32821"/>
    <w:rsid w:val="00E330AE"/>
    <w:rsid w:val="00E3401C"/>
    <w:rsid w:val="00E43B5F"/>
    <w:rsid w:val="00E60AB7"/>
    <w:rsid w:val="00E6127A"/>
    <w:rsid w:val="00E6556E"/>
    <w:rsid w:val="00E77645"/>
    <w:rsid w:val="00E804E5"/>
    <w:rsid w:val="00E8459C"/>
    <w:rsid w:val="00E92285"/>
    <w:rsid w:val="00E96998"/>
    <w:rsid w:val="00EA4C02"/>
    <w:rsid w:val="00EB0CF9"/>
    <w:rsid w:val="00EC0887"/>
    <w:rsid w:val="00EC4A25"/>
    <w:rsid w:val="00ED2804"/>
    <w:rsid w:val="00EE0A61"/>
    <w:rsid w:val="00EE48AB"/>
    <w:rsid w:val="00EF009E"/>
    <w:rsid w:val="00EF5B2C"/>
    <w:rsid w:val="00EF6373"/>
    <w:rsid w:val="00F01491"/>
    <w:rsid w:val="00F025A2"/>
    <w:rsid w:val="00F05057"/>
    <w:rsid w:val="00F10F6D"/>
    <w:rsid w:val="00F14C90"/>
    <w:rsid w:val="00F16371"/>
    <w:rsid w:val="00F1765B"/>
    <w:rsid w:val="00F22EC7"/>
    <w:rsid w:val="00F345B0"/>
    <w:rsid w:val="00F579EF"/>
    <w:rsid w:val="00F60C85"/>
    <w:rsid w:val="00F620CB"/>
    <w:rsid w:val="00F62CAB"/>
    <w:rsid w:val="00F653B8"/>
    <w:rsid w:val="00F75371"/>
    <w:rsid w:val="00F77659"/>
    <w:rsid w:val="00F809ED"/>
    <w:rsid w:val="00F91128"/>
    <w:rsid w:val="00F9523A"/>
    <w:rsid w:val="00FA0E00"/>
    <w:rsid w:val="00FA1266"/>
    <w:rsid w:val="00FB25FE"/>
    <w:rsid w:val="00FC1192"/>
    <w:rsid w:val="00FC3E4C"/>
    <w:rsid w:val="00FC6CBC"/>
    <w:rsid w:val="00FC6FBA"/>
    <w:rsid w:val="00FD2A1F"/>
    <w:rsid w:val="00FD784D"/>
    <w:rsid w:val="00FE26BB"/>
    <w:rsid w:val="00FE5F12"/>
    <w:rsid w:val="00FF4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FD23F"/>
  <w15:chartTrackingRefBased/>
  <w15:docId w15:val="{8097AB11-DCCC-4011-9114-B9F297A0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9274B"/>
    <w:pPr>
      <w:spacing w:after="0"/>
    </w:pPr>
    <w:rPr>
      <w:rFonts w:ascii="Tahoma" w:hAnsi="Tahoma"/>
      <w:sz w:val="16"/>
      <w:szCs w:val="16"/>
    </w:rPr>
  </w:style>
  <w:style w:type="character" w:customStyle="1" w:styleId="BalloonTextChar">
    <w:name w:val="Balloon Text Char"/>
    <w:link w:val="BalloonText"/>
    <w:rsid w:val="0099274B"/>
    <w:rPr>
      <w:rFonts w:ascii="Tahoma" w:hAnsi="Tahoma"/>
      <w:sz w:val="16"/>
      <w:szCs w:val="16"/>
      <w:lang w:eastAsia="en-US"/>
    </w:rPr>
  </w:style>
  <w:style w:type="paragraph" w:styleId="DocumentMap">
    <w:name w:val="Document Map"/>
    <w:basedOn w:val="Normal"/>
    <w:link w:val="DocumentMapChar"/>
    <w:rsid w:val="00AC1322"/>
    <w:rPr>
      <w:rFonts w:ascii="Lucida Grande" w:hAnsi="Lucida Grande"/>
      <w:sz w:val="24"/>
      <w:szCs w:val="24"/>
      <w:lang w:eastAsia="x-none"/>
    </w:rPr>
  </w:style>
  <w:style w:type="character" w:customStyle="1" w:styleId="DocumentMapChar">
    <w:name w:val="Document Map Char"/>
    <w:link w:val="DocumentMap"/>
    <w:rsid w:val="00AC1322"/>
    <w:rPr>
      <w:rFonts w:ascii="Lucida Grande" w:hAnsi="Lucida Grande"/>
      <w:sz w:val="24"/>
      <w:szCs w:val="24"/>
      <w:lang w:eastAsia="x-none"/>
    </w:rPr>
  </w:style>
  <w:style w:type="character" w:customStyle="1" w:styleId="EXChar">
    <w:name w:val="EX Char"/>
    <w:link w:val="EX"/>
    <w:rsid w:val="004F2ABE"/>
    <w:rPr>
      <w:lang w:eastAsia="en-US"/>
    </w:rPr>
  </w:style>
  <w:style w:type="paragraph" w:styleId="Bibliography">
    <w:name w:val="Bibliography"/>
    <w:basedOn w:val="Normal"/>
    <w:next w:val="Normal"/>
    <w:uiPriority w:val="37"/>
    <w:semiHidden/>
    <w:unhideWhenUsed/>
    <w:rsid w:val="00225A0D"/>
  </w:style>
  <w:style w:type="paragraph" w:styleId="BlockText">
    <w:name w:val="Block Text"/>
    <w:basedOn w:val="Normal"/>
    <w:rsid w:val="00225A0D"/>
    <w:pPr>
      <w:spacing w:after="120"/>
      <w:ind w:left="1440" w:right="1440"/>
    </w:pPr>
  </w:style>
  <w:style w:type="paragraph" w:styleId="BodyText">
    <w:name w:val="Body Text"/>
    <w:basedOn w:val="Normal"/>
    <w:link w:val="BodyTextChar"/>
    <w:rsid w:val="00225A0D"/>
    <w:pPr>
      <w:spacing w:after="120"/>
    </w:pPr>
  </w:style>
  <w:style w:type="character" w:customStyle="1" w:styleId="BodyTextChar">
    <w:name w:val="Body Text Char"/>
    <w:link w:val="BodyText"/>
    <w:rsid w:val="00225A0D"/>
    <w:rPr>
      <w:lang w:eastAsia="en-US"/>
    </w:rPr>
  </w:style>
  <w:style w:type="paragraph" w:styleId="BodyText2">
    <w:name w:val="Body Text 2"/>
    <w:basedOn w:val="Normal"/>
    <w:link w:val="BodyText2Char"/>
    <w:rsid w:val="00225A0D"/>
    <w:pPr>
      <w:spacing w:after="120" w:line="480" w:lineRule="auto"/>
    </w:pPr>
  </w:style>
  <w:style w:type="character" w:customStyle="1" w:styleId="BodyText2Char">
    <w:name w:val="Body Text 2 Char"/>
    <w:link w:val="BodyText2"/>
    <w:rsid w:val="00225A0D"/>
    <w:rPr>
      <w:lang w:eastAsia="en-US"/>
    </w:rPr>
  </w:style>
  <w:style w:type="paragraph" w:styleId="BodyText3">
    <w:name w:val="Body Text 3"/>
    <w:basedOn w:val="Normal"/>
    <w:link w:val="BodyText3Char"/>
    <w:rsid w:val="00225A0D"/>
    <w:pPr>
      <w:spacing w:after="120"/>
    </w:pPr>
    <w:rPr>
      <w:sz w:val="16"/>
      <w:szCs w:val="16"/>
    </w:rPr>
  </w:style>
  <w:style w:type="character" w:customStyle="1" w:styleId="BodyText3Char">
    <w:name w:val="Body Text 3 Char"/>
    <w:link w:val="BodyText3"/>
    <w:rsid w:val="00225A0D"/>
    <w:rPr>
      <w:sz w:val="16"/>
      <w:szCs w:val="16"/>
      <w:lang w:eastAsia="en-US"/>
    </w:rPr>
  </w:style>
  <w:style w:type="paragraph" w:styleId="BodyTextFirstIndent">
    <w:name w:val="Body Text First Indent"/>
    <w:basedOn w:val="BodyText"/>
    <w:link w:val="BodyTextFirstIndentChar"/>
    <w:rsid w:val="00225A0D"/>
    <w:pPr>
      <w:ind w:firstLine="210"/>
    </w:pPr>
  </w:style>
  <w:style w:type="character" w:customStyle="1" w:styleId="BodyTextFirstIndentChar">
    <w:name w:val="Body Text First Indent Char"/>
    <w:basedOn w:val="BodyTextChar"/>
    <w:link w:val="BodyTextFirstIndent"/>
    <w:rsid w:val="00225A0D"/>
    <w:rPr>
      <w:lang w:eastAsia="en-US"/>
    </w:rPr>
  </w:style>
  <w:style w:type="paragraph" w:styleId="BodyTextIndent">
    <w:name w:val="Body Text Indent"/>
    <w:basedOn w:val="Normal"/>
    <w:link w:val="BodyTextIndentChar"/>
    <w:rsid w:val="00225A0D"/>
    <w:pPr>
      <w:spacing w:after="120"/>
      <w:ind w:left="283"/>
    </w:pPr>
  </w:style>
  <w:style w:type="character" w:customStyle="1" w:styleId="BodyTextIndentChar">
    <w:name w:val="Body Text Indent Char"/>
    <w:link w:val="BodyTextIndent"/>
    <w:rsid w:val="00225A0D"/>
    <w:rPr>
      <w:lang w:eastAsia="en-US"/>
    </w:rPr>
  </w:style>
  <w:style w:type="paragraph" w:styleId="BodyTextFirstIndent2">
    <w:name w:val="Body Text First Indent 2"/>
    <w:basedOn w:val="BodyTextIndent"/>
    <w:link w:val="BodyTextFirstIndent2Char"/>
    <w:rsid w:val="00225A0D"/>
    <w:pPr>
      <w:ind w:firstLine="210"/>
    </w:pPr>
  </w:style>
  <w:style w:type="character" w:customStyle="1" w:styleId="BodyTextFirstIndent2Char">
    <w:name w:val="Body Text First Indent 2 Char"/>
    <w:basedOn w:val="BodyTextIndentChar"/>
    <w:link w:val="BodyTextFirstIndent2"/>
    <w:rsid w:val="00225A0D"/>
    <w:rPr>
      <w:lang w:eastAsia="en-US"/>
    </w:rPr>
  </w:style>
  <w:style w:type="paragraph" w:styleId="BodyTextIndent2">
    <w:name w:val="Body Text Indent 2"/>
    <w:basedOn w:val="Normal"/>
    <w:link w:val="BodyTextIndent2Char"/>
    <w:rsid w:val="00225A0D"/>
    <w:pPr>
      <w:spacing w:after="120" w:line="480" w:lineRule="auto"/>
      <w:ind w:left="283"/>
    </w:pPr>
  </w:style>
  <w:style w:type="character" w:customStyle="1" w:styleId="BodyTextIndent2Char">
    <w:name w:val="Body Text Indent 2 Char"/>
    <w:link w:val="BodyTextIndent2"/>
    <w:rsid w:val="00225A0D"/>
    <w:rPr>
      <w:lang w:eastAsia="en-US"/>
    </w:rPr>
  </w:style>
  <w:style w:type="paragraph" w:styleId="BodyTextIndent3">
    <w:name w:val="Body Text Indent 3"/>
    <w:basedOn w:val="Normal"/>
    <w:link w:val="BodyTextIndent3Char"/>
    <w:rsid w:val="00225A0D"/>
    <w:pPr>
      <w:spacing w:after="120"/>
      <w:ind w:left="283"/>
    </w:pPr>
    <w:rPr>
      <w:sz w:val="16"/>
      <w:szCs w:val="16"/>
    </w:rPr>
  </w:style>
  <w:style w:type="character" w:customStyle="1" w:styleId="BodyTextIndent3Char">
    <w:name w:val="Body Text Indent 3 Char"/>
    <w:link w:val="BodyTextIndent3"/>
    <w:rsid w:val="00225A0D"/>
    <w:rPr>
      <w:sz w:val="16"/>
      <w:szCs w:val="16"/>
      <w:lang w:eastAsia="en-US"/>
    </w:rPr>
  </w:style>
  <w:style w:type="paragraph" w:styleId="Caption">
    <w:name w:val="caption"/>
    <w:basedOn w:val="Normal"/>
    <w:next w:val="Normal"/>
    <w:semiHidden/>
    <w:unhideWhenUsed/>
    <w:qFormat/>
    <w:rsid w:val="00225A0D"/>
    <w:rPr>
      <w:b/>
      <w:bCs/>
    </w:rPr>
  </w:style>
  <w:style w:type="paragraph" w:styleId="Closing">
    <w:name w:val="Closing"/>
    <w:basedOn w:val="Normal"/>
    <w:link w:val="ClosingChar"/>
    <w:rsid w:val="00225A0D"/>
    <w:pPr>
      <w:ind w:left="4252"/>
    </w:pPr>
  </w:style>
  <w:style w:type="character" w:customStyle="1" w:styleId="ClosingChar">
    <w:name w:val="Closing Char"/>
    <w:link w:val="Closing"/>
    <w:rsid w:val="00225A0D"/>
    <w:rPr>
      <w:lang w:eastAsia="en-US"/>
    </w:rPr>
  </w:style>
  <w:style w:type="paragraph" w:styleId="CommentText">
    <w:name w:val="annotation text"/>
    <w:basedOn w:val="Normal"/>
    <w:link w:val="CommentTextChar"/>
    <w:rsid w:val="00225A0D"/>
  </w:style>
  <w:style w:type="character" w:customStyle="1" w:styleId="CommentTextChar">
    <w:name w:val="Comment Text Char"/>
    <w:link w:val="CommentText"/>
    <w:rsid w:val="00225A0D"/>
    <w:rPr>
      <w:lang w:eastAsia="en-US"/>
    </w:rPr>
  </w:style>
  <w:style w:type="paragraph" w:styleId="CommentSubject">
    <w:name w:val="annotation subject"/>
    <w:basedOn w:val="CommentText"/>
    <w:next w:val="CommentText"/>
    <w:link w:val="CommentSubjectChar"/>
    <w:rsid w:val="00225A0D"/>
    <w:rPr>
      <w:b/>
      <w:bCs/>
    </w:rPr>
  </w:style>
  <w:style w:type="character" w:customStyle="1" w:styleId="CommentSubjectChar">
    <w:name w:val="Comment Subject Char"/>
    <w:link w:val="CommentSubject"/>
    <w:rsid w:val="00225A0D"/>
    <w:rPr>
      <w:b/>
      <w:bCs/>
      <w:lang w:eastAsia="en-US"/>
    </w:rPr>
  </w:style>
  <w:style w:type="paragraph" w:styleId="Date">
    <w:name w:val="Date"/>
    <w:basedOn w:val="Normal"/>
    <w:next w:val="Normal"/>
    <w:link w:val="DateChar"/>
    <w:rsid w:val="00225A0D"/>
  </w:style>
  <w:style w:type="character" w:customStyle="1" w:styleId="DateChar">
    <w:name w:val="Date Char"/>
    <w:link w:val="Date"/>
    <w:rsid w:val="00225A0D"/>
    <w:rPr>
      <w:lang w:eastAsia="en-US"/>
    </w:rPr>
  </w:style>
  <w:style w:type="paragraph" w:styleId="E-mailSignature">
    <w:name w:val="E-mail Signature"/>
    <w:basedOn w:val="Normal"/>
    <w:link w:val="E-mailSignatureChar"/>
    <w:rsid w:val="00225A0D"/>
  </w:style>
  <w:style w:type="character" w:customStyle="1" w:styleId="E-mailSignatureChar">
    <w:name w:val="E-mail Signature Char"/>
    <w:link w:val="E-mailSignature"/>
    <w:rsid w:val="00225A0D"/>
    <w:rPr>
      <w:lang w:eastAsia="en-US"/>
    </w:rPr>
  </w:style>
  <w:style w:type="paragraph" w:styleId="EndnoteText">
    <w:name w:val="endnote text"/>
    <w:basedOn w:val="Normal"/>
    <w:link w:val="EndnoteTextChar"/>
    <w:rsid w:val="00225A0D"/>
  </w:style>
  <w:style w:type="character" w:customStyle="1" w:styleId="EndnoteTextChar">
    <w:name w:val="Endnote Text Char"/>
    <w:link w:val="EndnoteText"/>
    <w:rsid w:val="00225A0D"/>
    <w:rPr>
      <w:lang w:eastAsia="en-US"/>
    </w:rPr>
  </w:style>
  <w:style w:type="paragraph" w:styleId="EnvelopeAddress">
    <w:name w:val="envelope address"/>
    <w:basedOn w:val="Normal"/>
    <w:rsid w:val="00225A0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25A0D"/>
    <w:rPr>
      <w:rFonts w:ascii="Calibri Light" w:hAnsi="Calibri Light" w:cs="Vrinda"/>
    </w:rPr>
  </w:style>
  <w:style w:type="paragraph" w:styleId="FootnoteText">
    <w:name w:val="footnote text"/>
    <w:basedOn w:val="Normal"/>
    <w:link w:val="FootnoteTextChar"/>
    <w:rsid w:val="00225A0D"/>
  </w:style>
  <w:style w:type="character" w:customStyle="1" w:styleId="FootnoteTextChar">
    <w:name w:val="Footnote Text Char"/>
    <w:link w:val="FootnoteText"/>
    <w:rsid w:val="00225A0D"/>
    <w:rPr>
      <w:lang w:eastAsia="en-US"/>
    </w:rPr>
  </w:style>
  <w:style w:type="paragraph" w:styleId="HTMLAddress">
    <w:name w:val="HTML Address"/>
    <w:basedOn w:val="Normal"/>
    <w:link w:val="HTMLAddressChar"/>
    <w:rsid w:val="00225A0D"/>
    <w:rPr>
      <w:i/>
      <w:iCs/>
    </w:rPr>
  </w:style>
  <w:style w:type="character" w:customStyle="1" w:styleId="HTMLAddressChar">
    <w:name w:val="HTML Address Char"/>
    <w:link w:val="HTMLAddress"/>
    <w:rsid w:val="00225A0D"/>
    <w:rPr>
      <w:i/>
      <w:iCs/>
      <w:lang w:eastAsia="en-US"/>
    </w:rPr>
  </w:style>
  <w:style w:type="paragraph" w:styleId="HTMLPreformatted">
    <w:name w:val="HTML Preformatted"/>
    <w:basedOn w:val="Normal"/>
    <w:link w:val="HTMLPreformattedChar"/>
    <w:rsid w:val="00225A0D"/>
    <w:rPr>
      <w:rFonts w:ascii="Courier New" w:hAnsi="Courier New" w:cs="Courier New"/>
    </w:rPr>
  </w:style>
  <w:style w:type="character" w:customStyle="1" w:styleId="HTMLPreformattedChar">
    <w:name w:val="HTML Preformatted Char"/>
    <w:link w:val="HTMLPreformatted"/>
    <w:rsid w:val="00225A0D"/>
    <w:rPr>
      <w:rFonts w:ascii="Courier New" w:hAnsi="Courier New" w:cs="Courier New"/>
      <w:lang w:eastAsia="en-US"/>
    </w:rPr>
  </w:style>
  <w:style w:type="paragraph" w:styleId="Index1">
    <w:name w:val="index 1"/>
    <w:basedOn w:val="Normal"/>
    <w:next w:val="Normal"/>
    <w:rsid w:val="00225A0D"/>
    <w:pPr>
      <w:ind w:left="200" w:hanging="200"/>
    </w:pPr>
  </w:style>
  <w:style w:type="paragraph" w:styleId="Index2">
    <w:name w:val="index 2"/>
    <w:basedOn w:val="Normal"/>
    <w:next w:val="Normal"/>
    <w:rsid w:val="00225A0D"/>
    <w:pPr>
      <w:ind w:left="400" w:hanging="200"/>
    </w:pPr>
  </w:style>
  <w:style w:type="paragraph" w:styleId="Index3">
    <w:name w:val="index 3"/>
    <w:basedOn w:val="Normal"/>
    <w:next w:val="Normal"/>
    <w:rsid w:val="00225A0D"/>
    <w:pPr>
      <w:ind w:left="600" w:hanging="200"/>
    </w:pPr>
  </w:style>
  <w:style w:type="paragraph" w:styleId="Index4">
    <w:name w:val="index 4"/>
    <w:basedOn w:val="Normal"/>
    <w:next w:val="Normal"/>
    <w:rsid w:val="00225A0D"/>
    <w:pPr>
      <w:ind w:left="800" w:hanging="200"/>
    </w:pPr>
  </w:style>
  <w:style w:type="paragraph" w:styleId="Index5">
    <w:name w:val="index 5"/>
    <w:basedOn w:val="Normal"/>
    <w:next w:val="Normal"/>
    <w:rsid w:val="00225A0D"/>
    <w:pPr>
      <w:ind w:left="1000" w:hanging="200"/>
    </w:pPr>
  </w:style>
  <w:style w:type="paragraph" w:styleId="Index6">
    <w:name w:val="index 6"/>
    <w:basedOn w:val="Normal"/>
    <w:next w:val="Normal"/>
    <w:rsid w:val="00225A0D"/>
    <w:pPr>
      <w:ind w:left="1200" w:hanging="200"/>
    </w:pPr>
  </w:style>
  <w:style w:type="paragraph" w:styleId="Index7">
    <w:name w:val="index 7"/>
    <w:basedOn w:val="Normal"/>
    <w:next w:val="Normal"/>
    <w:rsid w:val="00225A0D"/>
    <w:pPr>
      <w:ind w:left="1400" w:hanging="200"/>
    </w:pPr>
  </w:style>
  <w:style w:type="paragraph" w:styleId="Index8">
    <w:name w:val="index 8"/>
    <w:basedOn w:val="Normal"/>
    <w:next w:val="Normal"/>
    <w:rsid w:val="00225A0D"/>
    <w:pPr>
      <w:ind w:left="1600" w:hanging="200"/>
    </w:pPr>
  </w:style>
  <w:style w:type="paragraph" w:styleId="Index9">
    <w:name w:val="index 9"/>
    <w:basedOn w:val="Normal"/>
    <w:next w:val="Normal"/>
    <w:rsid w:val="00225A0D"/>
    <w:pPr>
      <w:ind w:left="1800" w:hanging="200"/>
    </w:pPr>
  </w:style>
  <w:style w:type="paragraph" w:styleId="IndexHeading">
    <w:name w:val="index heading"/>
    <w:basedOn w:val="Normal"/>
    <w:next w:val="Index1"/>
    <w:rsid w:val="00225A0D"/>
    <w:rPr>
      <w:rFonts w:ascii="Calibri Light" w:hAnsi="Calibri Light" w:cs="Vrinda"/>
      <w:b/>
      <w:bCs/>
    </w:rPr>
  </w:style>
  <w:style w:type="paragraph" w:styleId="IntenseQuote">
    <w:name w:val="Intense Quote"/>
    <w:basedOn w:val="Normal"/>
    <w:next w:val="Normal"/>
    <w:link w:val="IntenseQuoteChar"/>
    <w:uiPriority w:val="30"/>
    <w:qFormat/>
    <w:rsid w:val="00225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5A0D"/>
    <w:rPr>
      <w:i/>
      <w:iCs/>
      <w:color w:val="4472C4"/>
      <w:lang w:eastAsia="en-US"/>
    </w:rPr>
  </w:style>
  <w:style w:type="paragraph" w:styleId="List">
    <w:name w:val="List"/>
    <w:basedOn w:val="Normal"/>
    <w:rsid w:val="00225A0D"/>
    <w:pPr>
      <w:ind w:left="283" w:hanging="283"/>
      <w:contextualSpacing/>
    </w:pPr>
  </w:style>
  <w:style w:type="paragraph" w:styleId="List2">
    <w:name w:val="List 2"/>
    <w:basedOn w:val="Normal"/>
    <w:rsid w:val="00225A0D"/>
    <w:pPr>
      <w:ind w:left="566" w:hanging="283"/>
      <w:contextualSpacing/>
    </w:pPr>
  </w:style>
  <w:style w:type="paragraph" w:styleId="List3">
    <w:name w:val="List 3"/>
    <w:basedOn w:val="Normal"/>
    <w:rsid w:val="00225A0D"/>
    <w:pPr>
      <w:ind w:left="849" w:hanging="283"/>
      <w:contextualSpacing/>
    </w:pPr>
  </w:style>
  <w:style w:type="paragraph" w:styleId="List4">
    <w:name w:val="List 4"/>
    <w:basedOn w:val="Normal"/>
    <w:rsid w:val="00225A0D"/>
    <w:pPr>
      <w:ind w:left="1132" w:hanging="283"/>
      <w:contextualSpacing/>
    </w:pPr>
  </w:style>
  <w:style w:type="paragraph" w:styleId="List5">
    <w:name w:val="List 5"/>
    <w:basedOn w:val="Normal"/>
    <w:rsid w:val="00225A0D"/>
    <w:pPr>
      <w:ind w:left="1415" w:hanging="283"/>
      <w:contextualSpacing/>
    </w:pPr>
  </w:style>
  <w:style w:type="paragraph" w:styleId="ListBullet">
    <w:name w:val="List Bullet"/>
    <w:basedOn w:val="Normal"/>
    <w:rsid w:val="00225A0D"/>
    <w:pPr>
      <w:numPr>
        <w:numId w:val="14"/>
      </w:numPr>
      <w:contextualSpacing/>
    </w:pPr>
  </w:style>
  <w:style w:type="paragraph" w:styleId="ListBullet2">
    <w:name w:val="List Bullet 2"/>
    <w:basedOn w:val="Normal"/>
    <w:rsid w:val="00225A0D"/>
    <w:pPr>
      <w:numPr>
        <w:numId w:val="12"/>
      </w:numPr>
      <w:contextualSpacing/>
    </w:pPr>
  </w:style>
  <w:style w:type="paragraph" w:styleId="ListBullet3">
    <w:name w:val="List Bullet 3"/>
    <w:basedOn w:val="Normal"/>
    <w:rsid w:val="00225A0D"/>
    <w:pPr>
      <w:numPr>
        <w:numId w:val="13"/>
      </w:numPr>
      <w:contextualSpacing/>
    </w:pPr>
  </w:style>
  <w:style w:type="paragraph" w:styleId="ListBullet4">
    <w:name w:val="List Bullet 4"/>
    <w:basedOn w:val="Normal"/>
    <w:rsid w:val="00225A0D"/>
    <w:pPr>
      <w:numPr>
        <w:numId w:val="11"/>
      </w:numPr>
      <w:contextualSpacing/>
    </w:pPr>
  </w:style>
  <w:style w:type="paragraph" w:styleId="ListBullet5">
    <w:name w:val="List Bullet 5"/>
    <w:basedOn w:val="Normal"/>
    <w:rsid w:val="00225A0D"/>
    <w:pPr>
      <w:numPr>
        <w:numId w:val="10"/>
      </w:numPr>
      <w:contextualSpacing/>
    </w:pPr>
  </w:style>
  <w:style w:type="paragraph" w:styleId="ListContinue">
    <w:name w:val="List Continue"/>
    <w:basedOn w:val="Normal"/>
    <w:rsid w:val="00225A0D"/>
    <w:pPr>
      <w:spacing w:after="120"/>
      <w:ind w:left="283"/>
      <w:contextualSpacing/>
    </w:pPr>
  </w:style>
  <w:style w:type="paragraph" w:styleId="ListContinue2">
    <w:name w:val="List Continue 2"/>
    <w:basedOn w:val="Normal"/>
    <w:rsid w:val="00225A0D"/>
    <w:pPr>
      <w:spacing w:after="120"/>
      <w:ind w:left="566"/>
      <w:contextualSpacing/>
    </w:pPr>
  </w:style>
  <w:style w:type="paragraph" w:styleId="ListContinue3">
    <w:name w:val="List Continue 3"/>
    <w:basedOn w:val="Normal"/>
    <w:rsid w:val="00225A0D"/>
    <w:pPr>
      <w:spacing w:after="120"/>
      <w:ind w:left="849"/>
      <w:contextualSpacing/>
    </w:pPr>
  </w:style>
  <w:style w:type="paragraph" w:styleId="ListContinue4">
    <w:name w:val="List Continue 4"/>
    <w:basedOn w:val="Normal"/>
    <w:rsid w:val="00225A0D"/>
    <w:pPr>
      <w:spacing w:after="120"/>
      <w:ind w:left="1132"/>
      <w:contextualSpacing/>
    </w:pPr>
  </w:style>
  <w:style w:type="paragraph" w:styleId="ListContinue5">
    <w:name w:val="List Continue 5"/>
    <w:basedOn w:val="Normal"/>
    <w:rsid w:val="00225A0D"/>
    <w:pPr>
      <w:spacing w:after="120"/>
      <w:ind w:left="1415"/>
      <w:contextualSpacing/>
    </w:pPr>
  </w:style>
  <w:style w:type="paragraph" w:styleId="ListNumber">
    <w:name w:val="List Number"/>
    <w:basedOn w:val="Normal"/>
    <w:rsid w:val="00225A0D"/>
    <w:pPr>
      <w:numPr>
        <w:numId w:val="9"/>
      </w:numPr>
      <w:contextualSpacing/>
    </w:pPr>
  </w:style>
  <w:style w:type="paragraph" w:styleId="ListNumber2">
    <w:name w:val="List Number 2"/>
    <w:basedOn w:val="Normal"/>
    <w:rsid w:val="00225A0D"/>
    <w:pPr>
      <w:numPr>
        <w:numId w:val="8"/>
      </w:numPr>
      <w:contextualSpacing/>
    </w:pPr>
  </w:style>
  <w:style w:type="paragraph" w:styleId="ListNumber3">
    <w:name w:val="List Number 3"/>
    <w:basedOn w:val="Normal"/>
    <w:rsid w:val="00225A0D"/>
    <w:pPr>
      <w:numPr>
        <w:numId w:val="7"/>
      </w:numPr>
      <w:contextualSpacing/>
    </w:pPr>
  </w:style>
  <w:style w:type="paragraph" w:styleId="ListNumber4">
    <w:name w:val="List Number 4"/>
    <w:basedOn w:val="Normal"/>
    <w:rsid w:val="00225A0D"/>
    <w:pPr>
      <w:numPr>
        <w:numId w:val="6"/>
      </w:numPr>
      <w:contextualSpacing/>
    </w:pPr>
  </w:style>
  <w:style w:type="paragraph" w:styleId="ListNumber5">
    <w:name w:val="List Number 5"/>
    <w:basedOn w:val="Normal"/>
    <w:rsid w:val="00225A0D"/>
    <w:pPr>
      <w:numPr>
        <w:numId w:val="5"/>
      </w:numPr>
      <w:contextualSpacing/>
    </w:pPr>
  </w:style>
  <w:style w:type="paragraph" w:styleId="ListParagraph">
    <w:name w:val="List Paragraph"/>
    <w:basedOn w:val="Normal"/>
    <w:uiPriority w:val="34"/>
    <w:qFormat/>
    <w:rsid w:val="00225A0D"/>
    <w:pPr>
      <w:ind w:left="720"/>
    </w:pPr>
  </w:style>
  <w:style w:type="paragraph" w:styleId="MacroText">
    <w:name w:val="macro"/>
    <w:link w:val="MacroTextChar"/>
    <w:rsid w:val="00225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25A0D"/>
    <w:rPr>
      <w:rFonts w:ascii="Courier New" w:hAnsi="Courier New" w:cs="Courier New"/>
      <w:lang w:eastAsia="en-US"/>
    </w:rPr>
  </w:style>
  <w:style w:type="paragraph" w:styleId="MessageHeader">
    <w:name w:val="Message Header"/>
    <w:basedOn w:val="Normal"/>
    <w:link w:val="MessageHeaderChar"/>
    <w:rsid w:val="00225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225A0D"/>
    <w:rPr>
      <w:rFonts w:ascii="Calibri Light" w:hAnsi="Calibri Light" w:cs="Vrinda"/>
      <w:sz w:val="24"/>
      <w:szCs w:val="24"/>
      <w:shd w:val="pct20" w:color="auto" w:fill="auto"/>
      <w:lang w:eastAsia="en-US"/>
    </w:rPr>
  </w:style>
  <w:style w:type="paragraph" w:styleId="NoSpacing">
    <w:name w:val="No Spacing"/>
    <w:uiPriority w:val="1"/>
    <w:qFormat/>
    <w:rsid w:val="00225A0D"/>
    <w:rPr>
      <w:lang w:eastAsia="en-US"/>
    </w:rPr>
  </w:style>
  <w:style w:type="paragraph" w:styleId="NormalWeb">
    <w:name w:val="Normal (Web)"/>
    <w:basedOn w:val="Normal"/>
    <w:rsid w:val="00225A0D"/>
    <w:rPr>
      <w:sz w:val="24"/>
      <w:szCs w:val="24"/>
    </w:rPr>
  </w:style>
  <w:style w:type="paragraph" w:styleId="NormalIndent">
    <w:name w:val="Normal Indent"/>
    <w:basedOn w:val="Normal"/>
    <w:rsid w:val="00225A0D"/>
    <w:pPr>
      <w:ind w:left="720"/>
    </w:pPr>
  </w:style>
  <w:style w:type="paragraph" w:styleId="NoteHeading">
    <w:name w:val="Note Heading"/>
    <w:basedOn w:val="Normal"/>
    <w:next w:val="Normal"/>
    <w:link w:val="NoteHeadingChar"/>
    <w:rsid w:val="00225A0D"/>
  </w:style>
  <w:style w:type="character" w:customStyle="1" w:styleId="NoteHeadingChar">
    <w:name w:val="Note Heading Char"/>
    <w:link w:val="NoteHeading"/>
    <w:rsid w:val="00225A0D"/>
    <w:rPr>
      <w:lang w:eastAsia="en-US"/>
    </w:rPr>
  </w:style>
  <w:style w:type="paragraph" w:styleId="PlainText">
    <w:name w:val="Plain Text"/>
    <w:basedOn w:val="Normal"/>
    <w:link w:val="PlainTextChar"/>
    <w:rsid w:val="00225A0D"/>
    <w:rPr>
      <w:rFonts w:ascii="Courier New" w:hAnsi="Courier New" w:cs="Courier New"/>
    </w:rPr>
  </w:style>
  <w:style w:type="character" w:customStyle="1" w:styleId="PlainTextChar">
    <w:name w:val="Plain Text Char"/>
    <w:link w:val="PlainText"/>
    <w:rsid w:val="00225A0D"/>
    <w:rPr>
      <w:rFonts w:ascii="Courier New" w:hAnsi="Courier New" w:cs="Courier New"/>
      <w:lang w:eastAsia="en-US"/>
    </w:rPr>
  </w:style>
  <w:style w:type="paragraph" w:styleId="Quote">
    <w:name w:val="Quote"/>
    <w:basedOn w:val="Normal"/>
    <w:next w:val="Normal"/>
    <w:link w:val="QuoteChar"/>
    <w:uiPriority w:val="29"/>
    <w:qFormat/>
    <w:rsid w:val="00225A0D"/>
    <w:pPr>
      <w:spacing w:before="200" w:after="160"/>
      <w:ind w:left="864" w:right="864"/>
      <w:jc w:val="center"/>
    </w:pPr>
    <w:rPr>
      <w:i/>
      <w:iCs/>
      <w:color w:val="404040"/>
    </w:rPr>
  </w:style>
  <w:style w:type="character" w:customStyle="1" w:styleId="QuoteChar">
    <w:name w:val="Quote Char"/>
    <w:link w:val="Quote"/>
    <w:uiPriority w:val="29"/>
    <w:rsid w:val="00225A0D"/>
    <w:rPr>
      <w:i/>
      <w:iCs/>
      <w:color w:val="404040"/>
      <w:lang w:eastAsia="en-US"/>
    </w:rPr>
  </w:style>
  <w:style w:type="paragraph" w:styleId="Salutation">
    <w:name w:val="Salutation"/>
    <w:basedOn w:val="Normal"/>
    <w:next w:val="Normal"/>
    <w:link w:val="SalutationChar"/>
    <w:rsid w:val="00225A0D"/>
  </w:style>
  <w:style w:type="character" w:customStyle="1" w:styleId="SalutationChar">
    <w:name w:val="Salutation Char"/>
    <w:link w:val="Salutation"/>
    <w:rsid w:val="00225A0D"/>
    <w:rPr>
      <w:lang w:eastAsia="en-US"/>
    </w:rPr>
  </w:style>
  <w:style w:type="paragraph" w:styleId="Signature">
    <w:name w:val="Signature"/>
    <w:basedOn w:val="Normal"/>
    <w:link w:val="SignatureChar"/>
    <w:rsid w:val="00225A0D"/>
    <w:pPr>
      <w:ind w:left="4252"/>
    </w:pPr>
  </w:style>
  <w:style w:type="character" w:customStyle="1" w:styleId="SignatureChar">
    <w:name w:val="Signature Char"/>
    <w:link w:val="Signature"/>
    <w:rsid w:val="00225A0D"/>
    <w:rPr>
      <w:lang w:eastAsia="en-US"/>
    </w:rPr>
  </w:style>
  <w:style w:type="paragraph" w:styleId="Subtitle">
    <w:name w:val="Subtitle"/>
    <w:basedOn w:val="Normal"/>
    <w:next w:val="Normal"/>
    <w:link w:val="SubtitleChar"/>
    <w:qFormat/>
    <w:rsid w:val="00225A0D"/>
    <w:pPr>
      <w:spacing w:after="60"/>
      <w:jc w:val="center"/>
      <w:outlineLvl w:val="1"/>
    </w:pPr>
    <w:rPr>
      <w:rFonts w:ascii="Calibri Light" w:hAnsi="Calibri Light" w:cs="Vrinda"/>
      <w:sz w:val="24"/>
      <w:szCs w:val="24"/>
    </w:rPr>
  </w:style>
  <w:style w:type="character" w:customStyle="1" w:styleId="SubtitleChar">
    <w:name w:val="Subtitle Char"/>
    <w:link w:val="Subtitle"/>
    <w:rsid w:val="00225A0D"/>
    <w:rPr>
      <w:rFonts w:ascii="Calibri Light" w:hAnsi="Calibri Light" w:cs="Vrinda"/>
      <w:sz w:val="24"/>
      <w:szCs w:val="24"/>
      <w:lang w:eastAsia="en-US"/>
    </w:rPr>
  </w:style>
  <w:style w:type="paragraph" w:styleId="TableofAuthorities">
    <w:name w:val="table of authorities"/>
    <w:basedOn w:val="Normal"/>
    <w:next w:val="Normal"/>
    <w:rsid w:val="00225A0D"/>
    <w:pPr>
      <w:ind w:left="200" w:hanging="200"/>
    </w:pPr>
  </w:style>
  <w:style w:type="paragraph" w:styleId="TableofFigures">
    <w:name w:val="table of figures"/>
    <w:basedOn w:val="Normal"/>
    <w:next w:val="Normal"/>
    <w:rsid w:val="00225A0D"/>
  </w:style>
  <w:style w:type="paragraph" w:styleId="Title">
    <w:name w:val="Title"/>
    <w:basedOn w:val="Normal"/>
    <w:next w:val="Normal"/>
    <w:link w:val="TitleChar"/>
    <w:qFormat/>
    <w:rsid w:val="00225A0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225A0D"/>
    <w:rPr>
      <w:rFonts w:ascii="Calibri Light" w:hAnsi="Calibri Light" w:cs="Vrinda"/>
      <w:b/>
      <w:bCs/>
      <w:kern w:val="28"/>
      <w:sz w:val="32"/>
      <w:szCs w:val="32"/>
      <w:lang w:eastAsia="en-US"/>
    </w:rPr>
  </w:style>
  <w:style w:type="paragraph" w:styleId="TOAHeading">
    <w:name w:val="toa heading"/>
    <w:basedOn w:val="Normal"/>
    <w:next w:val="Normal"/>
    <w:rsid w:val="00225A0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25A0D"/>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8982F-D1EB-4F08-87AF-3F2C7F92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2305</Words>
  <Characters>12429</Characters>
  <Application>Microsoft Office Word</Application>
  <DocSecurity>0</DocSecurity>
  <Lines>345</Lines>
  <Paragraphs>258</Paragraphs>
  <ScaleCrop>false</ScaleCrop>
  <HeadingPairs>
    <vt:vector size="2" baseType="variant">
      <vt:variant>
        <vt:lpstr>Title</vt:lpstr>
      </vt:variant>
      <vt:variant>
        <vt:i4>1</vt:i4>
      </vt:variant>
    </vt:vector>
  </HeadingPairs>
  <TitlesOfParts>
    <vt:vector size="1" baseType="lpstr">
      <vt:lpstr>3GPP TS 26.179 v. 16.0.0</vt:lpstr>
    </vt:vector>
  </TitlesOfParts>
  <Manager>Paolo Usai</Manager>
  <Company>MCC Support</Company>
  <LinksUpToDate>false</LinksUpToDate>
  <CharactersWithSpaces>14476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26.179 v. 16.0.0</dc:title>
  <dc:subject>3GPP TS 26.179 Mission Critical Push To Talk (MCPTT); Codecs and media handling (Release 18)</dc:subject>
  <dc:creator>TSG SA WG4 Codec</dc:creator>
  <cp:keywords>MBMS, MCPTT</cp:keywords>
  <dc:description/>
  <cp:lastModifiedBy>PCG51_07_3GPP-WP-PCR-16-8-Alt5-v005</cp:lastModifiedBy>
  <cp:revision>3</cp:revision>
  <dcterms:created xsi:type="dcterms:W3CDTF">2024-03-21T11:11:00Z</dcterms:created>
  <dcterms:modified xsi:type="dcterms:W3CDTF">2024-03-21T11:13:00Z</dcterms:modified>
</cp:coreProperties>
</file>